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0A4CC" w14:textId="77777777" w:rsidR="008B457D" w:rsidRPr="008B457D" w:rsidRDefault="008B457D" w:rsidP="00157115">
      <w:pPr>
        <w:spacing w:after="0" w:line="528" w:lineRule="atLeast"/>
        <w:jc w:val="center"/>
        <w:rPr>
          <w:rFonts w:ascii="Century Gothic" w:eastAsia="Times New Roman" w:hAnsi="Century Gothic"/>
          <w:bCs/>
          <w:sz w:val="36"/>
          <w:szCs w:val="36"/>
          <w:lang w:eastAsia="pt-BR"/>
        </w:rPr>
      </w:pPr>
    </w:p>
    <w:p w14:paraId="023EFA2F" w14:textId="77777777" w:rsidR="002F1178" w:rsidRPr="008B457D" w:rsidRDefault="002F1178" w:rsidP="008B457D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center"/>
        <w:rPr>
          <w:rFonts w:ascii="Century Gothic" w:eastAsia="Times New Roman" w:hAnsi="Century Gothic"/>
          <w:bCs/>
          <w:sz w:val="48"/>
          <w:szCs w:val="48"/>
          <w:lang w:eastAsia="pt-BR"/>
        </w:rPr>
      </w:pPr>
      <w:r w:rsidRPr="008B457D">
        <w:rPr>
          <w:rFonts w:ascii="Century Gothic" w:eastAsia="Times New Roman" w:hAnsi="Century Gothic"/>
          <w:bCs/>
          <w:sz w:val="48"/>
          <w:szCs w:val="48"/>
          <w:lang w:eastAsia="pt-BR"/>
        </w:rPr>
        <w:t>ESPECIFICAÇÕES TÉCNICAS</w:t>
      </w:r>
    </w:p>
    <w:p w14:paraId="451088E8" w14:textId="77777777" w:rsidR="002F1178" w:rsidRDefault="002F1178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26611017" w14:textId="77777777" w:rsidR="008B457D" w:rsidRDefault="009462A7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  <w:r>
        <w:rPr>
          <w:rFonts w:ascii="Century Gothic" w:eastAsia="Times New Roman" w:hAnsi="Century Gothic"/>
          <w:b/>
          <w:bCs/>
          <w:noProof/>
          <w:sz w:val="36"/>
          <w:szCs w:val="36"/>
          <w:lang w:eastAsia="pt-BR"/>
        </w:rPr>
        <w:drawing>
          <wp:anchor distT="0" distB="0" distL="114300" distR="114300" simplePos="0" relativeHeight="251656192" behindDoc="1" locked="0" layoutInCell="1" allowOverlap="1" wp14:anchorId="1248DB51" wp14:editId="10126F92">
            <wp:simplePos x="0" y="0"/>
            <wp:positionH relativeFrom="column">
              <wp:posOffset>58420</wp:posOffset>
            </wp:positionH>
            <wp:positionV relativeFrom="paragraph">
              <wp:posOffset>252095</wp:posOffset>
            </wp:positionV>
            <wp:extent cx="6144260" cy="3535680"/>
            <wp:effectExtent l="0" t="0" r="8890" b="7620"/>
            <wp:wrapNone/>
            <wp:docPr id="11" name="Imagem 11" descr="SM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MOV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30ABC" w14:textId="77777777" w:rsidR="008B457D" w:rsidRDefault="008B457D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13AFB9F9" w14:textId="77777777" w:rsidR="008B457D" w:rsidRDefault="008B457D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577E39AE" w14:textId="77777777" w:rsidR="008B457D" w:rsidRDefault="008B457D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2077B934" w14:textId="77777777" w:rsidR="008B457D" w:rsidRDefault="008B457D" w:rsidP="008B457D">
      <w:pPr>
        <w:spacing w:after="0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2C08D66F" w14:textId="77777777" w:rsidR="008B457D" w:rsidRDefault="002F1178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  <w:r>
        <w:rPr>
          <w:rFonts w:ascii="Century Gothic" w:eastAsia="Times New Roman" w:hAnsi="Century Gothic"/>
          <w:b/>
          <w:bCs/>
          <w:sz w:val="36"/>
          <w:szCs w:val="36"/>
          <w:lang w:eastAsia="pt-BR"/>
        </w:rPr>
        <w:t xml:space="preserve">PROJETO DE PAVIMENTAÇÃO POLIÉDRICA </w:t>
      </w:r>
    </w:p>
    <w:p w14:paraId="6A17324B" w14:textId="77777777" w:rsidR="002F1178" w:rsidRDefault="002F1178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  <w:r>
        <w:rPr>
          <w:rFonts w:ascii="Century Gothic" w:eastAsia="Times New Roman" w:hAnsi="Century Gothic"/>
          <w:b/>
          <w:bCs/>
          <w:sz w:val="36"/>
          <w:szCs w:val="36"/>
          <w:lang w:eastAsia="pt-BR"/>
        </w:rPr>
        <w:t xml:space="preserve"> Revestimento com Pedras Irregulares</w:t>
      </w:r>
    </w:p>
    <w:p w14:paraId="16F15C83" w14:textId="77777777" w:rsidR="002F1178" w:rsidRDefault="002F1178" w:rsidP="00157115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4476CB55" w14:textId="77777777" w:rsidR="008B457D" w:rsidRDefault="008B457D" w:rsidP="00157115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1C634922" w14:textId="77777777" w:rsidR="008B457D" w:rsidRDefault="008B457D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27F95B3E" w14:textId="77777777" w:rsidR="008B457D" w:rsidRDefault="008B457D" w:rsidP="008B457D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242E34B7" w14:textId="77777777" w:rsidR="008B457D" w:rsidRDefault="008B457D" w:rsidP="008B457D">
      <w:pPr>
        <w:spacing w:after="0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1BA90622" w14:textId="77777777" w:rsidR="00470B66" w:rsidRDefault="00470B66" w:rsidP="008B457D">
      <w:pPr>
        <w:spacing w:after="0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3E5CFBED" w14:textId="77777777" w:rsidR="006B2533" w:rsidRDefault="006B2533" w:rsidP="006B2533">
      <w:pPr>
        <w:spacing w:after="0"/>
        <w:jc w:val="center"/>
        <w:rPr>
          <w:rFonts w:ascii="Century Gothic" w:eastAsia="Times New Roman" w:hAnsi="Century Gothic"/>
          <w:b/>
          <w:bCs/>
          <w:sz w:val="24"/>
          <w:szCs w:val="24"/>
          <w:lang w:eastAsia="pt-BR"/>
        </w:rPr>
      </w:pPr>
    </w:p>
    <w:p w14:paraId="2B6BD8DD" w14:textId="77777777" w:rsidR="00F774B2" w:rsidRDefault="00F774B2" w:rsidP="006B2533">
      <w:pPr>
        <w:spacing w:after="0"/>
        <w:jc w:val="center"/>
        <w:rPr>
          <w:rFonts w:ascii="Century Gothic" w:eastAsia="Times New Roman" w:hAnsi="Century Gothic"/>
          <w:b/>
          <w:bCs/>
          <w:sz w:val="32"/>
          <w:szCs w:val="32"/>
          <w:lang w:eastAsia="pt-BR"/>
        </w:rPr>
      </w:pPr>
    </w:p>
    <w:p w14:paraId="10398812" w14:textId="48DF741A" w:rsidR="006B2533" w:rsidRPr="00C32DA4" w:rsidRDefault="00F774B2" w:rsidP="006B2533">
      <w:pPr>
        <w:spacing w:after="0"/>
        <w:jc w:val="center"/>
        <w:rPr>
          <w:rFonts w:ascii="Century Gothic" w:eastAsia="Times New Roman" w:hAnsi="Century Gothic"/>
          <w:b/>
          <w:bCs/>
          <w:sz w:val="32"/>
          <w:szCs w:val="32"/>
          <w:lang w:eastAsia="pt-BR"/>
        </w:rPr>
      </w:pPr>
      <w:r>
        <w:rPr>
          <w:rFonts w:ascii="Century Gothic" w:eastAsia="Times New Roman" w:hAnsi="Century Gothic"/>
          <w:b/>
          <w:bCs/>
          <w:sz w:val="32"/>
          <w:szCs w:val="32"/>
          <w:lang w:eastAsia="pt-BR"/>
        </w:rPr>
        <w:t>RUA ANTÔNIO FÉLIX DOS SANTOS</w:t>
      </w:r>
    </w:p>
    <w:p w14:paraId="6740826B" w14:textId="090920D6" w:rsidR="008B457D" w:rsidRPr="00EC7FA3" w:rsidRDefault="006B2533" w:rsidP="006B2533">
      <w:pPr>
        <w:spacing w:after="0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  <w:r w:rsidRPr="00C32DA4">
        <w:rPr>
          <w:rFonts w:ascii="Century Gothic" w:eastAsia="Times New Roman" w:hAnsi="Century Gothic"/>
          <w:b/>
          <w:bCs/>
          <w:sz w:val="32"/>
          <w:szCs w:val="32"/>
          <w:lang w:eastAsia="pt-BR"/>
        </w:rPr>
        <w:t xml:space="preserve"> </w:t>
      </w:r>
      <w:r w:rsidR="00DB276B" w:rsidRPr="00C32DA4">
        <w:rPr>
          <w:rFonts w:ascii="Century Gothic" w:eastAsia="Times New Roman" w:hAnsi="Century Gothic"/>
          <w:b/>
          <w:bCs/>
          <w:sz w:val="32"/>
          <w:szCs w:val="32"/>
          <w:lang w:eastAsia="pt-BR"/>
        </w:rPr>
        <w:t xml:space="preserve">A= </w:t>
      </w:r>
      <w:r w:rsidR="00E84897">
        <w:rPr>
          <w:rFonts w:ascii="Century Gothic" w:eastAsia="Times New Roman" w:hAnsi="Century Gothic"/>
          <w:b/>
          <w:bCs/>
          <w:sz w:val="32"/>
          <w:szCs w:val="32"/>
          <w:lang w:eastAsia="pt-BR"/>
        </w:rPr>
        <w:t>654,50</w:t>
      </w:r>
      <w:r w:rsidR="003F4654" w:rsidRPr="00C32DA4">
        <w:rPr>
          <w:rFonts w:ascii="Century Gothic" w:eastAsia="Times New Roman" w:hAnsi="Century Gothic"/>
          <w:b/>
          <w:bCs/>
          <w:sz w:val="32"/>
          <w:szCs w:val="32"/>
          <w:lang w:eastAsia="pt-BR"/>
        </w:rPr>
        <w:t>m²</w:t>
      </w:r>
    </w:p>
    <w:p w14:paraId="30D81F1C" w14:textId="77777777" w:rsidR="00ED013E" w:rsidRPr="003F4654" w:rsidRDefault="00ED013E" w:rsidP="00470B66">
      <w:pPr>
        <w:spacing w:after="0"/>
        <w:jc w:val="center"/>
        <w:rPr>
          <w:rFonts w:ascii="Century Gothic" w:eastAsia="Times New Roman" w:hAnsi="Century Gothic"/>
          <w:b/>
          <w:bCs/>
          <w:sz w:val="24"/>
          <w:szCs w:val="24"/>
          <w:lang w:eastAsia="pt-BR"/>
        </w:rPr>
      </w:pPr>
    </w:p>
    <w:p w14:paraId="6E2E3FA6" w14:textId="77777777" w:rsidR="006B2533" w:rsidRDefault="006B2533" w:rsidP="008B457D">
      <w:pPr>
        <w:spacing w:after="0"/>
        <w:jc w:val="center"/>
        <w:rPr>
          <w:rFonts w:ascii="Century Gothic" w:eastAsia="Times New Roman" w:hAnsi="Century Gothic"/>
          <w:b/>
          <w:bCs/>
          <w:sz w:val="32"/>
          <w:szCs w:val="32"/>
          <w:lang w:eastAsia="pt-BR"/>
        </w:rPr>
      </w:pPr>
    </w:p>
    <w:p w14:paraId="7F4CB245" w14:textId="77777777" w:rsidR="006B2533" w:rsidRDefault="006B2533" w:rsidP="008B457D">
      <w:pPr>
        <w:spacing w:after="0"/>
        <w:jc w:val="center"/>
        <w:rPr>
          <w:rFonts w:ascii="Century Gothic" w:eastAsia="Times New Roman" w:hAnsi="Century Gothic"/>
          <w:b/>
          <w:bCs/>
          <w:sz w:val="32"/>
          <w:szCs w:val="32"/>
          <w:lang w:eastAsia="pt-BR"/>
        </w:rPr>
      </w:pPr>
    </w:p>
    <w:p w14:paraId="4A2EC509" w14:textId="77777777" w:rsidR="008B457D" w:rsidRDefault="008B457D" w:rsidP="00157115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3CB78E8B" w14:textId="77777777" w:rsidR="00F774B2" w:rsidRDefault="00F774B2" w:rsidP="00157115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7F49D843" w14:textId="77777777" w:rsidR="008B457D" w:rsidRDefault="008B457D" w:rsidP="00157115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162A9E29" w14:textId="77777777" w:rsidR="00EC7FA3" w:rsidRDefault="00EC7FA3" w:rsidP="00157115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36"/>
          <w:szCs w:val="36"/>
          <w:lang w:eastAsia="pt-BR"/>
        </w:rPr>
      </w:pPr>
    </w:p>
    <w:p w14:paraId="4EFA750E" w14:textId="12F76679" w:rsidR="008B457D" w:rsidRDefault="008B457D" w:rsidP="00157115">
      <w:pPr>
        <w:spacing w:after="0" w:line="528" w:lineRule="atLeast"/>
        <w:jc w:val="center"/>
        <w:rPr>
          <w:rFonts w:ascii="Century Gothic" w:eastAsia="Times New Roman" w:hAnsi="Century Gothic"/>
          <w:bCs/>
          <w:sz w:val="24"/>
          <w:szCs w:val="24"/>
          <w:lang w:eastAsia="pt-BR"/>
        </w:rPr>
      </w:pPr>
      <w:r w:rsidRPr="00EC7FA3">
        <w:rPr>
          <w:rFonts w:ascii="Century Gothic" w:eastAsia="Times New Roman" w:hAnsi="Century Gothic"/>
          <w:bCs/>
          <w:sz w:val="24"/>
          <w:szCs w:val="24"/>
          <w:lang w:eastAsia="pt-BR"/>
        </w:rPr>
        <w:t xml:space="preserve">Bozano, </w:t>
      </w:r>
      <w:r w:rsidR="00C32DA4">
        <w:rPr>
          <w:rFonts w:ascii="Century Gothic" w:eastAsia="Times New Roman" w:hAnsi="Century Gothic"/>
          <w:bCs/>
          <w:sz w:val="24"/>
          <w:szCs w:val="24"/>
          <w:lang w:eastAsia="pt-BR"/>
        </w:rPr>
        <w:t>Março</w:t>
      </w:r>
      <w:r w:rsidR="00F41869" w:rsidRPr="00EC7FA3">
        <w:rPr>
          <w:rFonts w:ascii="Century Gothic" w:eastAsia="Times New Roman" w:hAnsi="Century Gothic"/>
          <w:bCs/>
          <w:sz w:val="24"/>
          <w:szCs w:val="24"/>
          <w:lang w:eastAsia="pt-BR"/>
        </w:rPr>
        <w:t xml:space="preserve"> de 20</w:t>
      </w:r>
      <w:r w:rsidR="00DB276B" w:rsidRPr="00EC7FA3">
        <w:rPr>
          <w:rFonts w:ascii="Century Gothic" w:eastAsia="Times New Roman" w:hAnsi="Century Gothic"/>
          <w:bCs/>
          <w:sz w:val="24"/>
          <w:szCs w:val="24"/>
          <w:lang w:eastAsia="pt-BR"/>
        </w:rPr>
        <w:t>2</w:t>
      </w:r>
      <w:r w:rsidR="009A532C">
        <w:rPr>
          <w:rFonts w:ascii="Century Gothic" w:eastAsia="Times New Roman" w:hAnsi="Century Gothic"/>
          <w:bCs/>
          <w:sz w:val="24"/>
          <w:szCs w:val="24"/>
          <w:lang w:eastAsia="pt-BR"/>
        </w:rPr>
        <w:t>3</w:t>
      </w:r>
    </w:p>
    <w:p w14:paraId="364D6EBA" w14:textId="6DA0987B" w:rsidR="00A14B54" w:rsidRDefault="008B457D" w:rsidP="00F04170">
      <w:pPr>
        <w:spacing w:after="0" w:line="528" w:lineRule="atLeast"/>
        <w:jc w:val="center"/>
        <w:rPr>
          <w:rFonts w:ascii="Century Gothic" w:eastAsia="Times New Roman" w:hAnsi="Century Gothic"/>
          <w:b/>
          <w:bCs/>
          <w:sz w:val="24"/>
          <w:szCs w:val="24"/>
          <w:u w:val="single"/>
          <w:lang w:eastAsia="pt-BR"/>
        </w:rPr>
      </w:pPr>
      <w:r>
        <w:rPr>
          <w:rFonts w:ascii="Century Gothic" w:eastAsia="Times New Roman" w:hAnsi="Century Gothic"/>
          <w:b/>
          <w:bCs/>
          <w:sz w:val="24"/>
          <w:szCs w:val="24"/>
          <w:u w:val="single"/>
          <w:lang w:eastAsia="pt-BR"/>
        </w:rPr>
        <w:lastRenderedPageBreak/>
        <w:t>DESCRIÇÃO DA OBRA</w:t>
      </w:r>
      <w:r w:rsidR="002C76EA" w:rsidRPr="00474574">
        <w:rPr>
          <w:rFonts w:ascii="Century Gothic" w:eastAsia="Times New Roman" w:hAnsi="Century Gothic"/>
          <w:b/>
          <w:bCs/>
          <w:sz w:val="24"/>
          <w:szCs w:val="24"/>
          <w:u w:val="single"/>
          <w:lang w:eastAsia="pt-BR"/>
        </w:rPr>
        <w:t xml:space="preserve"> DE REVESTIMENTO POLIÉDRICO</w:t>
      </w:r>
    </w:p>
    <w:p w14:paraId="539DA9A4" w14:textId="77777777" w:rsidR="006E55EC" w:rsidRDefault="006E55EC" w:rsidP="00F4175F">
      <w:pPr>
        <w:spacing w:after="0" w:line="276" w:lineRule="auto"/>
        <w:ind w:firstLine="709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2AE2910A" w14:textId="5CE0673F" w:rsidR="00BA34FA" w:rsidRPr="008755BC" w:rsidRDefault="00024622" w:rsidP="00DB276B">
      <w:pPr>
        <w:spacing w:after="0" w:line="276" w:lineRule="auto"/>
        <w:ind w:firstLine="709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 presente e</w:t>
      </w:r>
      <w:r w:rsidR="00A14B54" w:rsidRPr="008755BC">
        <w:rPr>
          <w:rFonts w:ascii="Century Gothic" w:eastAsia="Times New Roman" w:hAnsi="Century Gothic"/>
          <w:sz w:val="18"/>
          <w:szCs w:val="18"/>
          <w:lang w:eastAsia="pt-BR"/>
        </w:rPr>
        <w:t>specificação trata dos procedimentos a serem aplicados na</w:t>
      </w:r>
      <w:r w:rsidR="004C08E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A14B54" w:rsidRPr="008755BC">
        <w:rPr>
          <w:rFonts w:ascii="Century Gothic" w:eastAsia="Times New Roman" w:hAnsi="Century Gothic"/>
          <w:sz w:val="18"/>
          <w:szCs w:val="18"/>
          <w:lang w:eastAsia="pt-BR"/>
        </w:rPr>
        <w:t>execução d</w:t>
      </w:r>
      <w:r w:rsidR="000A453B" w:rsidRPr="008755BC">
        <w:rPr>
          <w:rFonts w:ascii="Century Gothic" w:eastAsia="Times New Roman" w:hAnsi="Century Gothic"/>
          <w:sz w:val="18"/>
          <w:szCs w:val="18"/>
          <w:lang w:eastAsia="pt-BR"/>
        </w:rPr>
        <w:t>a</w:t>
      </w:r>
      <w:r w:rsidR="00A14B54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obra de </w:t>
      </w:r>
      <w:r w:rsidR="000A453B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PAVIMENTAÇÃO POLIÉDRICA </w:t>
      </w:r>
      <w:r w:rsidR="00C32DA4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com pedras irregulares n</w:t>
      </w:r>
      <w:r w:rsidR="007B1DF5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a rua Antônio Felix dos </w:t>
      </w:r>
      <w:proofErr w:type="gramStart"/>
      <w:r w:rsidR="007B1DF5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Santos, </w:t>
      </w:r>
      <w:r w:rsidR="007B1DF5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na</w:t>
      </w:r>
      <w:proofErr w:type="gramEnd"/>
      <w:r w:rsidR="007B1DF5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zona urbana de </w:t>
      </w:r>
      <w:r w:rsidR="009A532C" w:rsidRPr="008755BC">
        <w:rPr>
          <w:rFonts w:ascii="Century Gothic" w:eastAsia="Times New Roman" w:hAnsi="Century Gothic"/>
          <w:sz w:val="18"/>
          <w:szCs w:val="18"/>
          <w:lang w:eastAsia="pt-BR"/>
        </w:rPr>
        <w:t>Bozano</w:t>
      </w:r>
      <w:r w:rsidR="007B1DF5" w:rsidRPr="008755BC">
        <w:rPr>
          <w:rFonts w:ascii="Century Gothic" w:eastAsia="Times New Roman" w:hAnsi="Century Gothic"/>
          <w:sz w:val="18"/>
          <w:szCs w:val="18"/>
          <w:lang w:eastAsia="pt-BR"/>
        </w:rPr>
        <w:t>/RS</w:t>
      </w:r>
      <w:r w:rsidR="00BA34F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com largura de </w:t>
      </w:r>
      <w:r w:rsidR="00E84897">
        <w:rPr>
          <w:rFonts w:ascii="Century Gothic" w:eastAsia="Times New Roman" w:hAnsi="Century Gothic"/>
          <w:sz w:val="18"/>
          <w:szCs w:val="18"/>
          <w:lang w:eastAsia="pt-BR"/>
        </w:rPr>
        <w:t>7</w:t>
      </w:r>
      <w:r w:rsidR="00BA34F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,00 metros (considerada entre as faces internas do meio-fio) e comprimento </w:t>
      </w:r>
      <w:r w:rsidR="00DB276B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de </w:t>
      </w:r>
      <w:r w:rsidR="007B1DF5" w:rsidRPr="008755BC">
        <w:rPr>
          <w:rFonts w:ascii="Century Gothic" w:eastAsia="Times New Roman" w:hAnsi="Century Gothic"/>
          <w:sz w:val="18"/>
          <w:szCs w:val="18"/>
          <w:lang w:eastAsia="pt-BR"/>
        </w:rPr>
        <w:t>93,50</w:t>
      </w:r>
      <w:r w:rsidR="00BA34F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metros, totalizando uma área de </w:t>
      </w:r>
      <w:r w:rsidR="00E84897" w:rsidRPr="00E84897">
        <w:rPr>
          <w:rFonts w:ascii="Century Gothic" w:eastAsia="Times New Roman" w:hAnsi="Century Gothic"/>
          <w:b/>
          <w:sz w:val="18"/>
          <w:szCs w:val="18"/>
          <w:lang w:eastAsia="pt-BR"/>
        </w:rPr>
        <w:t>654,50</w:t>
      </w:r>
      <w:r w:rsidR="00BA34FA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 m²</w:t>
      </w:r>
      <w:r w:rsidR="00BA34F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 pavimentação.</w:t>
      </w:r>
      <w:r w:rsidR="00DB276B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</w:p>
    <w:p w14:paraId="50E2FB02" w14:textId="4A9F22FA" w:rsidR="00364A2F" w:rsidRPr="008755BC" w:rsidRDefault="002C14FD" w:rsidP="002C14FD">
      <w:pPr>
        <w:spacing w:after="0" w:line="276" w:lineRule="auto"/>
        <w:ind w:firstLine="709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 </w:t>
      </w:r>
      <w:r w:rsidR="00364A2F" w:rsidRPr="008755BC">
        <w:rPr>
          <w:rFonts w:ascii="Century Gothic" w:eastAsia="Times New Roman" w:hAnsi="Century Gothic"/>
          <w:sz w:val="18"/>
          <w:szCs w:val="18"/>
          <w:lang w:eastAsia="pt-BR"/>
        </w:rPr>
        <w:t>Para composição dos preços da planilha orçamentária fo</w:t>
      </w:r>
      <w:r w:rsidR="00E66E6B" w:rsidRPr="008755BC">
        <w:rPr>
          <w:rFonts w:ascii="Century Gothic" w:eastAsia="Times New Roman" w:hAnsi="Century Gothic"/>
          <w:sz w:val="18"/>
          <w:szCs w:val="18"/>
          <w:lang w:eastAsia="pt-BR"/>
        </w:rPr>
        <w:t>i</w:t>
      </w:r>
      <w:r w:rsidR="00364A2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E66E6B" w:rsidRPr="008755BC">
        <w:rPr>
          <w:rFonts w:ascii="Century Gothic" w:eastAsia="Times New Roman" w:hAnsi="Century Gothic"/>
          <w:sz w:val="18"/>
          <w:szCs w:val="18"/>
          <w:lang w:eastAsia="pt-BR"/>
        </w:rPr>
        <w:t>utilizado o S</w:t>
      </w:r>
      <w:r w:rsidR="00C231A4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INAPI/RS </w:t>
      </w:r>
      <w:r w:rsidR="00E66E6B" w:rsidRPr="008755BC">
        <w:rPr>
          <w:rFonts w:ascii="Century Gothic" w:eastAsia="Times New Roman" w:hAnsi="Century Gothic"/>
          <w:sz w:val="18"/>
          <w:szCs w:val="18"/>
          <w:lang w:eastAsia="pt-BR"/>
        </w:rPr>
        <w:t>referente ao mês de</w:t>
      </w:r>
      <w:r w:rsidR="00026BE7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7B1DF5" w:rsidRPr="008755BC">
        <w:rPr>
          <w:rFonts w:ascii="Century Gothic" w:eastAsia="Times New Roman" w:hAnsi="Century Gothic"/>
          <w:sz w:val="18"/>
          <w:szCs w:val="18"/>
          <w:lang w:eastAsia="pt-BR"/>
        </w:rPr>
        <w:t>fevereiro</w:t>
      </w:r>
      <w:r w:rsidR="00DB276B" w:rsidRPr="008755BC">
        <w:rPr>
          <w:rFonts w:ascii="Century Gothic" w:eastAsia="Times New Roman" w:hAnsi="Century Gothic"/>
          <w:sz w:val="18"/>
          <w:szCs w:val="18"/>
          <w:lang w:eastAsia="pt-BR"/>
        </w:rPr>
        <w:t>/202</w:t>
      </w:r>
      <w:r w:rsidR="00C32DA4" w:rsidRPr="008755BC">
        <w:rPr>
          <w:rFonts w:ascii="Century Gothic" w:eastAsia="Times New Roman" w:hAnsi="Century Gothic"/>
          <w:sz w:val="18"/>
          <w:szCs w:val="18"/>
          <w:lang w:eastAsia="pt-BR"/>
        </w:rPr>
        <w:t>3</w:t>
      </w:r>
      <w:r w:rsidR="00E66E6B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</w:t>
      </w:r>
      <w:r w:rsidR="007735F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com desoneração </w:t>
      </w:r>
      <w:r w:rsidR="00C231A4" w:rsidRPr="008755BC">
        <w:rPr>
          <w:rFonts w:ascii="Century Gothic" w:eastAsia="Times New Roman" w:hAnsi="Century Gothic"/>
          <w:sz w:val="18"/>
          <w:szCs w:val="18"/>
          <w:lang w:eastAsia="pt-BR"/>
        </w:rPr>
        <w:t>e preços de materiais e mão-de-obra praticados no mercado local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C231A4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E66E6B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C231A4" w:rsidRPr="008755BC">
        <w:rPr>
          <w:rFonts w:ascii="Century Gothic" w:eastAsia="Times New Roman" w:hAnsi="Century Gothic"/>
          <w:sz w:val="18"/>
          <w:szCs w:val="18"/>
          <w:lang w:eastAsia="pt-BR"/>
        </w:rPr>
        <w:t>De acordo com Acórdão 2622/2013 do TCU, o BDI adotado foi de 2</w:t>
      </w:r>
      <w:r w:rsidR="00503249" w:rsidRPr="008755BC">
        <w:rPr>
          <w:rFonts w:ascii="Century Gothic" w:eastAsia="Times New Roman" w:hAnsi="Century Gothic"/>
          <w:sz w:val="18"/>
          <w:szCs w:val="18"/>
          <w:lang w:eastAsia="pt-BR"/>
        </w:rPr>
        <w:t>8</w:t>
      </w:r>
      <w:r w:rsidR="00C231A4" w:rsidRPr="008755BC">
        <w:rPr>
          <w:rFonts w:ascii="Century Gothic" w:eastAsia="Times New Roman" w:hAnsi="Century Gothic"/>
          <w:sz w:val="18"/>
          <w:szCs w:val="18"/>
          <w:lang w:eastAsia="pt-BR"/>
        </w:rPr>
        <w:t>,</w:t>
      </w:r>
      <w:r w:rsidR="00503249" w:rsidRPr="008755BC">
        <w:rPr>
          <w:rFonts w:ascii="Century Gothic" w:eastAsia="Times New Roman" w:hAnsi="Century Gothic"/>
          <w:sz w:val="18"/>
          <w:szCs w:val="18"/>
          <w:lang w:eastAsia="pt-BR"/>
        </w:rPr>
        <w:t>00</w:t>
      </w:r>
      <w:r w:rsidR="00C231A4" w:rsidRPr="008755BC">
        <w:rPr>
          <w:rFonts w:ascii="Century Gothic" w:eastAsia="Times New Roman" w:hAnsi="Century Gothic"/>
          <w:sz w:val="18"/>
          <w:szCs w:val="18"/>
          <w:lang w:eastAsia="pt-BR"/>
        </w:rPr>
        <w:t>%.</w:t>
      </w:r>
      <w:r w:rsidR="00364A2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</w:p>
    <w:p w14:paraId="2EC4556B" w14:textId="77777777" w:rsidR="00E66E6B" w:rsidRPr="008755BC" w:rsidRDefault="00E66E6B" w:rsidP="00F4175F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3D0DAD9B" w14:textId="77777777" w:rsidR="00520D43" w:rsidRPr="008755BC" w:rsidRDefault="00520D43" w:rsidP="00F4175F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>M</w:t>
      </w:r>
      <w:r w:rsidR="00E92E6E" w:rsidRPr="008755BC">
        <w:rPr>
          <w:rFonts w:ascii="Century Gothic" w:hAnsi="Century Gothic"/>
          <w:b/>
          <w:sz w:val="18"/>
          <w:szCs w:val="18"/>
        </w:rPr>
        <w:t>obilização</w:t>
      </w:r>
    </w:p>
    <w:p w14:paraId="50C9F4F1" w14:textId="13BF1816" w:rsidR="00F02F97" w:rsidRPr="008755BC" w:rsidRDefault="00F02F97" w:rsidP="00F4175F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ab/>
      </w:r>
      <w:r w:rsidR="00F04170" w:rsidRPr="008755BC">
        <w:rPr>
          <w:rFonts w:ascii="Century Gothic" w:hAnsi="Century Gothic"/>
          <w:sz w:val="18"/>
          <w:szCs w:val="18"/>
        </w:rPr>
        <w:t>A mobilização da firma c</w:t>
      </w:r>
      <w:r w:rsidRPr="008755BC">
        <w:rPr>
          <w:rFonts w:ascii="Century Gothic" w:hAnsi="Century Gothic"/>
          <w:sz w:val="18"/>
          <w:szCs w:val="18"/>
        </w:rPr>
        <w:t>onstrutora compreende a instalação inicial e a colocação no canteiro da obra, dos meios necessários ao início da execução dos serviços. Todo o serviço de sinalização necessário à segurança das obras e dos pedestres e veículos é imprescindível e de responsabilidade da CONTRATADA.</w:t>
      </w:r>
    </w:p>
    <w:p w14:paraId="6EC68F06" w14:textId="77777777" w:rsidR="00E92E6E" w:rsidRPr="008755BC" w:rsidRDefault="00D62049" w:rsidP="00F4175F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Descrição </w:t>
      </w:r>
      <w:r w:rsidR="00E92E6E" w:rsidRPr="008755BC">
        <w:rPr>
          <w:rFonts w:ascii="Century Gothic" w:hAnsi="Century Gothic"/>
          <w:b/>
          <w:sz w:val="18"/>
          <w:szCs w:val="18"/>
        </w:rPr>
        <w:t>da execução do</w:t>
      </w:r>
      <w:r w:rsidR="002269AA" w:rsidRPr="008755BC">
        <w:rPr>
          <w:rFonts w:ascii="Century Gothic" w:hAnsi="Century Gothic"/>
          <w:b/>
          <w:sz w:val="18"/>
          <w:szCs w:val="18"/>
        </w:rPr>
        <w:t>s</w:t>
      </w:r>
      <w:r w:rsidR="00E92E6E" w:rsidRPr="008755BC">
        <w:rPr>
          <w:rFonts w:ascii="Century Gothic" w:hAnsi="Century Gothic"/>
          <w:b/>
          <w:sz w:val="18"/>
          <w:szCs w:val="18"/>
        </w:rPr>
        <w:t xml:space="preserve"> serviço</w:t>
      </w:r>
      <w:r w:rsidR="002269AA" w:rsidRPr="008755BC">
        <w:rPr>
          <w:rFonts w:ascii="Century Gothic" w:hAnsi="Century Gothic"/>
          <w:b/>
          <w:sz w:val="18"/>
          <w:szCs w:val="18"/>
        </w:rPr>
        <w:t>s</w:t>
      </w:r>
      <w:r w:rsidR="00E92E6E" w:rsidRPr="008755BC">
        <w:rPr>
          <w:rFonts w:ascii="Century Gothic" w:hAnsi="Century Gothic"/>
          <w:b/>
          <w:sz w:val="18"/>
          <w:szCs w:val="18"/>
        </w:rPr>
        <w:t>:</w:t>
      </w:r>
    </w:p>
    <w:p w14:paraId="40B72281" w14:textId="798E9B57" w:rsidR="00E92E6E" w:rsidRPr="008755BC" w:rsidRDefault="00E92E6E" w:rsidP="00F4175F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ab/>
        <w:t>- Sinalização de segurança;</w:t>
      </w:r>
    </w:p>
    <w:p w14:paraId="4CB392F8" w14:textId="77777777" w:rsidR="00E66E6B" w:rsidRPr="008755BC" w:rsidRDefault="00E92E6E" w:rsidP="00F4175F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             - </w:t>
      </w:r>
      <w:r w:rsidR="00E66E6B" w:rsidRPr="008755BC">
        <w:rPr>
          <w:rFonts w:ascii="Century Gothic" w:hAnsi="Century Gothic"/>
          <w:sz w:val="18"/>
          <w:szCs w:val="18"/>
        </w:rPr>
        <w:t>L</w:t>
      </w:r>
      <w:r w:rsidRPr="008755BC">
        <w:rPr>
          <w:rFonts w:ascii="Century Gothic" w:hAnsi="Century Gothic"/>
          <w:sz w:val="18"/>
          <w:szCs w:val="18"/>
        </w:rPr>
        <w:t xml:space="preserve">ocação da </w:t>
      </w:r>
      <w:r w:rsidR="00D77A28" w:rsidRPr="008755BC">
        <w:rPr>
          <w:rFonts w:ascii="Century Gothic" w:hAnsi="Century Gothic"/>
          <w:sz w:val="18"/>
          <w:szCs w:val="18"/>
        </w:rPr>
        <w:t>obra</w:t>
      </w:r>
      <w:r w:rsidRPr="008755BC">
        <w:rPr>
          <w:rFonts w:ascii="Century Gothic" w:hAnsi="Century Gothic"/>
          <w:sz w:val="18"/>
          <w:szCs w:val="18"/>
        </w:rPr>
        <w:t>;</w:t>
      </w:r>
    </w:p>
    <w:p w14:paraId="201A0159" w14:textId="00F12CCF" w:rsidR="00E92E6E" w:rsidRPr="008755BC" w:rsidRDefault="00137849" w:rsidP="00FB6DE5">
      <w:p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             </w:t>
      </w:r>
      <w:r w:rsidR="00E92E6E" w:rsidRPr="008755BC">
        <w:rPr>
          <w:rFonts w:ascii="Century Gothic" w:hAnsi="Century Gothic"/>
          <w:sz w:val="18"/>
          <w:szCs w:val="18"/>
        </w:rPr>
        <w:t>- Colocação de meio-fio com contenção lateral;</w:t>
      </w:r>
    </w:p>
    <w:p w14:paraId="20B2713A" w14:textId="77777777" w:rsidR="00E92E6E" w:rsidRPr="008755BC" w:rsidRDefault="00D77A28" w:rsidP="00F4175F">
      <w:pPr>
        <w:spacing w:after="0" w:line="276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- </w:t>
      </w:r>
      <w:r w:rsidR="00D62049" w:rsidRPr="008755BC">
        <w:rPr>
          <w:rFonts w:ascii="Century Gothic" w:hAnsi="Century Gothic"/>
          <w:sz w:val="18"/>
          <w:szCs w:val="18"/>
        </w:rPr>
        <w:t>Preparo do leito e</w:t>
      </w:r>
      <w:r w:rsidR="00157115" w:rsidRPr="008755BC">
        <w:rPr>
          <w:rFonts w:ascii="Century Gothic" w:hAnsi="Century Gothic"/>
          <w:sz w:val="18"/>
          <w:szCs w:val="18"/>
        </w:rPr>
        <w:t xml:space="preserve"> espalhamento</w:t>
      </w:r>
      <w:r w:rsidR="00E92E6E" w:rsidRPr="008755BC">
        <w:rPr>
          <w:rFonts w:ascii="Century Gothic" w:hAnsi="Century Gothic"/>
          <w:sz w:val="18"/>
          <w:szCs w:val="18"/>
        </w:rPr>
        <w:t xml:space="preserve"> do material</w:t>
      </w:r>
      <w:r w:rsidR="00D62049" w:rsidRPr="008755BC">
        <w:rPr>
          <w:rFonts w:ascii="Century Gothic" w:hAnsi="Century Gothic"/>
          <w:sz w:val="18"/>
          <w:szCs w:val="18"/>
        </w:rPr>
        <w:t xml:space="preserve"> argiloso</w:t>
      </w:r>
      <w:r w:rsidR="00E92E6E" w:rsidRPr="008755BC">
        <w:rPr>
          <w:rFonts w:ascii="Century Gothic" w:hAnsi="Century Gothic"/>
          <w:sz w:val="18"/>
          <w:szCs w:val="18"/>
        </w:rPr>
        <w:t xml:space="preserve"> </w:t>
      </w:r>
      <w:r w:rsidR="00157115" w:rsidRPr="008755BC">
        <w:rPr>
          <w:rFonts w:ascii="Century Gothic" w:hAnsi="Century Gothic"/>
          <w:sz w:val="18"/>
          <w:szCs w:val="18"/>
        </w:rPr>
        <w:t>na via</w:t>
      </w:r>
      <w:r w:rsidR="00E92E6E" w:rsidRPr="008755BC">
        <w:rPr>
          <w:rFonts w:ascii="Century Gothic" w:hAnsi="Century Gothic"/>
          <w:sz w:val="18"/>
          <w:szCs w:val="18"/>
        </w:rPr>
        <w:t>;</w:t>
      </w:r>
    </w:p>
    <w:p w14:paraId="78AE72E4" w14:textId="77777777" w:rsidR="00E92E6E" w:rsidRPr="008755BC" w:rsidRDefault="00E92E6E" w:rsidP="00F4175F">
      <w:pPr>
        <w:spacing w:after="0" w:line="276" w:lineRule="auto"/>
        <w:ind w:left="720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- Assentamento da pedra irregular; </w:t>
      </w:r>
    </w:p>
    <w:p w14:paraId="577A9734" w14:textId="77777777" w:rsidR="00E92E6E" w:rsidRPr="008755BC" w:rsidRDefault="00E92E6E" w:rsidP="00F4175F">
      <w:pPr>
        <w:spacing w:after="0" w:line="276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- Espalhamento e rejuntamento da pavimentação com pó de pedra;</w:t>
      </w:r>
    </w:p>
    <w:p w14:paraId="150781D5" w14:textId="77777777" w:rsidR="00050A88" w:rsidRPr="008755BC" w:rsidRDefault="00050A88" w:rsidP="00F4175F">
      <w:pPr>
        <w:spacing w:after="0" w:line="276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- Compactação;</w:t>
      </w:r>
    </w:p>
    <w:p w14:paraId="029697EF" w14:textId="77777777" w:rsidR="00E92E6E" w:rsidRPr="008755BC" w:rsidRDefault="00E92E6E" w:rsidP="00D62049">
      <w:pPr>
        <w:spacing w:after="0" w:line="360" w:lineRule="auto"/>
        <w:ind w:left="720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- Desmobilização do canteiro de trabalho.</w:t>
      </w:r>
    </w:p>
    <w:p w14:paraId="6DA1BEE3" w14:textId="77777777" w:rsidR="009E1D5C" w:rsidRPr="008755BC" w:rsidRDefault="009E1D5C" w:rsidP="00F4175F">
      <w:pPr>
        <w:pStyle w:val="Ttulo"/>
        <w:spacing w:line="276" w:lineRule="auto"/>
        <w:jc w:val="both"/>
        <w:rPr>
          <w:rFonts w:ascii="Century Gothic" w:hAnsi="Century Gothic"/>
          <w:b w:val="0"/>
          <w:bCs w:val="0"/>
          <w:sz w:val="18"/>
          <w:szCs w:val="18"/>
        </w:rPr>
      </w:pPr>
    </w:p>
    <w:p w14:paraId="7124FFCD" w14:textId="77777777" w:rsidR="00474574" w:rsidRPr="008755BC" w:rsidRDefault="00474574" w:rsidP="008C50E5">
      <w:pPr>
        <w:pStyle w:val="Ttulo"/>
        <w:numPr>
          <w:ilvl w:val="0"/>
          <w:numId w:val="22"/>
        </w:numPr>
        <w:spacing w:line="276" w:lineRule="auto"/>
        <w:ind w:left="851" w:hanging="851"/>
        <w:jc w:val="both"/>
        <w:rPr>
          <w:rFonts w:ascii="Century Gothic" w:hAnsi="Century Gothic"/>
          <w:sz w:val="18"/>
          <w:szCs w:val="18"/>
          <w:u w:val="single"/>
        </w:rPr>
      </w:pPr>
      <w:r w:rsidRPr="008755BC">
        <w:rPr>
          <w:rFonts w:ascii="Century Gothic" w:hAnsi="Century Gothic"/>
          <w:sz w:val="18"/>
          <w:szCs w:val="18"/>
          <w:u w:val="single"/>
        </w:rPr>
        <w:t xml:space="preserve">ESPECIFICAÇÕES </w:t>
      </w:r>
      <w:r w:rsidR="008B457D" w:rsidRPr="008755BC">
        <w:rPr>
          <w:rFonts w:ascii="Century Gothic" w:hAnsi="Century Gothic"/>
          <w:sz w:val="18"/>
          <w:szCs w:val="18"/>
          <w:u w:val="single"/>
        </w:rPr>
        <w:t xml:space="preserve">DOS </w:t>
      </w:r>
      <w:r w:rsidRPr="008755BC">
        <w:rPr>
          <w:rFonts w:ascii="Century Gothic" w:hAnsi="Century Gothic"/>
          <w:sz w:val="18"/>
          <w:szCs w:val="18"/>
          <w:u w:val="single"/>
        </w:rPr>
        <w:t>SERVIÇOS E MATERIAIS</w:t>
      </w:r>
      <w:r w:rsidR="006338D4" w:rsidRPr="008755BC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14:paraId="337646B2" w14:textId="77777777" w:rsidR="00474574" w:rsidRPr="008755BC" w:rsidRDefault="00474574" w:rsidP="008C50E5">
      <w:pPr>
        <w:pStyle w:val="Ttulo"/>
        <w:widowControl/>
        <w:tabs>
          <w:tab w:val="left" w:pos="567"/>
          <w:tab w:val="left" w:pos="709"/>
          <w:tab w:val="left" w:pos="993"/>
        </w:tabs>
        <w:suppressAutoHyphens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Projeto Básico</w:t>
      </w:r>
    </w:p>
    <w:p w14:paraId="5B82F1CE" w14:textId="77777777" w:rsidR="00474574" w:rsidRPr="008755BC" w:rsidRDefault="00474574" w:rsidP="00F4175F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ind w:left="546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O projeto básico está composto pelos seguintes elementos:</w:t>
      </w:r>
    </w:p>
    <w:p w14:paraId="49834F31" w14:textId="076E03CE" w:rsidR="00F70EF1" w:rsidRPr="008755BC" w:rsidRDefault="00493EE1" w:rsidP="00F4175F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ind w:left="546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-</w:t>
      </w:r>
      <w:r w:rsidR="007735FD" w:rsidRPr="008755BC">
        <w:rPr>
          <w:rFonts w:ascii="Century Gothic" w:hAnsi="Century Gothic"/>
          <w:b w:val="0"/>
          <w:sz w:val="18"/>
          <w:szCs w:val="18"/>
        </w:rPr>
        <w:t xml:space="preserve"> Projeto Arquitetônico</w:t>
      </w:r>
      <w:r w:rsidR="00137849" w:rsidRPr="008755BC">
        <w:rPr>
          <w:rFonts w:ascii="Century Gothic" w:hAnsi="Century Gothic"/>
          <w:b w:val="0"/>
          <w:sz w:val="18"/>
          <w:szCs w:val="18"/>
        </w:rPr>
        <w:t>;</w:t>
      </w:r>
    </w:p>
    <w:p w14:paraId="4D81DF18" w14:textId="77777777" w:rsidR="00474574" w:rsidRPr="008755BC" w:rsidRDefault="00F70EF1" w:rsidP="00F4175F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ind w:left="546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- Memorial Descritivo;</w:t>
      </w:r>
    </w:p>
    <w:p w14:paraId="0A5882D3" w14:textId="77777777" w:rsidR="00F70EF1" w:rsidRPr="008755BC" w:rsidRDefault="00474574" w:rsidP="00F4175F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ind w:left="546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- Orçamento</w:t>
      </w:r>
      <w:r w:rsidR="00F70EF1" w:rsidRPr="008755BC">
        <w:rPr>
          <w:rFonts w:ascii="Century Gothic" w:hAnsi="Century Gothic"/>
          <w:b w:val="0"/>
          <w:sz w:val="18"/>
          <w:szCs w:val="18"/>
        </w:rPr>
        <w:t>;</w:t>
      </w:r>
    </w:p>
    <w:p w14:paraId="009F89BC" w14:textId="77777777" w:rsidR="00474574" w:rsidRPr="008755BC" w:rsidRDefault="00F70EF1" w:rsidP="00F4175F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ind w:left="546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 xml:space="preserve">- </w:t>
      </w:r>
      <w:r w:rsidR="00474574" w:rsidRPr="008755BC">
        <w:rPr>
          <w:rFonts w:ascii="Century Gothic" w:hAnsi="Century Gothic"/>
          <w:b w:val="0"/>
          <w:sz w:val="18"/>
          <w:szCs w:val="18"/>
        </w:rPr>
        <w:t xml:space="preserve">Cronograma Físico-financeiro; </w:t>
      </w:r>
    </w:p>
    <w:p w14:paraId="0373A3CD" w14:textId="77777777" w:rsidR="00474574" w:rsidRPr="008755BC" w:rsidRDefault="00474574" w:rsidP="00F4175F">
      <w:pPr>
        <w:pStyle w:val="Ttulo"/>
        <w:tabs>
          <w:tab w:val="left" w:pos="993"/>
        </w:tabs>
        <w:spacing w:line="276" w:lineRule="auto"/>
        <w:jc w:val="both"/>
        <w:rPr>
          <w:rFonts w:ascii="Century Gothic" w:hAnsi="Century Gothic"/>
          <w:b w:val="0"/>
          <w:sz w:val="18"/>
          <w:szCs w:val="18"/>
        </w:rPr>
      </w:pPr>
    </w:p>
    <w:p w14:paraId="065FB34A" w14:textId="77777777" w:rsidR="00474574" w:rsidRPr="008755BC" w:rsidRDefault="00474574" w:rsidP="008B457D">
      <w:pPr>
        <w:pStyle w:val="Ttulo"/>
        <w:tabs>
          <w:tab w:val="left" w:pos="993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Qualidade dos Materiais e Serviços</w:t>
      </w:r>
    </w:p>
    <w:p w14:paraId="206DC541" w14:textId="77777777" w:rsidR="00474574" w:rsidRPr="008755BC" w:rsidRDefault="00474574" w:rsidP="00F4175F">
      <w:pPr>
        <w:pStyle w:val="Ttulo"/>
        <w:tabs>
          <w:tab w:val="left" w:pos="993"/>
        </w:tabs>
        <w:spacing w:line="276" w:lineRule="auto"/>
        <w:ind w:firstLine="567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8755BC">
        <w:rPr>
          <w:rFonts w:ascii="Century Gothic" w:hAnsi="Century Gothic"/>
          <w:b w:val="0"/>
          <w:bCs w:val="0"/>
          <w:sz w:val="18"/>
          <w:szCs w:val="18"/>
        </w:rPr>
        <w:t xml:space="preserve">Os materiais de construção a serem empregados deverão ser de 1ª qualidade e não apresentarem defeitos de qualquer natureza. </w:t>
      </w:r>
    </w:p>
    <w:p w14:paraId="2E351EFD" w14:textId="77777777" w:rsidR="00474574" w:rsidRPr="008755BC" w:rsidRDefault="00474574" w:rsidP="00F4175F">
      <w:pPr>
        <w:pStyle w:val="Ttulo"/>
        <w:tabs>
          <w:tab w:val="left" w:pos="993"/>
        </w:tabs>
        <w:spacing w:line="276" w:lineRule="auto"/>
        <w:ind w:firstLine="567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bCs w:val="0"/>
          <w:sz w:val="18"/>
          <w:szCs w:val="18"/>
        </w:rPr>
        <w:t>A contratante se reserva o direito de impugnar a aplicação de qualquer material, desde que julgada suspeita a sua qualidade pela fiscalização.</w:t>
      </w:r>
    </w:p>
    <w:p w14:paraId="46F2A627" w14:textId="77777777" w:rsidR="00474574" w:rsidRPr="008755BC" w:rsidRDefault="00474574" w:rsidP="00F4175F">
      <w:pPr>
        <w:pStyle w:val="Ttulo"/>
        <w:tabs>
          <w:tab w:val="left" w:pos="993"/>
        </w:tabs>
        <w:spacing w:line="276" w:lineRule="auto"/>
        <w:ind w:firstLine="567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8755BC">
        <w:rPr>
          <w:rFonts w:ascii="Century Gothic" w:hAnsi="Century Gothic"/>
          <w:b w:val="0"/>
          <w:bCs w:val="0"/>
          <w:sz w:val="18"/>
          <w:szCs w:val="18"/>
        </w:rPr>
        <w:t xml:space="preserve">Todos os serviços aqui especificados deverão ser executados conforme a boa técnica e por profissionais habilitados, sendo que deverão atender a todos os detalhes e normas específicas dos fabricantes quanto ao transporte, armazenamento e utilização de seu produto, de modo a obter-se o melhor resultado final em termos de segurança, desempenho, resistência, durabilidade e aparência. </w:t>
      </w:r>
    </w:p>
    <w:p w14:paraId="65DD02A1" w14:textId="630DD9CB" w:rsidR="00474574" w:rsidRPr="008755BC" w:rsidRDefault="00474574" w:rsidP="00F4175F">
      <w:pPr>
        <w:pStyle w:val="Ttulo"/>
        <w:tabs>
          <w:tab w:val="left" w:pos="993"/>
        </w:tabs>
        <w:spacing w:line="276" w:lineRule="auto"/>
        <w:ind w:firstLine="567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 xml:space="preserve">A proteção dos materiais </w:t>
      </w:r>
      <w:r w:rsidR="000510ED" w:rsidRPr="008755BC">
        <w:rPr>
          <w:rFonts w:ascii="Century Gothic" w:hAnsi="Century Gothic"/>
          <w:b w:val="0"/>
          <w:sz w:val="18"/>
          <w:szCs w:val="18"/>
        </w:rPr>
        <w:t>e serviços executados caberá à empresa</w:t>
      </w:r>
      <w:r w:rsidRPr="008755BC">
        <w:rPr>
          <w:rFonts w:ascii="Century Gothic" w:hAnsi="Century Gothic"/>
          <w:b w:val="0"/>
          <w:sz w:val="18"/>
          <w:szCs w:val="18"/>
        </w:rPr>
        <w:t>, que deverá manter a permanente vigilância sobre os mesmos, não cabendo à Prefeitura a responsabilidade por qualquer dano, de qualquer natureza que venham a sofrer.</w:t>
      </w:r>
    </w:p>
    <w:p w14:paraId="6ABAB9DF" w14:textId="77777777" w:rsidR="00474574" w:rsidRPr="008755BC" w:rsidRDefault="00C126DD" w:rsidP="00F4175F">
      <w:pPr>
        <w:pStyle w:val="Ttulo2"/>
        <w:keepLines/>
        <w:numPr>
          <w:ilvl w:val="1"/>
          <w:numId w:val="0"/>
        </w:numPr>
        <w:tabs>
          <w:tab w:val="num" w:pos="1418"/>
        </w:tabs>
        <w:spacing w:before="360" w:line="276" w:lineRule="auto"/>
        <w:ind w:left="1418" w:hanging="1418"/>
        <w:rPr>
          <w:rFonts w:ascii="Century Gothic" w:hAnsi="Century Gothic"/>
          <w:i w:val="0"/>
          <w:sz w:val="18"/>
          <w:szCs w:val="18"/>
        </w:rPr>
      </w:pPr>
      <w:bookmarkStart w:id="0" w:name="_Toc245290569"/>
      <w:r w:rsidRPr="008755BC">
        <w:rPr>
          <w:rFonts w:ascii="Century Gothic" w:hAnsi="Century Gothic"/>
          <w:i w:val="0"/>
          <w:sz w:val="18"/>
          <w:szCs w:val="18"/>
        </w:rPr>
        <w:t>Fornecimento</w:t>
      </w:r>
      <w:r w:rsidR="00474574" w:rsidRPr="008755BC">
        <w:rPr>
          <w:rFonts w:ascii="Century Gothic" w:hAnsi="Century Gothic"/>
          <w:i w:val="0"/>
          <w:sz w:val="18"/>
          <w:szCs w:val="18"/>
        </w:rPr>
        <w:t xml:space="preserve"> da Mão–de-obra</w:t>
      </w:r>
    </w:p>
    <w:bookmarkEnd w:id="0"/>
    <w:p w14:paraId="1879829F" w14:textId="77777777" w:rsidR="00474574" w:rsidRPr="008755BC" w:rsidRDefault="00474574" w:rsidP="00F4175F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A CONTRATADA deverá </w:t>
      </w:r>
      <w:r w:rsidRPr="008755BC">
        <w:rPr>
          <w:rFonts w:ascii="Century Gothic" w:hAnsi="Century Gothic"/>
          <w:noProof w:val="0"/>
          <w:sz w:val="18"/>
          <w:szCs w:val="18"/>
        </w:rPr>
        <w:t>prover</w:t>
      </w:r>
      <w:r w:rsidRPr="008755BC">
        <w:rPr>
          <w:rFonts w:ascii="Century Gothic" w:hAnsi="Century Gothic"/>
          <w:sz w:val="18"/>
          <w:szCs w:val="18"/>
        </w:rPr>
        <w:t xml:space="preserve"> toda a mão-de-obra qualificada que assegure a conclusão dos serviços no prazo e qualidade ajustados.</w:t>
      </w:r>
    </w:p>
    <w:p w14:paraId="0894C2BD" w14:textId="77777777" w:rsidR="00474574" w:rsidRPr="008755BC" w:rsidRDefault="00474574" w:rsidP="00F4175F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lastRenderedPageBreak/>
        <w:t>No que se refere a todos empregados utilizados nos serviços, deverá ser respeitada rigorosamente a legislação vigente sobre tributos, trabalhos, segurança, previdência social e acidentes do trabalho, por cujos encargos responderá unilateralmente a CONTRATADA, em sua plenitude.</w:t>
      </w:r>
    </w:p>
    <w:p w14:paraId="4DFF903F" w14:textId="77777777" w:rsidR="00474574" w:rsidRPr="008755BC" w:rsidRDefault="00474574" w:rsidP="00F4175F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>A CONTRATADA será obrigada a retirar d</w:t>
      </w:r>
      <w:r w:rsidR="00A44C04" w:rsidRPr="008755BC">
        <w:rPr>
          <w:rFonts w:ascii="Century Gothic" w:hAnsi="Century Gothic"/>
          <w:noProof w:val="0"/>
          <w:sz w:val="18"/>
          <w:szCs w:val="18"/>
        </w:rPr>
        <w:t>a obra</w:t>
      </w:r>
      <w:r w:rsidRPr="008755BC">
        <w:rPr>
          <w:rFonts w:ascii="Century Gothic" w:hAnsi="Century Gothic"/>
          <w:noProof w:val="0"/>
          <w:sz w:val="18"/>
          <w:szCs w:val="18"/>
        </w:rPr>
        <w:t xml:space="preserve">, imediatamente após solicitado, qualquer empregado, tarefeiro, operário ou subordinado seu que, a critério da Fiscalização do Contrato, venha a apresentar conduta nociva ou incapacidade técnica. </w:t>
      </w:r>
    </w:p>
    <w:p w14:paraId="604D9494" w14:textId="77777777" w:rsidR="001A5F28" w:rsidRPr="008755BC" w:rsidRDefault="001A5F28" w:rsidP="001A5F28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1B49EDD9" w14:textId="77777777" w:rsidR="001A5F28" w:rsidRPr="008755BC" w:rsidRDefault="00C126DD" w:rsidP="001A5F28">
      <w:pPr>
        <w:pStyle w:val="Ttulo"/>
        <w:tabs>
          <w:tab w:val="left" w:pos="567"/>
          <w:tab w:val="left" w:pos="709"/>
          <w:tab w:val="left" w:pos="993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Informações</w:t>
      </w:r>
      <w:r w:rsidR="001A5F28" w:rsidRPr="008755BC">
        <w:rPr>
          <w:rFonts w:ascii="Century Gothic" w:hAnsi="Century Gothic"/>
          <w:sz w:val="18"/>
          <w:szCs w:val="18"/>
        </w:rPr>
        <w:t xml:space="preserve"> Gerais</w:t>
      </w:r>
    </w:p>
    <w:p w14:paraId="7E366FE0" w14:textId="77777777" w:rsidR="001A5F28" w:rsidRPr="008755BC" w:rsidRDefault="001A5F28" w:rsidP="001A5F28">
      <w:pPr>
        <w:pStyle w:val="Ttulo"/>
        <w:spacing w:line="276" w:lineRule="auto"/>
        <w:ind w:firstLine="567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 xml:space="preserve">A empresa executora deverá, antes do início da obra, </w:t>
      </w:r>
      <w:proofErr w:type="spellStart"/>
      <w:r w:rsidRPr="008755BC">
        <w:rPr>
          <w:rFonts w:ascii="Century Gothic" w:hAnsi="Century Gothic"/>
          <w:b w:val="0"/>
          <w:sz w:val="18"/>
          <w:szCs w:val="18"/>
        </w:rPr>
        <w:t>fornecer</w:t>
      </w:r>
      <w:proofErr w:type="spellEnd"/>
      <w:r w:rsidRPr="008755BC">
        <w:rPr>
          <w:rFonts w:ascii="Century Gothic" w:hAnsi="Century Gothic"/>
          <w:b w:val="0"/>
          <w:sz w:val="18"/>
          <w:szCs w:val="18"/>
        </w:rPr>
        <w:t xml:space="preserve"> a ART (Anotação de Responsabilidade Técnica) </w:t>
      </w:r>
      <w:r w:rsidR="00C126DD" w:rsidRPr="008755BC">
        <w:rPr>
          <w:rFonts w:ascii="Century Gothic" w:hAnsi="Century Gothic"/>
          <w:b w:val="0"/>
          <w:sz w:val="18"/>
          <w:szCs w:val="18"/>
        </w:rPr>
        <w:t>de</w:t>
      </w:r>
      <w:r w:rsidRPr="008755BC">
        <w:rPr>
          <w:rFonts w:ascii="Century Gothic" w:hAnsi="Century Gothic"/>
          <w:b w:val="0"/>
          <w:sz w:val="18"/>
          <w:szCs w:val="18"/>
        </w:rPr>
        <w:t xml:space="preserve"> execução da obra, </w:t>
      </w:r>
      <w:r w:rsidR="003E7A85" w:rsidRPr="008755BC">
        <w:rPr>
          <w:rFonts w:ascii="Century Gothic" w:hAnsi="Century Gothic"/>
          <w:b w:val="0"/>
          <w:sz w:val="18"/>
          <w:szCs w:val="18"/>
        </w:rPr>
        <w:t xml:space="preserve">inscrição </w:t>
      </w:r>
      <w:r w:rsidRPr="008755BC">
        <w:rPr>
          <w:rFonts w:ascii="Century Gothic" w:hAnsi="Century Gothic"/>
          <w:b w:val="0"/>
          <w:sz w:val="18"/>
          <w:szCs w:val="18"/>
        </w:rPr>
        <w:t>da obra</w:t>
      </w:r>
      <w:r w:rsidR="003E7A85" w:rsidRPr="008755BC">
        <w:rPr>
          <w:rFonts w:ascii="Century Gothic" w:hAnsi="Century Gothic"/>
          <w:b w:val="0"/>
          <w:sz w:val="18"/>
          <w:szCs w:val="18"/>
        </w:rPr>
        <w:t xml:space="preserve"> no CNO</w:t>
      </w:r>
      <w:r w:rsidRPr="008755BC">
        <w:rPr>
          <w:rFonts w:ascii="Century Gothic" w:hAnsi="Century Gothic"/>
          <w:b w:val="0"/>
          <w:sz w:val="18"/>
          <w:szCs w:val="18"/>
        </w:rPr>
        <w:t xml:space="preserve"> (Cadastro </w:t>
      </w:r>
      <w:r w:rsidR="003E7A85" w:rsidRPr="008755BC">
        <w:rPr>
          <w:rFonts w:ascii="Century Gothic" w:hAnsi="Century Gothic"/>
          <w:b w:val="0"/>
          <w:sz w:val="18"/>
          <w:szCs w:val="18"/>
        </w:rPr>
        <w:t>Nacional de Obras</w:t>
      </w:r>
      <w:r w:rsidRPr="008755BC">
        <w:rPr>
          <w:rFonts w:ascii="Century Gothic" w:hAnsi="Century Gothic"/>
          <w:b w:val="0"/>
          <w:sz w:val="18"/>
          <w:szCs w:val="18"/>
        </w:rPr>
        <w:t>) efetuada na Receita Federal e ao concluir os serviços fornecer a CND (Certidão Negativa de Débitos referente à obra).</w:t>
      </w:r>
    </w:p>
    <w:p w14:paraId="096EE09C" w14:textId="77777777" w:rsidR="001A5F28" w:rsidRPr="008755BC" w:rsidRDefault="001A5F28" w:rsidP="001A5F28">
      <w:pPr>
        <w:pStyle w:val="Ttulo"/>
        <w:tabs>
          <w:tab w:val="left" w:pos="993"/>
        </w:tabs>
        <w:spacing w:line="276" w:lineRule="auto"/>
        <w:ind w:firstLine="709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Todos os trabalhos deverão ser executados de acordo com a boa técnica, Leis Municipais, Estaduais e Federais, a as normas da ABNT.</w:t>
      </w:r>
    </w:p>
    <w:p w14:paraId="7DAB7A70" w14:textId="77777777" w:rsidR="001A5F28" w:rsidRPr="008755BC" w:rsidRDefault="001A5F28" w:rsidP="001A5F28">
      <w:pPr>
        <w:pStyle w:val="Ttulo"/>
        <w:spacing w:line="276" w:lineRule="auto"/>
        <w:ind w:firstLine="567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Será de responsabilidade da empresa executora as despesas iniciais decorrentes de cópias, licenças, taxas, impostos</w:t>
      </w:r>
      <w:r w:rsidRPr="008755BC">
        <w:rPr>
          <w:rFonts w:ascii="Century Gothic" w:hAnsi="Century Gothic"/>
          <w:sz w:val="18"/>
          <w:szCs w:val="18"/>
        </w:rPr>
        <w:t>.</w:t>
      </w:r>
      <w:r w:rsidRPr="008755BC">
        <w:rPr>
          <w:rFonts w:ascii="Century Gothic" w:hAnsi="Century Gothic"/>
          <w:b w:val="0"/>
          <w:sz w:val="18"/>
          <w:szCs w:val="18"/>
        </w:rPr>
        <w:t xml:space="preserve"> </w:t>
      </w:r>
    </w:p>
    <w:p w14:paraId="2BA78BAD" w14:textId="77777777" w:rsidR="001A5F28" w:rsidRPr="008755BC" w:rsidRDefault="001A5F28" w:rsidP="001A5F28">
      <w:pPr>
        <w:pStyle w:val="Ttulo"/>
        <w:tabs>
          <w:tab w:val="left" w:pos="993"/>
        </w:tabs>
        <w:spacing w:line="276" w:lineRule="auto"/>
        <w:ind w:firstLine="567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 xml:space="preserve">A obra será executada em obediência aos projetos apresentados e quaisquer modificações que possam haver no decorrer da execução deverão ser acertadas e discutidas previamente entre as partes interessadas. </w:t>
      </w:r>
    </w:p>
    <w:p w14:paraId="55A6411D" w14:textId="64A954F8" w:rsidR="001A5F28" w:rsidRPr="008755BC" w:rsidRDefault="001A5F28" w:rsidP="001A5F28">
      <w:pPr>
        <w:pStyle w:val="Ttulo"/>
        <w:tabs>
          <w:tab w:val="left" w:pos="993"/>
        </w:tabs>
        <w:spacing w:line="276" w:lineRule="auto"/>
        <w:ind w:firstLine="709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 xml:space="preserve">Se em qualquer fase da obra, a fiscalização verificar serviços mal executados no que diz respeito a níveis, prumos, esquadros, </w:t>
      </w:r>
      <w:proofErr w:type="spellStart"/>
      <w:r w:rsidRPr="008755BC">
        <w:rPr>
          <w:rFonts w:ascii="Century Gothic" w:hAnsi="Century Gothic"/>
          <w:b w:val="0"/>
          <w:sz w:val="18"/>
          <w:szCs w:val="18"/>
        </w:rPr>
        <w:t>etc</w:t>
      </w:r>
      <w:proofErr w:type="spellEnd"/>
      <w:r w:rsidRPr="008755BC">
        <w:rPr>
          <w:rFonts w:ascii="Century Gothic" w:hAnsi="Century Gothic"/>
          <w:b w:val="0"/>
          <w:sz w:val="18"/>
          <w:szCs w:val="18"/>
        </w:rPr>
        <w:t>, ou materiais inadequados, ela se reserva o direito de determinar sua demolição e/ou tudo que</w:t>
      </w:r>
      <w:r w:rsidR="000510ED" w:rsidRPr="008755BC">
        <w:rPr>
          <w:rFonts w:ascii="Century Gothic" w:hAnsi="Century Gothic"/>
          <w:b w:val="0"/>
          <w:sz w:val="18"/>
          <w:szCs w:val="18"/>
        </w:rPr>
        <w:t xml:space="preserve"> estiver em desacordo, cabendo à</w:t>
      </w:r>
      <w:r w:rsidRPr="008755BC">
        <w:rPr>
          <w:rFonts w:ascii="Century Gothic" w:hAnsi="Century Gothic"/>
          <w:b w:val="0"/>
          <w:sz w:val="18"/>
          <w:szCs w:val="18"/>
        </w:rPr>
        <w:t xml:space="preserve"> </w:t>
      </w:r>
      <w:r w:rsidR="000510ED" w:rsidRPr="008755BC">
        <w:rPr>
          <w:rFonts w:ascii="Century Gothic" w:hAnsi="Century Gothic"/>
          <w:b w:val="0"/>
          <w:sz w:val="18"/>
          <w:szCs w:val="18"/>
        </w:rPr>
        <w:t>empresa</w:t>
      </w:r>
      <w:r w:rsidRPr="008755BC">
        <w:rPr>
          <w:rFonts w:ascii="Century Gothic" w:hAnsi="Century Gothic"/>
          <w:b w:val="0"/>
          <w:sz w:val="18"/>
          <w:szCs w:val="18"/>
        </w:rPr>
        <w:t xml:space="preserve"> o ônus do prejuízo. </w:t>
      </w:r>
    </w:p>
    <w:p w14:paraId="661CEA7F" w14:textId="77777777" w:rsidR="001A5F28" w:rsidRPr="008755BC" w:rsidRDefault="001A5F28" w:rsidP="001A5F28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A contratada deverá manter no canteiro de obras todos os projetos e documentação relativa aos serviços (plantas, alvarás, licenças, ART, etc.) e o </w:t>
      </w:r>
      <w:r w:rsidRPr="008755BC">
        <w:rPr>
          <w:rFonts w:ascii="Century Gothic" w:hAnsi="Century Gothic"/>
          <w:sz w:val="18"/>
          <w:szCs w:val="18"/>
          <w:u w:val="single"/>
        </w:rPr>
        <w:t xml:space="preserve">DIÁRIO DE OBRAS, </w:t>
      </w:r>
      <w:r w:rsidRPr="008755BC">
        <w:rPr>
          <w:rFonts w:ascii="Century Gothic" w:hAnsi="Century Gothic"/>
          <w:sz w:val="18"/>
          <w:szCs w:val="18"/>
        </w:rPr>
        <w:t xml:space="preserve"> disponíveis para a verificação do andamento dos serviços pela fiscalização do contrato. Além do preenchimento normal dos campos, a CONTRATADA deverá registrar, diariamente, o número e a qualificação dos operários em serviço e uma descrição sucinta dos serviços em andamento.</w:t>
      </w:r>
    </w:p>
    <w:p w14:paraId="7E5CF8BA" w14:textId="77777777" w:rsidR="001A5F28" w:rsidRPr="008755BC" w:rsidRDefault="001A5F28" w:rsidP="001A5F28">
      <w:pPr>
        <w:pStyle w:val="Ttulo"/>
        <w:tabs>
          <w:tab w:val="left" w:pos="993"/>
        </w:tabs>
        <w:spacing w:line="276" w:lineRule="auto"/>
        <w:ind w:firstLine="709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Também deverá prestar qualquer esclarecimento pertinente solicitado, assim como fornecer amostras de materiais, serviços e técnicas que pretenda empregar, em oportunidade que permita a fiscalização do contrato intervir, se necessário.</w:t>
      </w:r>
    </w:p>
    <w:p w14:paraId="4FBEFBAB" w14:textId="77777777" w:rsidR="001A5F28" w:rsidRPr="008755BC" w:rsidRDefault="001A5F28" w:rsidP="001A5F28">
      <w:pPr>
        <w:spacing w:line="276" w:lineRule="auto"/>
        <w:ind w:firstLine="567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Os serviços deverão ser executados rigorosamente de acordo com este Memorial Descritivo,</w:t>
      </w:r>
      <w:r w:rsidRPr="008755BC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8755BC">
        <w:rPr>
          <w:rFonts w:ascii="Century Gothic" w:hAnsi="Century Gothic"/>
          <w:sz w:val="18"/>
          <w:szCs w:val="18"/>
        </w:rPr>
        <w:t>com andamento conveniente, de modo que possa ser cumprido o prazo da obra previsto no cronograma físico-financeiro.</w:t>
      </w:r>
    </w:p>
    <w:p w14:paraId="6CC9B1F3" w14:textId="77777777" w:rsidR="001A5F28" w:rsidRPr="008755BC" w:rsidRDefault="001A5F28" w:rsidP="001A5F28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>A CONTRATADA será obrigada a obedecer às leis, regulamentos e posturas referentes a obras/serviços e à segurança pública. Será obrigada, outrossim, a cumprir quaisquer formalidades e ao pagamento, à sua custa, das multas porventura impostas pelas autoridades.</w:t>
      </w:r>
    </w:p>
    <w:p w14:paraId="10BCA786" w14:textId="77777777" w:rsidR="001A5F28" w:rsidRPr="008755BC" w:rsidRDefault="001A5F28" w:rsidP="001A5F28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>A direção dos serviços caberá a profissional capacitado, exigindo-se sua permanência no local dos serviços durante todo o tempo necessário, a critério da Fiscalização</w:t>
      </w:r>
      <w:r w:rsidRPr="008755BC">
        <w:rPr>
          <w:rFonts w:ascii="Century Gothic" w:hAnsi="Century Gothic"/>
          <w:sz w:val="18"/>
          <w:szCs w:val="18"/>
        </w:rPr>
        <w:t xml:space="preserve"> do Contrato</w:t>
      </w:r>
      <w:r w:rsidRPr="008755BC">
        <w:rPr>
          <w:rFonts w:ascii="Century Gothic" w:hAnsi="Century Gothic"/>
          <w:noProof w:val="0"/>
          <w:sz w:val="18"/>
          <w:szCs w:val="18"/>
        </w:rPr>
        <w:t>.</w:t>
      </w:r>
    </w:p>
    <w:p w14:paraId="58AB107A" w14:textId="77777777" w:rsidR="003E4BF1" w:rsidRPr="008755BC" w:rsidRDefault="003E4BF1" w:rsidP="008C50E5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755BC">
        <w:rPr>
          <w:rFonts w:ascii="Century Gothic" w:hAnsi="Century Gothic"/>
          <w:b/>
          <w:sz w:val="18"/>
          <w:szCs w:val="18"/>
          <w:u w:val="single"/>
        </w:rPr>
        <w:t>EXECUÇÃO DA OBRA</w:t>
      </w:r>
    </w:p>
    <w:p w14:paraId="35A40198" w14:textId="77777777" w:rsidR="008C50E5" w:rsidRPr="008755BC" w:rsidRDefault="008C50E5" w:rsidP="008C50E5">
      <w:pPr>
        <w:spacing w:after="0" w:line="276" w:lineRule="auto"/>
        <w:ind w:left="426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6FDE05EC" w14:textId="77777777" w:rsidR="008C50E5" w:rsidRPr="008755BC" w:rsidRDefault="008C50E5" w:rsidP="008C50E5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8755BC">
        <w:rPr>
          <w:rFonts w:ascii="Century Gothic" w:hAnsi="Century Gothic"/>
          <w:b/>
          <w:sz w:val="24"/>
          <w:szCs w:val="24"/>
        </w:rPr>
        <w:t>1. SERVIÇOS PRELIMINARES</w:t>
      </w:r>
    </w:p>
    <w:p w14:paraId="26E2EE46" w14:textId="0784A932" w:rsidR="00577DCA" w:rsidRPr="008755BC" w:rsidRDefault="00750688" w:rsidP="00577DCA">
      <w:pPr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1.1 </w:t>
      </w:r>
      <w:r w:rsidR="00577DCA" w:rsidRPr="008755BC">
        <w:rPr>
          <w:rFonts w:ascii="Century Gothic" w:hAnsi="Century Gothic"/>
          <w:b/>
          <w:sz w:val="18"/>
          <w:szCs w:val="18"/>
        </w:rPr>
        <w:t xml:space="preserve">SERVIÇOS TOPOGRÁFICOS </w:t>
      </w:r>
    </w:p>
    <w:p w14:paraId="6ADBAF4C" w14:textId="77777777" w:rsidR="00577DCA" w:rsidRPr="008755BC" w:rsidRDefault="00577DCA" w:rsidP="00577DCA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ascii="Century Gothic" w:hAnsi="Century Gothic"/>
          <w:sz w:val="18"/>
          <w:szCs w:val="18"/>
          <w:u w:val="single"/>
        </w:rPr>
      </w:pPr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 xml:space="preserve">             A locação da obra (demarcação) será entendida como todos os serviços de topografia para a locação da </w:t>
      </w:r>
      <w:proofErr w:type="spellStart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>planimetria</w:t>
      </w:r>
      <w:proofErr w:type="spellEnd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 xml:space="preserve"> e altimetria da rua. A área abrangida pela demarcação compreende todo o leito reservado para a rua.</w:t>
      </w:r>
      <w:r w:rsidRPr="008755BC">
        <w:rPr>
          <w:rFonts w:ascii="Century Gothic" w:hAnsi="Century Gothic"/>
          <w:sz w:val="18"/>
          <w:szCs w:val="18"/>
          <w:u w:val="single"/>
        </w:rPr>
        <w:t xml:space="preserve"> </w:t>
      </w:r>
    </w:p>
    <w:p w14:paraId="08E0D579" w14:textId="77777777" w:rsidR="00577DCA" w:rsidRPr="008755BC" w:rsidRDefault="00577DCA" w:rsidP="00577DCA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  <w:u w:val="single"/>
        </w:rPr>
        <w:t>OBSERVAÇÃO</w:t>
      </w:r>
      <w:r w:rsidRPr="008755BC">
        <w:rPr>
          <w:rFonts w:ascii="Century Gothic" w:hAnsi="Century Gothic"/>
          <w:sz w:val="18"/>
          <w:szCs w:val="18"/>
        </w:rPr>
        <w:t xml:space="preserve">:  </w:t>
      </w:r>
    </w:p>
    <w:p w14:paraId="346A34EF" w14:textId="3F39C3B1" w:rsidR="00577DCA" w:rsidRPr="008755BC" w:rsidRDefault="00577DCA" w:rsidP="00577DCA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Esse serviço terá a quantidade de </w:t>
      </w:r>
      <w:r w:rsidR="00E84897">
        <w:rPr>
          <w:rFonts w:ascii="Century Gothic" w:hAnsi="Century Gothic"/>
          <w:b/>
          <w:sz w:val="18"/>
          <w:szCs w:val="18"/>
        </w:rPr>
        <w:t>654,50</w:t>
      </w:r>
      <w:r w:rsidRPr="008755BC">
        <w:rPr>
          <w:rFonts w:ascii="Century Gothic" w:hAnsi="Century Gothic"/>
          <w:b/>
          <w:sz w:val="18"/>
          <w:szCs w:val="18"/>
        </w:rPr>
        <w:t xml:space="preserve"> m</w:t>
      </w:r>
      <w:r w:rsidR="00750688" w:rsidRPr="008755BC">
        <w:rPr>
          <w:rFonts w:ascii="Century Gothic" w:hAnsi="Century Gothic"/>
          <w:b/>
          <w:sz w:val="18"/>
          <w:szCs w:val="18"/>
        </w:rPr>
        <w:t xml:space="preserve">² e/ou </w:t>
      </w:r>
      <w:r w:rsidR="008755BC">
        <w:rPr>
          <w:rFonts w:ascii="Century Gothic" w:hAnsi="Century Gothic"/>
          <w:b/>
          <w:sz w:val="18"/>
          <w:szCs w:val="18"/>
        </w:rPr>
        <w:t>93,50</w:t>
      </w:r>
      <w:r w:rsidR="00750688" w:rsidRPr="008755BC">
        <w:rPr>
          <w:rFonts w:ascii="Century Gothic" w:hAnsi="Century Gothic"/>
          <w:b/>
          <w:sz w:val="18"/>
          <w:szCs w:val="18"/>
        </w:rPr>
        <w:t xml:space="preserve"> m</w:t>
      </w:r>
      <w:r w:rsidRPr="008755BC">
        <w:rPr>
          <w:rFonts w:ascii="Century Gothic" w:hAnsi="Century Gothic"/>
          <w:b/>
          <w:sz w:val="18"/>
          <w:szCs w:val="18"/>
        </w:rPr>
        <w:t>.</w:t>
      </w:r>
    </w:p>
    <w:p w14:paraId="697D9495" w14:textId="18EDF875" w:rsidR="00577DCA" w:rsidRPr="008755BC" w:rsidRDefault="00577DCA" w:rsidP="00577DCA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8755BC">
        <w:rPr>
          <w:rFonts w:ascii="Century Gothic" w:hAnsi="Century Gothic"/>
          <w:color w:val="000000"/>
          <w:sz w:val="18"/>
          <w:szCs w:val="18"/>
        </w:rPr>
        <w:t>A medição deste item será por m</w:t>
      </w:r>
      <w:r w:rsidR="000510ED" w:rsidRPr="008755BC">
        <w:rPr>
          <w:rFonts w:ascii="Century Gothic" w:hAnsi="Century Gothic"/>
          <w:color w:val="000000"/>
          <w:sz w:val="18"/>
          <w:szCs w:val="18"/>
        </w:rPr>
        <w:t>etro</w:t>
      </w:r>
      <w:r w:rsidRPr="008755BC">
        <w:rPr>
          <w:rFonts w:ascii="Century Gothic" w:hAnsi="Century Gothic"/>
          <w:color w:val="000000"/>
          <w:sz w:val="18"/>
          <w:szCs w:val="18"/>
        </w:rPr>
        <w:t xml:space="preserve"> executado, e será de </w:t>
      </w:r>
      <w:r w:rsidRPr="008755BC">
        <w:rPr>
          <w:rFonts w:ascii="Century Gothic" w:hAnsi="Century Gothic"/>
          <w:sz w:val="18"/>
          <w:szCs w:val="18"/>
        </w:rPr>
        <w:t>responsabilidade da</w:t>
      </w:r>
      <w:r w:rsidR="008755BC">
        <w:rPr>
          <w:rFonts w:ascii="Century Gothic" w:hAnsi="Century Gothic"/>
          <w:sz w:val="18"/>
          <w:szCs w:val="18"/>
        </w:rPr>
        <w:t xml:space="preserve"> </w:t>
      </w:r>
      <w:r w:rsidRPr="008755BC">
        <w:rPr>
          <w:rFonts w:ascii="Century Gothic" w:hAnsi="Century Gothic"/>
          <w:sz w:val="18"/>
          <w:szCs w:val="18"/>
          <w:u w:val="single"/>
        </w:rPr>
        <w:t>CONTRATADA</w:t>
      </w:r>
      <w:r w:rsidRPr="008755BC">
        <w:rPr>
          <w:rFonts w:ascii="Century Gothic" w:hAnsi="Century Gothic"/>
          <w:color w:val="000000"/>
          <w:sz w:val="18"/>
          <w:szCs w:val="18"/>
        </w:rPr>
        <w:t>.</w:t>
      </w:r>
      <w:r w:rsidRPr="008755BC">
        <w:rPr>
          <w:rFonts w:ascii="Century Gothic" w:hAnsi="Century Gothic"/>
          <w:sz w:val="18"/>
          <w:szCs w:val="18"/>
        </w:rPr>
        <w:t xml:space="preserve"> </w:t>
      </w:r>
      <w:r w:rsidRPr="008755BC">
        <w:rPr>
          <w:rFonts w:ascii="Times New Roman" w:hAnsi="Times New Roman"/>
          <w:sz w:val="18"/>
          <w:szCs w:val="18"/>
        </w:rPr>
        <w:tab/>
      </w:r>
    </w:p>
    <w:p w14:paraId="4F17C08D" w14:textId="77777777" w:rsidR="00405B91" w:rsidRPr="008755BC" w:rsidRDefault="00405B91" w:rsidP="00405B91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11543C49" w14:textId="075BA421" w:rsidR="00405B91" w:rsidRPr="008755BC" w:rsidRDefault="00750688" w:rsidP="00405B91">
      <w:pPr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b/>
          <w:sz w:val="18"/>
          <w:szCs w:val="18"/>
        </w:rPr>
        <w:lastRenderedPageBreak/>
        <w:t xml:space="preserve">1.2 </w:t>
      </w:r>
      <w:r w:rsidR="00405B91" w:rsidRPr="008755BC">
        <w:rPr>
          <w:rFonts w:ascii="Century Gothic" w:hAnsi="Century Gothic"/>
          <w:b/>
          <w:sz w:val="18"/>
          <w:szCs w:val="18"/>
        </w:rPr>
        <w:t xml:space="preserve">PREPARO DO SUBLEITO </w:t>
      </w:r>
    </w:p>
    <w:p w14:paraId="67997BD5" w14:textId="3EBB1462" w:rsidR="00405B91" w:rsidRPr="008755BC" w:rsidRDefault="00405B91" w:rsidP="00405B91">
      <w:pPr>
        <w:suppressAutoHyphens/>
        <w:autoSpaceDE w:val="0"/>
        <w:spacing w:after="0" w:line="276" w:lineRule="auto"/>
        <w:ind w:firstLine="709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 xml:space="preserve">É a operação destinada a conformar o leito, através de terraplenagem, quando necessário, transversal e longitudinalmente, consistindo num conjunto de operações, tais como </w:t>
      </w:r>
      <w:proofErr w:type="spellStart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>escarificação</w:t>
      </w:r>
      <w:proofErr w:type="spellEnd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 xml:space="preserve">, umedecimento ou aeração, compactação, </w:t>
      </w:r>
      <w:proofErr w:type="spellStart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>etc</w:t>
      </w:r>
      <w:proofErr w:type="spellEnd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 xml:space="preserve">, de forma que seja atendido o </w:t>
      </w:r>
      <w:proofErr w:type="spellStart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>greide</w:t>
      </w:r>
      <w:proofErr w:type="spellEnd"/>
      <w:r w:rsidRPr="008755BC">
        <w:rPr>
          <w:rFonts w:ascii="Century Gothic" w:eastAsia="Times New Roman" w:hAnsi="Century Gothic"/>
          <w:sz w:val="18"/>
          <w:szCs w:val="18"/>
          <w:lang w:eastAsia="zh-CN"/>
        </w:rPr>
        <w:t xml:space="preserve"> e a seção transversal indicados no projeto. </w:t>
      </w:r>
    </w:p>
    <w:p w14:paraId="063086E1" w14:textId="77777777" w:rsidR="00405B91" w:rsidRPr="008755BC" w:rsidRDefault="00405B91" w:rsidP="00405B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Nos casos de necessidade de aterros, os mesmos deverão ser executados observando que as camadas de terra para compactação com rolo, não poderão ter espessuras superiores a 15 cm, sendo que a umidade do solo deverá ser adequada para atingir uma boa compactação e onde o subleito não apresentar condições favoráveis à compactação como: baixo suporte, material saturado, etc., este deverá ser removido e substituído por material selecionado de modo a se obter um bom suporte.</w:t>
      </w:r>
    </w:p>
    <w:p w14:paraId="0EB319D1" w14:textId="77777777" w:rsidR="00405B91" w:rsidRPr="008755BC" w:rsidRDefault="00405B91" w:rsidP="00405B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Deverá ser observadas as declividades do perfil transversal do subleito em direção ao meio-fio, de aproximadamente 2,5%. </w:t>
      </w:r>
    </w:p>
    <w:p w14:paraId="07F2239F" w14:textId="05271818" w:rsidR="00405B91" w:rsidRPr="008755BC" w:rsidRDefault="00405B91" w:rsidP="00405B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Considerar para a execução da terraplenagem, a largura total da pista prevista </w:t>
      </w:r>
      <w:proofErr w:type="gramStart"/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em  projeto</w:t>
      </w:r>
      <w:proofErr w:type="gramEnd"/>
      <w:r w:rsidR="00750688" w:rsidRPr="008755BC">
        <w:rPr>
          <w:rFonts w:ascii="Century Gothic" w:eastAsia="Times New Roman" w:hAnsi="Century Gothic"/>
          <w:sz w:val="18"/>
          <w:szCs w:val="18"/>
          <w:lang w:eastAsia="pt-BR"/>
        </w:rPr>
        <w:t>, acrescida de 1m de cada lado, para auxílio do escoamento das águas pluviais</w:t>
      </w:r>
      <w:r w:rsidR="00007AAB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</w:p>
    <w:p w14:paraId="6F4D432E" w14:textId="3D1E1ACF" w:rsidR="00405B91" w:rsidRPr="008755BC" w:rsidRDefault="00405B91" w:rsidP="00405B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</w:t>
      </w:r>
      <w:r w:rsidRPr="008755BC">
        <w:rPr>
          <w:rFonts w:ascii="Century Gothic" w:hAnsi="Century Gothic"/>
          <w:sz w:val="18"/>
          <w:szCs w:val="18"/>
        </w:rPr>
        <w:t xml:space="preserve">OBS. </w:t>
      </w:r>
      <w:r w:rsidRPr="008755BC">
        <w:rPr>
          <w:rFonts w:ascii="Century Gothic" w:hAnsi="Century Gothic"/>
          <w:b/>
          <w:sz w:val="18"/>
          <w:szCs w:val="18"/>
        </w:rPr>
        <w:t xml:space="preserve">O serviço </w:t>
      </w:r>
      <w:r w:rsidR="00750688" w:rsidRPr="008755BC">
        <w:rPr>
          <w:rFonts w:ascii="Century Gothic" w:hAnsi="Century Gothic"/>
          <w:b/>
          <w:sz w:val="18"/>
          <w:szCs w:val="18"/>
        </w:rPr>
        <w:t>de terraplanagem será executado pela</w:t>
      </w:r>
      <w:r w:rsidR="00CB3D4D" w:rsidRPr="008755BC">
        <w:rPr>
          <w:rFonts w:ascii="Century Gothic" w:hAnsi="Century Gothic"/>
          <w:b/>
          <w:sz w:val="18"/>
          <w:szCs w:val="18"/>
        </w:rPr>
        <w:t xml:space="preserve"> </w:t>
      </w:r>
      <w:r w:rsidR="00CB3D4D" w:rsidRPr="008755BC">
        <w:rPr>
          <w:rFonts w:ascii="Century Gothic" w:hAnsi="Century Gothic"/>
          <w:b/>
          <w:sz w:val="18"/>
          <w:szCs w:val="18"/>
          <w:u w:val="single"/>
        </w:rPr>
        <w:t>CONTRATA</w:t>
      </w:r>
      <w:r w:rsidR="00750688" w:rsidRPr="008755BC">
        <w:rPr>
          <w:rFonts w:ascii="Century Gothic" w:hAnsi="Century Gothic"/>
          <w:b/>
          <w:sz w:val="18"/>
          <w:szCs w:val="18"/>
          <w:u w:val="single"/>
        </w:rPr>
        <w:t>NTE</w:t>
      </w:r>
      <w:r w:rsidR="00CB3D4D" w:rsidRPr="008755BC">
        <w:rPr>
          <w:rFonts w:ascii="Century Gothic" w:hAnsi="Century Gothic"/>
          <w:b/>
          <w:sz w:val="18"/>
          <w:szCs w:val="18"/>
          <w:u w:val="single"/>
        </w:rPr>
        <w:t>,</w:t>
      </w:r>
      <w:r w:rsidR="00750688" w:rsidRPr="008755BC">
        <w:rPr>
          <w:rFonts w:ascii="Century Gothic" w:hAnsi="Century Gothic"/>
          <w:b/>
          <w:sz w:val="18"/>
          <w:szCs w:val="18"/>
        </w:rPr>
        <w:t xml:space="preserve"> </w:t>
      </w:r>
      <w:r w:rsidR="00CB3D4D" w:rsidRPr="008755BC">
        <w:rPr>
          <w:rFonts w:ascii="Century Gothic" w:hAnsi="Century Gothic"/>
          <w:b/>
          <w:sz w:val="18"/>
          <w:szCs w:val="18"/>
        </w:rPr>
        <w:t xml:space="preserve">devendo ser supervisionado e aprovado </w:t>
      </w:r>
      <w:r w:rsidRPr="008755BC">
        <w:rPr>
          <w:rFonts w:ascii="Century Gothic" w:hAnsi="Century Gothic"/>
          <w:b/>
          <w:sz w:val="18"/>
          <w:szCs w:val="18"/>
        </w:rPr>
        <w:t>pela</w:t>
      </w:r>
      <w:r w:rsidRPr="008755BC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973FCF" w:rsidRPr="008755BC">
        <w:rPr>
          <w:rFonts w:ascii="Century Gothic" w:hAnsi="Century Gothic"/>
          <w:b/>
          <w:sz w:val="18"/>
          <w:szCs w:val="18"/>
          <w:u w:val="single"/>
        </w:rPr>
        <w:t>CONTRATA</w:t>
      </w:r>
      <w:r w:rsidR="00750688" w:rsidRPr="008755BC">
        <w:rPr>
          <w:rFonts w:ascii="Century Gothic" w:hAnsi="Century Gothic"/>
          <w:b/>
          <w:sz w:val="18"/>
          <w:szCs w:val="18"/>
          <w:u w:val="single"/>
        </w:rPr>
        <w:t xml:space="preserve">DA, </w:t>
      </w:r>
      <w:r w:rsidR="00750688" w:rsidRPr="008755BC">
        <w:rPr>
          <w:rFonts w:ascii="Century Gothic" w:hAnsi="Century Gothic"/>
          <w:b/>
          <w:sz w:val="18"/>
          <w:szCs w:val="18"/>
        </w:rPr>
        <w:t xml:space="preserve">mediante aceitação descrita no diário de obras pelo chefe encarregado da obra. </w:t>
      </w:r>
      <w:r w:rsidR="00CB3D4D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As máquinas </w:t>
      </w:r>
      <w:proofErr w:type="gramStart"/>
      <w:r w:rsidR="00CB3D4D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necessárias  à</w:t>
      </w:r>
      <w:proofErr w:type="gramEnd"/>
      <w:r w:rsidR="00CB3D4D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 conformação do leito serão fornecidas pelo município</w:t>
      </w:r>
      <w:r w:rsidR="00CB3D4D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</w:p>
    <w:p w14:paraId="2A6D1BC5" w14:textId="77777777" w:rsidR="00005948" w:rsidRPr="008755BC" w:rsidRDefault="00005948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36CF10CF" w14:textId="3E87992B" w:rsidR="002A7017" w:rsidRPr="008755BC" w:rsidRDefault="00440176" w:rsidP="002A7017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8755BC">
        <w:rPr>
          <w:rFonts w:ascii="Century Gothic" w:hAnsi="Century Gothic"/>
          <w:b/>
          <w:sz w:val="24"/>
          <w:szCs w:val="24"/>
        </w:rPr>
        <w:t>2</w:t>
      </w:r>
      <w:r w:rsidR="002A7017" w:rsidRPr="008755BC">
        <w:rPr>
          <w:rFonts w:ascii="Century Gothic" w:hAnsi="Century Gothic"/>
          <w:b/>
          <w:sz w:val="24"/>
          <w:szCs w:val="24"/>
        </w:rPr>
        <w:t>. ASSENTAMENTO DO MEIO-FIO COM CONTENÇÃO</w:t>
      </w:r>
    </w:p>
    <w:p w14:paraId="54B561B8" w14:textId="77777777" w:rsidR="00216C9E" w:rsidRPr="008755BC" w:rsidRDefault="00216C9E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Concluída a regularização e estando o leito conformado, com a seção e o perfil de projeto, serão assentados os cordões laterais:</w:t>
      </w:r>
    </w:p>
    <w:p w14:paraId="4D72A38A" w14:textId="46F74EA4" w:rsidR="00216C9E" w:rsidRPr="008755BC" w:rsidRDefault="00216C9E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bCs/>
          <w:sz w:val="18"/>
          <w:szCs w:val="18"/>
          <w:lang w:eastAsia="pt-BR"/>
        </w:rPr>
        <w:t xml:space="preserve">a)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para o assentamento do </w:t>
      </w:r>
      <w:r w:rsidR="00E3132F" w:rsidRPr="008755BC">
        <w:rPr>
          <w:rFonts w:ascii="Century Gothic" w:eastAsia="Times New Roman" w:hAnsi="Century Gothic"/>
          <w:sz w:val="18"/>
          <w:szCs w:val="18"/>
          <w:lang w:eastAsia="pt-BR"/>
        </w:rPr>
        <w:t>meio-fio, serão abertas manualmente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valas longitudinais localizadas nos bordos da plataforma, com profundidade compatível com a dimensão das peças;</w:t>
      </w:r>
    </w:p>
    <w:p w14:paraId="41F8BADA" w14:textId="77777777" w:rsidR="00216C9E" w:rsidRPr="008755BC" w:rsidRDefault="00216C9E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b) a marcação da vala será feita topograficamente, obedecendo alinhamento, perfil e dimensões estabelecidas no projeto;</w:t>
      </w:r>
    </w:p>
    <w:p w14:paraId="7E250F3D" w14:textId="02AD58F8" w:rsidR="00216C9E" w:rsidRPr="008755BC" w:rsidRDefault="00216C9E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c) o material resultante da escavação deverá ser depositado na lateral, fora da plataforma</w:t>
      </w:r>
      <w:r w:rsidR="00E3132F" w:rsidRPr="008755BC">
        <w:rPr>
          <w:rFonts w:ascii="Century Gothic" w:eastAsia="Times New Roman" w:hAnsi="Century Gothic"/>
          <w:sz w:val="18"/>
          <w:szCs w:val="18"/>
          <w:lang w:eastAsia="pt-BR"/>
        </w:rPr>
        <w:t>, para servir como material de contenção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</w:p>
    <w:p w14:paraId="6EC69364" w14:textId="267F5459" w:rsidR="00F4175F" w:rsidRPr="008755BC" w:rsidRDefault="00005D57" w:rsidP="00A42766">
      <w:pPr>
        <w:numPr>
          <w:ilvl w:val="2"/>
          <w:numId w:val="0"/>
        </w:numPr>
        <w:tabs>
          <w:tab w:val="num" w:pos="1570"/>
        </w:tabs>
        <w:spacing w:after="0" w:line="276" w:lineRule="auto"/>
        <w:ind w:firstLine="540"/>
        <w:jc w:val="both"/>
        <w:rPr>
          <w:rFonts w:ascii="Century Gothic" w:hAnsi="Century Gothic"/>
          <w:sz w:val="18"/>
          <w:szCs w:val="18"/>
          <w:u w:val="single"/>
        </w:rPr>
      </w:pPr>
      <w:r w:rsidRPr="008755BC">
        <w:rPr>
          <w:rFonts w:ascii="Century Gothic" w:hAnsi="Century Gothic"/>
          <w:sz w:val="18"/>
          <w:szCs w:val="18"/>
        </w:rPr>
        <w:t>d</w:t>
      </w:r>
      <w:r w:rsidR="008E7FA0" w:rsidRPr="008755BC">
        <w:rPr>
          <w:rFonts w:ascii="Century Gothic" w:hAnsi="Century Gothic"/>
          <w:sz w:val="18"/>
          <w:szCs w:val="18"/>
        </w:rPr>
        <w:t xml:space="preserve">) </w:t>
      </w:r>
      <w:r w:rsidR="00216C9E" w:rsidRPr="008755BC">
        <w:rPr>
          <w:rFonts w:ascii="Century Gothic" w:hAnsi="Century Gothic"/>
          <w:sz w:val="18"/>
          <w:szCs w:val="18"/>
        </w:rPr>
        <w:t>O m</w:t>
      </w:r>
      <w:r w:rsidR="000B76BE" w:rsidRPr="008755BC">
        <w:rPr>
          <w:rFonts w:ascii="Century Gothic" w:hAnsi="Century Gothic"/>
          <w:sz w:val="18"/>
          <w:szCs w:val="18"/>
        </w:rPr>
        <w:t>eio-fio pré-moldado em concreto</w:t>
      </w:r>
      <w:r w:rsidR="00216C9E" w:rsidRPr="008755BC">
        <w:rPr>
          <w:rFonts w:ascii="Century Gothic" w:hAnsi="Century Gothic"/>
          <w:sz w:val="18"/>
          <w:szCs w:val="18"/>
        </w:rPr>
        <w:t xml:space="preserve">, </w:t>
      </w:r>
      <w:r w:rsidR="003772DD" w:rsidRPr="008755BC">
        <w:rPr>
          <w:rFonts w:ascii="Century Gothic" w:hAnsi="Century Gothic"/>
          <w:sz w:val="18"/>
          <w:szCs w:val="18"/>
        </w:rPr>
        <w:t>deverá ter d</w:t>
      </w:r>
      <w:r w:rsidR="00216C9E" w:rsidRPr="008755BC">
        <w:rPr>
          <w:rFonts w:ascii="Century Gothic" w:hAnsi="Century Gothic"/>
          <w:sz w:val="18"/>
          <w:szCs w:val="18"/>
        </w:rPr>
        <w:t>imensões de</w:t>
      </w:r>
      <w:r w:rsidR="00F4175F" w:rsidRPr="008755BC">
        <w:rPr>
          <w:rFonts w:ascii="Century Gothic" w:hAnsi="Century Gothic"/>
          <w:sz w:val="18"/>
          <w:szCs w:val="18"/>
        </w:rPr>
        <w:t xml:space="preserve">: </w:t>
      </w:r>
      <w:r w:rsidR="00216C9E" w:rsidRPr="008755BC">
        <w:rPr>
          <w:rFonts w:ascii="Century Gothic" w:eastAsia="Times New Roman" w:hAnsi="Century Gothic"/>
          <w:sz w:val="18"/>
          <w:szCs w:val="18"/>
          <w:lang w:eastAsia="pt-BR"/>
        </w:rPr>
        <w:t>largura</w:t>
      </w:r>
      <w:r w:rsidR="00F4175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</w:t>
      </w:r>
      <w:r w:rsidR="00216C9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6C4060" w:rsidRPr="008755BC">
        <w:rPr>
          <w:rFonts w:ascii="Century Gothic" w:eastAsia="Times New Roman" w:hAnsi="Century Gothic"/>
          <w:sz w:val="18"/>
          <w:szCs w:val="18"/>
          <w:lang w:eastAsia="pt-BR"/>
        </w:rPr>
        <w:t>0,1</w:t>
      </w:r>
      <w:r w:rsidR="00CB3D4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2 </w:t>
      </w:r>
      <w:r w:rsidR="008755BC">
        <w:rPr>
          <w:rFonts w:ascii="Century Gothic" w:eastAsia="Times New Roman" w:hAnsi="Century Gothic"/>
          <w:sz w:val="18"/>
          <w:szCs w:val="18"/>
          <w:lang w:eastAsia="pt-BR"/>
        </w:rPr>
        <w:t>mx15m</w:t>
      </w:r>
      <w:r w:rsidR="00277028" w:rsidRPr="008755BC">
        <w:rPr>
          <w:rFonts w:ascii="Century Gothic" w:eastAsia="Times New Roman" w:hAnsi="Century Gothic"/>
          <w:sz w:val="18"/>
          <w:szCs w:val="18"/>
          <w:lang w:eastAsia="pt-BR"/>
        </w:rPr>
        <w:t>,</w:t>
      </w:r>
      <w:r w:rsidR="00216C9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F4175F" w:rsidRPr="008755BC">
        <w:rPr>
          <w:rFonts w:ascii="Century Gothic" w:eastAsia="Times New Roman" w:hAnsi="Century Gothic"/>
          <w:sz w:val="18"/>
          <w:szCs w:val="18"/>
          <w:lang w:eastAsia="pt-BR"/>
        </w:rPr>
        <w:t>altura de</w:t>
      </w:r>
      <w:r w:rsidR="00216C9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0,30 m"/>
        </w:smartTagPr>
        <w:r w:rsidR="00216C9E" w:rsidRPr="008755BC">
          <w:rPr>
            <w:rFonts w:ascii="Century Gothic" w:eastAsia="Times New Roman" w:hAnsi="Century Gothic"/>
            <w:sz w:val="18"/>
            <w:szCs w:val="18"/>
            <w:lang w:eastAsia="pt-BR"/>
          </w:rPr>
          <w:t>0,30 m</w:t>
        </w:r>
      </w:smartTag>
      <w:r w:rsidR="00F4175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e comprimento de</w:t>
      </w:r>
      <w:r w:rsidR="00216C9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1,00 m</w:t>
      </w:r>
      <w:r w:rsidR="00F4175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3772D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3772DD" w:rsidRPr="008755BC">
        <w:rPr>
          <w:rFonts w:ascii="Century Gothic" w:hAnsi="Century Gothic"/>
          <w:sz w:val="18"/>
          <w:szCs w:val="18"/>
        </w:rPr>
        <w:t xml:space="preserve">No processo de fabricação deverão ser asseguradas que as peças sejam homogêneas e compactas para obedecerem às exigências previstas, e não possuírem trincas, fraturas ou outros defeitos que possam prejudicar o assentamento ou mesmo afetar sua resistência e durabilidade. </w:t>
      </w:r>
      <w:r w:rsidR="003772DD" w:rsidRPr="008755BC">
        <w:rPr>
          <w:rFonts w:ascii="Century Gothic" w:hAnsi="Century Gothic"/>
          <w:sz w:val="18"/>
          <w:szCs w:val="18"/>
          <w:u w:val="single"/>
        </w:rPr>
        <w:t>Deverão ser APROVADOS pela fiscalização antes do início do assentamento.</w:t>
      </w:r>
    </w:p>
    <w:p w14:paraId="1CFC2BB7" w14:textId="39FF3856" w:rsidR="00E901D2" w:rsidRPr="008755BC" w:rsidRDefault="00E901D2" w:rsidP="00E901D2">
      <w:pPr>
        <w:numPr>
          <w:ilvl w:val="2"/>
          <w:numId w:val="0"/>
        </w:numPr>
        <w:tabs>
          <w:tab w:val="num" w:pos="1570"/>
        </w:tabs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e) Os cordões laterais de contenção serão assentados no fundo das valas regularizadas e suas arestas superiores </w:t>
      </w: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rigorosamente alinhadas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o espaçamento entre as juntas deverá ser mínimo e nunca superior a 0,5cm. </w:t>
      </w:r>
      <w:r w:rsidR="008755BC">
        <w:rPr>
          <w:rFonts w:ascii="Century Gothic" w:eastAsia="Times New Roman" w:hAnsi="Century Gothic"/>
          <w:sz w:val="18"/>
          <w:szCs w:val="18"/>
          <w:lang w:eastAsia="pt-BR"/>
        </w:rPr>
        <w:t>As juntas deverão ser preenchidas com argamassa.</w:t>
      </w:r>
    </w:p>
    <w:p w14:paraId="1125BD50" w14:textId="6598464B" w:rsidR="00E901D2" w:rsidRPr="008755BC" w:rsidRDefault="00E901D2" w:rsidP="00E901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f) Os cordões deverão ser assentados de modo que após o assentamento e compactação das pedras, </w:t>
      </w:r>
      <w:proofErr w:type="gramStart"/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os  mesmos</w:t>
      </w:r>
      <w:proofErr w:type="gramEnd"/>
      <w:r w:rsid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fiquem com 15cm de face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 </w:t>
      </w:r>
    </w:p>
    <w:p w14:paraId="6FDC5185" w14:textId="77777777" w:rsidR="00E901D2" w:rsidRPr="008755BC" w:rsidRDefault="00E901D2" w:rsidP="00E901D2">
      <w:pPr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      g) </w:t>
      </w:r>
      <w:r w:rsidRPr="008755BC">
        <w:rPr>
          <w:rFonts w:ascii="Century Gothic" w:hAnsi="Century Gothic"/>
          <w:sz w:val="18"/>
          <w:szCs w:val="18"/>
        </w:rPr>
        <w:t xml:space="preserve">Após a colocação do meio-fio deverá ser feita a </w:t>
      </w:r>
      <w:r w:rsidRPr="008755BC">
        <w:rPr>
          <w:rFonts w:ascii="Century Gothic" w:hAnsi="Century Gothic"/>
          <w:sz w:val="18"/>
          <w:szCs w:val="18"/>
          <w:u w:val="single"/>
        </w:rPr>
        <w:t xml:space="preserve">contenção lateral </w:t>
      </w:r>
      <w:r w:rsidRPr="008755BC">
        <w:rPr>
          <w:rFonts w:ascii="Century Gothic" w:hAnsi="Century Gothic"/>
          <w:sz w:val="18"/>
          <w:szCs w:val="18"/>
        </w:rPr>
        <w:t xml:space="preserve">com solo local, compactado em ambos os lados da via,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com o mesmo material da escavação, fortemente apiloado com soquetes não muito pesados para não desalinhar as peças.</w:t>
      </w:r>
    </w:p>
    <w:p w14:paraId="2D43AB33" w14:textId="77777777" w:rsidR="00E3132F" w:rsidRPr="008755BC" w:rsidRDefault="00E3132F" w:rsidP="00577D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u w:val="single"/>
          <w:lang w:eastAsia="pt-BR"/>
        </w:rPr>
      </w:pPr>
    </w:p>
    <w:p w14:paraId="5F0EC05D" w14:textId="77777777" w:rsidR="00577DCA" w:rsidRPr="008755BC" w:rsidRDefault="00577DCA" w:rsidP="00577D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OBSERVAÇÃO</w:t>
      </w:r>
      <w:r w:rsidRPr="008755BC">
        <w:rPr>
          <w:rFonts w:ascii="Century Gothic" w:hAnsi="Century Gothic"/>
          <w:sz w:val="18"/>
          <w:szCs w:val="18"/>
          <w:u w:val="single"/>
        </w:rPr>
        <w:t>:</w:t>
      </w:r>
      <w:r w:rsidRPr="008755BC">
        <w:rPr>
          <w:rFonts w:ascii="Century Gothic" w:hAnsi="Century Gothic"/>
          <w:sz w:val="18"/>
          <w:szCs w:val="18"/>
        </w:rPr>
        <w:t xml:space="preserve"> </w:t>
      </w:r>
    </w:p>
    <w:p w14:paraId="53F68713" w14:textId="37985562" w:rsidR="00577DCA" w:rsidRPr="008755BC" w:rsidRDefault="00577DCA" w:rsidP="00577DCA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Esse serviço terá a quantidade prevista de </w:t>
      </w:r>
      <w:r w:rsidR="008755BC">
        <w:rPr>
          <w:rFonts w:ascii="Century Gothic" w:hAnsi="Century Gothic"/>
          <w:b/>
          <w:sz w:val="18"/>
          <w:szCs w:val="18"/>
        </w:rPr>
        <w:t>187</w:t>
      </w:r>
      <w:r w:rsidR="00E3132F" w:rsidRPr="008755BC">
        <w:rPr>
          <w:rFonts w:ascii="Century Gothic" w:hAnsi="Century Gothic"/>
          <w:b/>
          <w:sz w:val="18"/>
          <w:szCs w:val="18"/>
        </w:rPr>
        <w:t>,00</w:t>
      </w:r>
      <w:r w:rsidRPr="008755BC">
        <w:rPr>
          <w:rFonts w:ascii="Century Gothic" w:hAnsi="Century Gothic"/>
          <w:b/>
          <w:sz w:val="18"/>
          <w:szCs w:val="18"/>
        </w:rPr>
        <w:t>m.</w:t>
      </w:r>
    </w:p>
    <w:p w14:paraId="33A8D532" w14:textId="77777777" w:rsidR="00577DCA" w:rsidRPr="008755BC" w:rsidRDefault="00577DCA" w:rsidP="00577DCA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Será efetuada a medição através do comprimento em metros do número de unidades assentadas, obedecidas as especificações do projeto. No preço está incluído a aquisição, transporte, assim como toda a mão-de-obra, ferramentas e equipamentos necessários à execução do serviço. Esta etapa de serviço é de responsabilidade da </w:t>
      </w:r>
      <w:r w:rsidRPr="008755BC">
        <w:rPr>
          <w:rFonts w:ascii="Century Gothic" w:hAnsi="Century Gothic"/>
          <w:sz w:val="18"/>
          <w:szCs w:val="18"/>
          <w:u w:val="single"/>
        </w:rPr>
        <w:t>CONTRATADA</w:t>
      </w:r>
      <w:r w:rsidRPr="008755BC">
        <w:rPr>
          <w:rFonts w:ascii="Century Gothic" w:hAnsi="Century Gothic"/>
          <w:sz w:val="18"/>
          <w:szCs w:val="18"/>
        </w:rPr>
        <w:t xml:space="preserve">.  </w:t>
      </w:r>
      <w:r w:rsidRPr="008755BC">
        <w:rPr>
          <w:rFonts w:ascii="Century Gothic" w:hAnsi="Century Gothic"/>
          <w:sz w:val="18"/>
          <w:szCs w:val="18"/>
          <w:highlight w:val="yellow"/>
        </w:rPr>
        <w:t xml:space="preserve"> </w:t>
      </w:r>
    </w:p>
    <w:p w14:paraId="6F07AB37" w14:textId="77777777" w:rsidR="00577DCA" w:rsidRPr="008755BC" w:rsidRDefault="00577DCA" w:rsidP="00C11E41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144044D6" w14:textId="5DFE5B7A" w:rsidR="00DF1246" w:rsidRPr="008755BC" w:rsidRDefault="00440176" w:rsidP="00C11E41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8755BC">
        <w:rPr>
          <w:rFonts w:ascii="Century Gothic" w:hAnsi="Century Gothic"/>
          <w:b/>
          <w:sz w:val="24"/>
          <w:szCs w:val="24"/>
        </w:rPr>
        <w:t>3</w:t>
      </w:r>
      <w:r w:rsidR="003C2423" w:rsidRPr="008755BC">
        <w:rPr>
          <w:rFonts w:ascii="Century Gothic" w:hAnsi="Century Gothic"/>
          <w:b/>
          <w:sz w:val="24"/>
          <w:szCs w:val="24"/>
        </w:rPr>
        <w:t>. PAVIMENTAÇÃO</w:t>
      </w:r>
      <w:r w:rsidR="00F15CA9" w:rsidRPr="008755BC">
        <w:rPr>
          <w:rFonts w:ascii="Century Gothic" w:hAnsi="Century Gothic"/>
          <w:b/>
          <w:sz w:val="24"/>
          <w:szCs w:val="24"/>
        </w:rPr>
        <w:t xml:space="preserve"> POLIÉDRICA</w:t>
      </w:r>
    </w:p>
    <w:p w14:paraId="009D6FEE" w14:textId="61B44BF8" w:rsidR="000A3AF1" w:rsidRPr="008755BC" w:rsidRDefault="00750688" w:rsidP="000A3AF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3.1 </w:t>
      </w:r>
      <w:r w:rsidR="00082602" w:rsidRPr="008755BC">
        <w:rPr>
          <w:rFonts w:ascii="Century Gothic" w:hAnsi="Century Gothic"/>
          <w:b/>
          <w:sz w:val="18"/>
          <w:szCs w:val="18"/>
        </w:rPr>
        <w:t>E</w:t>
      </w:r>
      <w:r w:rsidR="0092036E" w:rsidRPr="008755BC">
        <w:rPr>
          <w:rFonts w:ascii="Century Gothic" w:hAnsi="Century Gothic"/>
          <w:b/>
          <w:sz w:val="18"/>
          <w:szCs w:val="18"/>
        </w:rPr>
        <w:t>XECUÇÃO DO COLCHÃO DE ARGILA</w:t>
      </w:r>
    </w:p>
    <w:p w14:paraId="32DBBB0E" w14:textId="77777777" w:rsidR="00C873F4" w:rsidRPr="008755BC" w:rsidRDefault="00022F13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lastRenderedPageBreak/>
        <w:t>Concluída a contenção lateral, será espalhada sobre o subleito compactado,</w:t>
      </w:r>
      <w:r w:rsidR="00A4741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uma camada de solo argiloso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,</w:t>
      </w:r>
      <w:r w:rsidR="00BC4E82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devendo apresentar coloração vermelha, vermelha escura ou marrom, caracterizada por argilas de média plasticidade e baixa compressibilidade. A umidade deve ser adequada para servir de suporte(base) para a colocação das pedras irregulares</w:t>
      </w:r>
      <w:r w:rsidR="00E7474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</w:p>
    <w:p w14:paraId="32A3C767" w14:textId="77777777" w:rsidR="00022F13" w:rsidRPr="008755BC" w:rsidRDefault="00C873F4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</w:t>
      </w:r>
      <w:r w:rsidR="00022F13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camada será espalhada manualmente e deve atingir uma espessura variável entre 0,1</w:t>
      </w:r>
      <w:r w:rsidR="00177928" w:rsidRPr="008755BC">
        <w:rPr>
          <w:rFonts w:ascii="Century Gothic" w:eastAsia="Times New Roman" w:hAnsi="Century Gothic"/>
          <w:sz w:val="18"/>
          <w:szCs w:val="18"/>
          <w:lang w:eastAsia="pt-BR"/>
        </w:rPr>
        <w:t>5</w:t>
      </w:r>
      <w:r w:rsidR="00022F13" w:rsidRPr="008755BC">
        <w:rPr>
          <w:rFonts w:ascii="Century Gothic" w:eastAsia="Times New Roman" w:hAnsi="Century Gothic"/>
          <w:sz w:val="18"/>
          <w:szCs w:val="18"/>
          <w:lang w:eastAsia="pt-BR"/>
        </w:rPr>
        <w:t>m e 0,20m, com</w:t>
      </w:r>
      <w:r w:rsidR="00A4741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22F13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 finalidade de corrigir pequenos defeitos do </w:t>
      </w:r>
      <w:proofErr w:type="spellStart"/>
      <w:r w:rsidR="00022F13" w:rsidRPr="008755BC">
        <w:rPr>
          <w:rFonts w:ascii="Century Gothic" w:eastAsia="Times New Roman" w:hAnsi="Century Gothic"/>
          <w:sz w:val="18"/>
          <w:szCs w:val="18"/>
          <w:lang w:eastAsia="pt-BR"/>
        </w:rPr>
        <w:t>sub-leito</w:t>
      </w:r>
      <w:proofErr w:type="spellEnd"/>
      <w:r w:rsidR="00022F13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</w:p>
    <w:p w14:paraId="50258C0D" w14:textId="77777777" w:rsidR="00577DCA" w:rsidRPr="008755BC" w:rsidRDefault="00577DCA" w:rsidP="00577D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OBSERVAÇÃO: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</w:p>
    <w:p w14:paraId="4B7AB7CF" w14:textId="28396DF7" w:rsidR="00577DCA" w:rsidRPr="008755BC" w:rsidRDefault="00577DCA" w:rsidP="00577DCA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Esse serviço terá a quantidade prevista de </w:t>
      </w:r>
      <w:r w:rsidR="00E84897" w:rsidRPr="00E84897">
        <w:rPr>
          <w:rFonts w:ascii="Century Gothic" w:hAnsi="Century Gothic"/>
          <w:b/>
          <w:sz w:val="18"/>
          <w:szCs w:val="18"/>
        </w:rPr>
        <w:t>98,18</w:t>
      </w:r>
      <w:r w:rsidRPr="008755BC">
        <w:rPr>
          <w:rFonts w:ascii="Century Gothic" w:hAnsi="Century Gothic"/>
          <w:b/>
          <w:sz w:val="18"/>
          <w:szCs w:val="18"/>
        </w:rPr>
        <w:t xml:space="preserve"> m³.</w:t>
      </w:r>
    </w:p>
    <w:p w14:paraId="63FFD29F" w14:textId="41B99E2C" w:rsidR="00577DCA" w:rsidRPr="008755BC" w:rsidRDefault="00577DCA" w:rsidP="00577DCA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 argila e o transporte da mesma até o local da obra será executada pela </w:t>
      </w: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CONTRATA</w:t>
      </w:r>
      <w:r w:rsidR="005933FF"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NTE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e o espalhamento manual da mesma em camadas, será de </w:t>
      </w:r>
      <w:r w:rsidRPr="008755BC">
        <w:rPr>
          <w:rFonts w:ascii="Century Gothic" w:hAnsi="Century Gothic"/>
          <w:sz w:val="18"/>
          <w:szCs w:val="18"/>
        </w:rPr>
        <w:t xml:space="preserve">responsabilidade da </w:t>
      </w:r>
      <w:r w:rsidRPr="008755BC">
        <w:rPr>
          <w:rFonts w:ascii="Century Gothic" w:hAnsi="Century Gothic"/>
          <w:sz w:val="18"/>
          <w:szCs w:val="18"/>
          <w:u w:val="single"/>
        </w:rPr>
        <w:t xml:space="preserve">CONTRATADA. </w:t>
      </w:r>
      <w:r w:rsidRPr="008755BC">
        <w:rPr>
          <w:rFonts w:ascii="Century Gothic" w:hAnsi="Century Gothic"/>
          <w:sz w:val="18"/>
          <w:szCs w:val="18"/>
        </w:rPr>
        <w:t xml:space="preserve">  </w:t>
      </w:r>
    </w:p>
    <w:p w14:paraId="683FFC9E" w14:textId="77777777" w:rsidR="00577DCA" w:rsidRPr="008755BC" w:rsidRDefault="00577DCA" w:rsidP="0032255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79CB37F3" w14:textId="5CD35BF5" w:rsidR="000A3AF1" w:rsidRPr="008755BC" w:rsidRDefault="00750688" w:rsidP="000A3AF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3.2 </w:t>
      </w:r>
      <w:r w:rsidR="00E86787" w:rsidRPr="008755BC">
        <w:rPr>
          <w:rFonts w:ascii="Century Gothic" w:hAnsi="Century Gothic"/>
          <w:b/>
          <w:sz w:val="18"/>
          <w:szCs w:val="18"/>
        </w:rPr>
        <w:t>A</w:t>
      </w:r>
      <w:r w:rsidR="0092036E" w:rsidRPr="008755BC">
        <w:rPr>
          <w:rFonts w:ascii="Century Gothic" w:hAnsi="Century Gothic"/>
          <w:b/>
          <w:sz w:val="18"/>
          <w:szCs w:val="18"/>
        </w:rPr>
        <w:t>SSENTAMENTO DA PEDRA IRREGULAR</w:t>
      </w:r>
    </w:p>
    <w:p w14:paraId="042E5D77" w14:textId="77777777" w:rsidR="00F868BD" w:rsidRPr="008755BC" w:rsidRDefault="00F868BD" w:rsidP="00E8678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As pedras irregulares devem ser de </w:t>
      </w: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basalto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, mostrar uma distribuição uniforme dos materiais constituintes e não apresentar sinais d</w:t>
      </w:r>
      <w:r w:rsidR="00E86787" w:rsidRPr="008755BC">
        <w:rPr>
          <w:rFonts w:ascii="Century Gothic" w:eastAsia="Times New Roman" w:hAnsi="Century Gothic"/>
          <w:sz w:val="18"/>
          <w:szCs w:val="18"/>
          <w:lang w:eastAsia="pt-BR"/>
        </w:rPr>
        <w:t>e desagregação ou decomposição, d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eve</w:t>
      </w:r>
      <w:r w:rsidR="00E86787" w:rsidRPr="008755BC">
        <w:rPr>
          <w:rFonts w:ascii="Century Gothic" w:eastAsia="Times New Roman" w:hAnsi="Century Gothic"/>
          <w:sz w:val="18"/>
          <w:szCs w:val="18"/>
          <w:lang w:eastAsia="pt-BR"/>
        </w:rPr>
        <w:t>ndo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ter a forma de poliedros de quatro a 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oito faces com a superior plana, variando entre </w:t>
      </w:r>
      <w:r w:rsidR="00971364" w:rsidRPr="008755BC">
        <w:rPr>
          <w:rFonts w:ascii="Century Gothic" w:eastAsia="Times New Roman" w:hAnsi="Century Gothic"/>
          <w:sz w:val="18"/>
          <w:szCs w:val="18"/>
          <w:lang w:eastAsia="pt-BR"/>
        </w:rPr>
        <w:t>8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>cm e 1</w:t>
      </w:r>
      <w:r w:rsidR="00E86787" w:rsidRPr="008755BC">
        <w:rPr>
          <w:rFonts w:ascii="Century Gothic" w:eastAsia="Times New Roman" w:hAnsi="Century Gothic"/>
          <w:sz w:val="18"/>
          <w:szCs w:val="18"/>
          <w:lang w:eastAsia="pt-BR"/>
        </w:rPr>
        <w:t>8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cm, não se admitindo peças </w:t>
      </w:r>
      <w:r w:rsidR="00494F1A" w:rsidRPr="008755BC">
        <w:rPr>
          <w:rFonts w:ascii="Century Gothic" w:eastAsia="Times New Roman" w:hAnsi="Century Gothic"/>
          <w:sz w:val="18"/>
          <w:szCs w:val="18"/>
          <w:lang w:eastAsia="pt-BR"/>
        </w:rPr>
        <w:t>com dimensões diferentes das especificadas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E86787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O assentamento se dará conforme o que segue: 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</w:p>
    <w:p w14:paraId="01C45F33" w14:textId="77777777" w:rsidR="00022F13" w:rsidRPr="008755BC" w:rsidRDefault="00022F13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a) Sobre o colchão de argila o encarregado fará o </w:t>
      </w:r>
      <w:proofErr w:type="spellStart"/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piqueteamento</w:t>
      </w:r>
      <w:proofErr w:type="spellEnd"/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dos panos,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com espaçamento de </w:t>
      </w:r>
      <w:smartTag w:uri="urn:schemas-microsoft-com:office:smarttags" w:element="metricconverter">
        <w:smartTagPr>
          <w:attr w:name="ProductID" w:val="1 metro"/>
        </w:smartTagPr>
        <w:r w:rsidRPr="008755BC">
          <w:rPr>
            <w:rFonts w:ascii="Century Gothic" w:eastAsia="Times New Roman" w:hAnsi="Century Gothic"/>
            <w:sz w:val="18"/>
            <w:szCs w:val="18"/>
            <w:lang w:eastAsia="pt-BR"/>
          </w:rPr>
          <w:t>1 metro</w:t>
        </w:r>
      </w:smartTag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no sentido transversal e de </w:t>
      </w:r>
      <w:smartTag w:uri="urn:schemas-microsoft-com:office:smarttags" w:element="metricconverter">
        <w:smartTagPr>
          <w:attr w:name="ProductID" w:val="4 a"/>
        </w:smartTagPr>
        <w:r w:rsidRPr="008755BC">
          <w:rPr>
            <w:rFonts w:ascii="Century Gothic" w:eastAsia="Times New Roman" w:hAnsi="Century Gothic"/>
            <w:sz w:val="18"/>
            <w:szCs w:val="18"/>
            <w:lang w:eastAsia="pt-BR"/>
          </w:rPr>
          <w:t>4 a</w:t>
        </w:r>
      </w:smartTag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5 metros"/>
        </w:smartTagPr>
        <w:r w:rsidRPr="008755BC">
          <w:rPr>
            <w:rFonts w:ascii="Century Gothic" w:eastAsia="Times New Roman" w:hAnsi="Century Gothic"/>
            <w:sz w:val="18"/>
            <w:szCs w:val="18"/>
            <w:lang w:eastAsia="pt-BR"/>
          </w:rPr>
          <w:t>5 metros</w:t>
        </w:r>
      </w:smartTag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no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sentido longitudinal, de modo a conformar o perfil projetado. Assim, as linhas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mestras formam um reticulado facilitando o trabalho de assentamento e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evitando desvios em relação aos elementos do projeto. Nessa marcação o encarregado verifica a declividade transversal e longitudinal e, no caso das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curvas, a superelevação.</w:t>
      </w:r>
    </w:p>
    <w:p w14:paraId="6584C725" w14:textId="77777777" w:rsidR="001038CE" w:rsidRPr="008755BC" w:rsidRDefault="00022F13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b) Concluída a marcação segue-se o assentamento das pedras que é feito por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cravação, com as faces de rolamento planas, cuidadosamente escolhidas.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Na cravação, feita com </w:t>
      </w:r>
      <w:r w:rsidR="0092036E" w:rsidRPr="008755BC">
        <w:rPr>
          <w:rFonts w:ascii="Century Gothic" w:eastAsia="Times New Roman" w:hAnsi="Century Gothic"/>
          <w:sz w:val="18"/>
          <w:szCs w:val="18"/>
          <w:lang w:eastAsia="pt-BR"/>
        </w:rPr>
        <w:t>auxílio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 martelo, as pedras deverão ficar bem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entrelaçadas e unidas, de modo que não coincidam as juntas vizinhas e se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garanta um perfeito travamento. Não são admissíveis pedras soltas, sem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contato direto com as adjacentes, nem travamento feito com lascas, que terão</w:t>
      </w:r>
      <w:r w:rsidR="001900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apenas a função de preencher os </w:t>
      </w:r>
      <w:r w:rsidR="00E86787" w:rsidRPr="008755BC">
        <w:rPr>
          <w:rFonts w:ascii="Century Gothic" w:eastAsia="Times New Roman" w:hAnsi="Century Gothic"/>
          <w:sz w:val="18"/>
          <w:szCs w:val="18"/>
          <w:lang w:eastAsia="pt-BR"/>
        </w:rPr>
        <w:t>vazios entre pedras já travadas, sendo que o</w:t>
      </w:r>
      <w:r w:rsidR="00494503" w:rsidRPr="008755BC">
        <w:rPr>
          <w:rFonts w:ascii="Century Gothic" w:eastAsia="Times New Roman" w:hAnsi="Century Gothic"/>
          <w:sz w:val="18"/>
          <w:szCs w:val="18"/>
          <w:lang w:eastAsia="pt-BR"/>
        </w:rPr>
        <w:t>s paralelepípedos serão assentados de modo que suas faces superiores apresentem uma superfície plana e com as arestas retilíneas.</w:t>
      </w:r>
      <w:r w:rsidR="00E86787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No encontro com o meio-fio deverá ser deixado um espaçamento de 3 cm a fim de que a compactação não deforme a linha do meio-fio.  </w:t>
      </w:r>
    </w:p>
    <w:p w14:paraId="31D8C94F" w14:textId="22254C5B" w:rsidR="000C7FE2" w:rsidRPr="008755BC" w:rsidRDefault="000C7FE2" w:rsidP="000C7FE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c) O revestimento deve ser executado em pista inteira, sendo vedado execut</w:t>
      </w:r>
      <w:r w:rsidR="0092036E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á</w:t>
      </w:r>
      <w:r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-lo em meia pista. Não deve haver qualquer circulação de veículos sobre o mesmo durante a obra, sendo imprescindível à existência de desvios que permitam a passagem fora das pistas. Somente após a rolagem final ele estará apto a receber tráfego, tanto de animais como de veículos automotores.</w:t>
      </w:r>
      <w:r w:rsidR="005F1DD4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 A liberação do tráfego será de responsabilidade da CONTRATADA. </w:t>
      </w:r>
    </w:p>
    <w:p w14:paraId="64AFB7A2" w14:textId="77777777" w:rsidR="0092036E" w:rsidRPr="008755BC" w:rsidRDefault="0092036E" w:rsidP="009203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OBSERVAÇÃO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: </w:t>
      </w:r>
    </w:p>
    <w:p w14:paraId="507A8D2A" w14:textId="23C5421D" w:rsidR="0061058D" w:rsidRPr="008755BC" w:rsidRDefault="0061058D" w:rsidP="0061058D">
      <w:pPr>
        <w:pStyle w:val="PargrafodaLista"/>
        <w:numPr>
          <w:ilvl w:val="0"/>
          <w:numId w:val="25"/>
        </w:num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 largura considerada de </w:t>
      </w:r>
      <w:r w:rsidR="006B47EE" w:rsidRPr="008755BC">
        <w:rPr>
          <w:rFonts w:ascii="Century Gothic" w:eastAsia="Times New Roman" w:hAnsi="Century Gothic"/>
          <w:sz w:val="18"/>
          <w:szCs w:val="18"/>
          <w:lang w:eastAsia="pt-BR"/>
        </w:rPr>
        <w:t>6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,00 metros será entre as faces internas dos meios-fios. </w:t>
      </w:r>
    </w:p>
    <w:p w14:paraId="08865CFA" w14:textId="72FBDCA0" w:rsidR="0061058D" w:rsidRPr="008755BC" w:rsidRDefault="0092036E" w:rsidP="0061058D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Esse serviço terá a quantidade prevista de </w:t>
      </w:r>
      <w:r w:rsidR="00E84897">
        <w:rPr>
          <w:rFonts w:ascii="Century Gothic" w:hAnsi="Century Gothic"/>
          <w:b/>
          <w:sz w:val="18"/>
          <w:szCs w:val="18"/>
        </w:rPr>
        <w:t>654,50</w:t>
      </w:r>
      <w:r w:rsidRPr="008755BC">
        <w:rPr>
          <w:rFonts w:ascii="Century Gothic" w:hAnsi="Century Gothic"/>
          <w:b/>
          <w:sz w:val="18"/>
          <w:szCs w:val="18"/>
        </w:rPr>
        <w:t xml:space="preserve"> m².</w:t>
      </w:r>
    </w:p>
    <w:p w14:paraId="2DF21CEA" w14:textId="5117C1CB" w:rsidR="008444FC" w:rsidRPr="008755BC" w:rsidRDefault="0092036E" w:rsidP="00DC340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>Será medido através da área efetivamente executada, em metros quadrados, obedecidas as larguras do projeto. No preço está incluído a aquisição, transporte, assim como toda a mão-de-obra, ferramentas e equipamentos ne</w:t>
      </w:r>
      <w:r w:rsidR="008444FC" w:rsidRPr="008755BC">
        <w:rPr>
          <w:rFonts w:ascii="Century Gothic" w:hAnsi="Century Gothic"/>
          <w:sz w:val="18"/>
          <w:szCs w:val="18"/>
        </w:rPr>
        <w:t xml:space="preserve">cessários à execução do serviço. O transporte da pedra irregular de basalto desde a pedreira até o local da obra tem quantidade prevista de </w:t>
      </w:r>
      <w:r w:rsidR="008755BC">
        <w:rPr>
          <w:rFonts w:ascii="Century Gothic" w:hAnsi="Century Gothic"/>
          <w:b/>
          <w:sz w:val="18"/>
          <w:szCs w:val="18"/>
        </w:rPr>
        <w:t>5.</w:t>
      </w:r>
      <w:r w:rsidR="00E84897">
        <w:rPr>
          <w:rFonts w:ascii="Century Gothic" w:hAnsi="Century Gothic"/>
          <w:b/>
          <w:sz w:val="18"/>
          <w:szCs w:val="18"/>
        </w:rPr>
        <w:t>236</w:t>
      </w:r>
      <w:r w:rsidR="008444FC" w:rsidRPr="008755BC">
        <w:rPr>
          <w:rFonts w:ascii="Century Gothic" w:hAnsi="Century Gothic"/>
          <w:b/>
          <w:sz w:val="18"/>
          <w:szCs w:val="18"/>
        </w:rPr>
        <w:t xml:space="preserve"> m³xKm</w:t>
      </w:r>
      <w:r w:rsidR="008444FC" w:rsidRPr="008755BC">
        <w:rPr>
          <w:rFonts w:ascii="Century Gothic" w:hAnsi="Century Gothic"/>
          <w:sz w:val="18"/>
          <w:szCs w:val="18"/>
        </w:rPr>
        <w:t xml:space="preserve">, considerando uma DMT de </w:t>
      </w:r>
      <w:r w:rsidR="00D22609" w:rsidRPr="008755BC">
        <w:rPr>
          <w:rFonts w:ascii="Century Gothic" w:hAnsi="Century Gothic"/>
          <w:sz w:val="18"/>
          <w:szCs w:val="18"/>
        </w:rPr>
        <w:t>4</w:t>
      </w:r>
      <w:r w:rsidR="00130C81" w:rsidRPr="008755BC">
        <w:rPr>
          <w:rFonts w:ascii="Century Gothic" w:hAnsi="Century Gothic"/>
          <w:sz w:val="18"/>
          <w:szCs w:val="18"/>
        </w:rPr>
        <w:t>0</w:t>
      </w:r>
      <w:r w:rsidR="008444FC" w:rsidRPr="008755BC">
        <w:rPr>
          <w:rFonts w:ascii="Century Gothic" w:hAnsi="Century Gothic"/>
          <w:sz w:val="18"/>
          <w:szCs w:val="18"/>
        </w:rPr>
        <w:t>Km.</w:t>
      </w:r>
    </w:p>
    <w:p w14:paraId="25A998B2" w14:textId="512C5CD4" w:rsidR="0092036E" w:rsidRPr="008755BC" w:rsidRDefault="0092036E" w:rsidP="0092036E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Esta etapa de serviço é de responsabilidade da </w:t>
      </w:r>
      <w:r w:rsidRPr="008755BC">
        <w:rPr>
          <w:rFonts w:ascii="Century Gothic" w:hAnsi="Century Gothic"/>
          <w:sz w:val="18"/>
          <w:szCs w:val="18"/>
          <w:u w:val="single"/>
        </w:rPr>
        <w:t>CONTRATADA</w:t>
      </w:r>
      <w:r w:rsidRPr="008755BC">
        <w:rPr>
          <w:rFonts w:ascii="Century Gothic" w:hAnsi="Century Gothic"/>
          <w:sz w:val="18"/>
          <w:szCs w:val="18"/>
        </w:rPr>
        <w:t xml:space="preserve">.   </w:t>
      </w:r>
    </w:p>
    <w:p w14:paraId="0372E70D" w14:textId="77777777" w:rsidR="00054477" w:rsidRPr="008755BC" w:rsidRDefault="00054477" w:rsidP="000A3AF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14:paraId="6A1691A5" w14:textId="67C815C4" w:rsidR="002F7FEB" w:rsidRPr="008755BC" w:rsidRDefault="00F87477" w:rsidP="002F7FEB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>4</w:t>
      </w:r>
      <w:r w:rsidR="002F7FEB" w:rsidRPr="008755BC">
        <w:rPr>
          <w:rFonts w:ascii="Century Gothic" w:hAnsi="Century Gothic"/>
          <w:b/>
          <w:sz w:val="18"/>
          <w:szCs w:val="18"/>
        </w:rPr>
        <w:t>. REJUNTAME</w:t>
      </w:r>
      <w:r w:rsidR="00054477" w:rsidRPr="008755BC">
        <w:rPr>
          <w:rFonts w:ascii="Century Gothic" w:hAnsi="Century Gothic"/>
          <w:b/>
          <w:sz w:val="18"/>
          <w:szCs w:val="18"/>
        </w:rPr>
        <w:t>N</w:t>
      </w:r>
      <w:r w:rsidR="002F7FEB" w:rsidRPr="008755BC">
        <w:rPr>
          <w:rFonts w:ascii="Century Gothic" w:hAnsi="Century Gothic"/>
          <w:b/>
          <w:sz w:val="18"/>
          <w:szCs w:val="18"/>
        </w:rPr>
        <w:t>TO E COMPACTAÇÃO</w:t>
      </w:r>
    </w:p>
    <w:p w14:paraId="7EDE626B" w14:textId="337BB14D" w:rsidR="000A3AF1" w:rsidRPr="008755BC" w:rsidRDefault="00750688" w:rsidP="000A3AF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4.1 </w:t>
      </w:r>
      <w:r w:rsidR="00FE6807" w:rsidRPr="008755BC">
        <w:rPr>
          <w:rFonts w:ascii="Century Gothic" w:hAnsi="Century Gothic"/>
          <w:b/>
          <w:sz w:val="18"/>
          <w:szCs w:val="18"/>
        </w:rPr>
        <w:t>R</w:t>
      </w:r>
      <w:r w:rsidR="0061058D" w:rsidRPr="008755BC">
        <w:rPr>
          <w:rFonts w:ascii="Century Gothic" w:hAnsi="Century Gothic"/>
          <w:b/>
          <w:sz w:val="18"/>
          <w:szCs w:val="18"/>
        </w:rPr>
        <w:t>EJUNTAMENTO</w:t>
      </w:r>
    </w:p>
    <w:p w14:paraId="3472B043" w14:textId="693A6FBD" w:rsidR="00022F13" w:rsidRPr="008755BC" w:rsidRDefault="00022F13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Concluído o assentamento das pedras, </w:t>
      </w:r>
      <w:r w:rsidR="001038C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e após a primeira rolagem </w:t>
      </w:r>
      <w:r w:rsidR="00C873F4" w:rsidRPr="008755BC">
        <w:rPr>
          <w:rFonts w:ascii="Century Gothic" w:eastAsia="Times New Roman" w:hAnsi="Century Gothic"/>
          <w:sz w:val="18"/>
          <w:szCs w:val="18"/>
          <w:lang w:eastAsia="pt-BR"/>
        </w:rPr>
        <w:t>processa-se o rejuntamento, e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spalha</w:t>
      </w:r>
      <w:r w:rsidR="00C873F4" w:rsidRPr="008755BC">
        <w:rPr>
          <w:rFonts w:ascii="Century Gothic" w:eastAsia="Times New Roman" w:hAnsi="Century Gothic"/>
          <w:sz w:val="18"/>
          <w:szCs w:val="18"/>
          <w:lang w:eastAsia="pt-BR"/>
        </w:rPr>
        <w:t>ndo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-se manualmente sobre a superfície do calçamento uma</w:t>
      </w:r>
      <w:r w:rsidR="009A661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camada de </w:t>
      </w:r>
      <w:r w:rsidR="009A2A34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pó de </w:t>
      </w:r>
      <w:r w:rsidR="007C70D0" w:rsidRPr="008755BC">
        <w:rPr>
          <w:rFonts w:ascii="Century Gothic" w:eastAsia="Times New Roman" w:hAnsi="Century Gothic"/>
          <w:sz w:val="18"/>
          <w:szCs w:val="18"/>
          <w:lang w:eastAsia="pt-BR"/>
        </w:rPr>
        <w:t>pedra</w:t>
      </w:r>
      <w:r w:rsidR="009A2A34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433CB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com </w:t>
      </w:r>
      <w:r w:rsidR="00102E4E" w:rsidRPr="008755BC">
        <w:rPr>
          <w:rFonts w:ascii="Century Gothic" w:eastAsia="Times New Roman" w:hAnsi="Century Gothic"/>
          <w:sz w:val="18"/>
          <w:szCs w:val="18"/>
          <w:lang w:eastAsia="pt-BR"/>
        </w:rPr>
        <w:t>2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cm. Após, com o</w:t>
      </w:r>
      <w:r w:rsidR="009A661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auxílio de rodos e vassouras, movimenta-se o material, de forma a facilitar a</w:t>
      </w:r>
      <w:r w:rsidR="009A661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7003FC" w:rsidRPr="008755BC">
        <w:rPr>
          <w:rFonts w:ascii="Century Gothic" w:eastAsia="Times New Roman" w:hAnsi="Century Gothic"/>
          <w:sz w:val="18"/>
          <w:szCs w:val="18"/>
          <w:lang w:eastAsia="pt-BR"/>
        </w:rPr>
        <w:t>penetração entre os vazios. Após a conclusão da compactação, o material que ficar por excess</w:t>
      </w:r>
      <w:r w:rsidR="0061058D" w:rsidRPr="008755BC">
        <w:rPr>
          <w:rFonts w:ascii="Century Gothic" w:eastAsia="Times New Roman" w:hAnsi="Century Gothic"/>
          <w:sz w:val="18"/>
          <w:szCs w:val="18"/>
          <w:lang w:eastAsia="pt-BR"/>
        </w:rPr>
        <w:t>o será retirado pela ação do trá</w:t>
      </w:r>
      <w:r w:rsidR="007003FC" w:rsidRPr="008755BC">
        <w:rPr>
          <w:rFonts w:ascii="Century Gothic" w:eastAsia="Times New Roman" w:hAnsi="Century Gothic"/>
          <w:sz w:val="18"/>
          <w:szCs w:val="18"/>
          <w:lang w:eastAsia="pt-BR"/>
        </w:rPr>
        <w:t>fego e das chuvas.</w:t>
      </w:r>
    </w:p>
    <w:p w14:paraId="2EE0CAE4" w14:textId="77777777" w:rsidR="0061058D" w:rsidRPr="008755BC" w:rsidRDefault="0061058D" w:rsidP="0061058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lastRenderedPageBreak/>
        <w:t>OBSERVAÇÃO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: </w:t>
      </w:r>
    </w:p>
    <w:p w14:paraId="0F550381" w14:textId="7F4BC29A" w:rsidR="00B37E72" w:rsidRPr="008755BC" w:rsidRDefault="00B37E72" w:rsidP="00B37E72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Esse serviço terá a quantidade prevista de </w:t>
      </w:r>
      <w:r w:rsidR="00E84897">
        <w:rPr>
          <w:rFonts w:ascii="Century Gothic" w:eastAsia="Times New Roman" w:hAnsi="Century Gothic"/>
          <w:b/>
          <w:sz w:val="18"/>
          <w:szCs w:val="18"/>
          <w:lang w:eastAsia="pt-BR"/>
        </w:rPr>
        <w:t>654,50</w:t>
      </w:r>
      <w:r w:rsidR="00F87477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m²/</w:t>
      </w:r>
      <w:r w:rsidR="00FD7155">
        <w:rPr>
          <w:rFonts w:ascii="Century Gothic" w:eastAsia="Times New Roman" w:hAnsi="Century Gothic"/>
          <w:b/>
          <w:sz w:val="18"/>
          <w:szCs w:val="18"/>
          <w:lang w:eastAsia="pt-BR"/>
        </w:rPr>
        <w:t>1</w:t>
      </w:r>
      <w:r w:rsidR="00E84897">
        <w:rPr>
          <w:rFonts w:ascii="Century Gothic" w:eastAsia="Times New Roman" w:hAnsi="Century Gothic"/>
          <w:b/>
          <w:sz w:val="18"/>
          <w:szCs w:val="18"/>
          <w:lang w:eastAsia="pt-BR"/>
        </w:rPr>
        <w:t>3</w:t>
      </w:r>
      <w:r w:rsidR="00FD7155">
        <w:rPr>
          <w:rFonts w:ascii="Century Gothic" w:eastAsia="Times New Roman" w:hAnsi="Century Gothic"/>
          <w:b/>
          <w:sz w:val="18"/>
          <w:szCs w:val="18"/>
          <w:lang w:eastAsia="pt-BR"/>
        </w:rPr>
        <w:t>,</w:t>
      </w:r>
      <w:r w:rsidR="00E84897">
        <w:rPr>
          <w:rFonts w:ascii="Century Gothic" w:eastAsia="Times New Roman" w:hAnsi="Century Gothic"/>
          <w:b/>
          <w:sz w:val="18"/>
          <w:szCs w:val="18"/>
          <w:lang w:eastAsia="pt-BR"/>
        </w:rPr>
        <w:t>09</w:t>
      </w:r>
      <w:r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m³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 pó</w:t>
      </w:r>
      <w:r w:rsidR="00433CB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 pedra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</w:p>
    <w:p w14:paraId="7BF8B2AF" w14:textId="706D8955" w:rsidR="008444FC" w:rsidRPr="008755BC" w:rsidRDefault="008444FC" w:rsidP="008444F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>O transporte do pó de pedra</w:t>
      </w:r>
      <w:r w:rsidR="00224969" w:rsidRPr="008755BC">
        <w:rPr>
          <w:rFonts w:ascii="Century Gothic" w:hAnsi="Century Gothic"/>
          <w:sz w:val="18"/>
          <w:szCs w:val="18"/>
        </w:rPr>
        <w:t xml:space="preserve"> desde a pedreira </w:t>
      </w:r>
      <w:r w:rsidRPr="008755BC">
        <w:rPr>
          <w:rFonts w:ascii="Century Gothic" w:hAnsi="Century Gothic"/>
          <w:sz w:val="18"/>
          <w:szCs w:val="18"/>
        </w:rPr>
        <w:t xml:space="preserve">até o local da obra tem quantidade prevista de </w:t>
      </w:r>
      <w:r w:rsidR="00FD7155">
        <w:rPr>
          <w:rFonts w:ascii="Century Gothic" w:hAnsi="Century Gothic"/>
          <w:b/>
          <w:sz w:val="18"/>
          <w:szCs w:val="18"/>
        </w:rPr>
        <w:t>5</w:t>
      </w:r>
      <w:r w:rsidR="00E84897">
        <w:rPr>
          <w:rFonts w:ascii="Century Gothic" w:hAnsi="Century Gothic"/>
          <w:b/>
          <w:sz w:val="18"/>
          <w:szCs w:val="18"/>
        </w:rPr>
        <w:t>23,60</w:t>
      </w:r>
      <w:r w:rsidRPr="008755BC">
        <w:rPr>
          <w:rFonts w:ascii="Century Gothic" w:hAnsi="Century Gothic"/>
          <w:b/>
          <w:sz w:val="18"/>
          <w:szCs w:val="18"/>
        </w:rPr>
        <w:t xml:space="preserve"> m³xKm</w:t>
      </w:r>
      <w:r w:rsidRPr="008755BC">
        <w:rPr>
          <w:rFonts w:ascii="Century Gothic" w:hAnsi="Century Gothic"/>
          <w:sz w:val="18"/>
          <w:szCs w:val="18"/>
        </w:rPr>
        <w:t xml:space="preserve">, considerando uma DMT de </w:t>
      </w:r>
      <w:r w:rsidR="00224969" w:rsidRPr="008755BC">
        <w:rPr>
          <w:rFonts w:ascii="Century Gothic" w:hAnsi="Century Gothic"/>
          <w:sz w:val="18"/>
          <w:szCs w:val="18"/>
        </w:rPr>
        <w:t>4</w:t>
      </w:r>
      <w:r w:rsidR="00130C81" w:rsidRPr="008755BC">
        <w:rPr>
          <w:rFonts w:ascii="Century Gothic" w:hAnsi="Century Gothic"/>
          <w:sz w:val="18"/>
          <w:szCs w:val="18"/>
        </w:rPr>
        <w:t>0</w:t>
      </w:r>
      <w:r w:rsidRPr="008755BC">
        <w:rPr>
          <w:rFonts w:ascii="Century Gothic" w:hAnsi="Century Gothic"/>
          <w:sz w:val="18"/>
          <w:szCs w:val="18"/>
        </w:rPr>
        <w:t>Km.</w:t>
      </w:r>
    </w:p>
    <w:p w14:paraId="22D9356B" w14:textId="7A26789F" w:rsidR="008444FC" w:rsidRPr="008755BC" w:rsidRDefault="0061058D" w:rsidP="008444F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Será medido através da área efetivamente executada, em metros quadrados, obedecida a espessura do projeto. </w:t>
      </w:r>
    </w:p>
    <w:p w14:paraId="6B37D08C" w14:textId="368EE44D" w:rsidR="0061058D" w:rsidRPr="008755BC" w:rsidRDefault="0061058D" w:rsidP="0061058D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Esta etapa de serviço é de responsabilidade da </w:t>
      </w:r>
      <w:r w:rsidRPr="008755BC">
        <w:rPr>
          <w:rFonts w:ascii="Century Gothic" w:hAnsi="Century Gothic"/>
          <w:sz w:val="18"/>
          <w:szCs w:val="18"/>
          <w:u w:val="single"/>
        </w:rPr>
        <w:t xml:space="preserve">CONTRATADA. </w:t>
      </w:r>
      <w:r w:rsidRPr="008755BC">
        <w:rPr>
          <w:rFonts w:ascii="Century Gothic" w:hAnsi="Century Gothic"/>
          <w:sz w:val="18"/>
          <w:szCs w:val="18"/>
        </w:rPr>
        <w:t xml:space="preserve"> </w:t>
      </w:r>
    </w:p>
    <w:p w14:paraId="5748775B" w14:textId="77777777" w:rsidR="0061058D" w:rsidRPr="008755BC" w:rsidRDefault="0061058D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1217C40A" w14:textId="2B4DB502" w:rsidR="000A3AF1" w:rsidRPr="008755BC" w:rsidRDefault="00750688" w:rsidP="000A3AF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4.2 </w:t>
      </w:r>
      <w:r w:rsidR="000C7FE2" w:rsidRPr="008755BC">
        <w:rPr>
          <w:rFonts w:ascii="Century Gothic" w:hAnsi="Century Gothic"/>
          <w:b/>
          <w:sz w:val="18"/>
          <w:szCs w:val="18"/>
        </w:rPr>
        <w:t>C</w:t>
      </w:r>
      <w:r w:rsidR="0061058D" w:rsidRPr="008755BC">
        <w:rPr>
          <w:rFonts w:ascii="Century Gothic" w:hAnsi="Century Gothic"/>
          <w:b/>
          <w:sz w:val="18"/>
          <w:szCs w:val="18"/>
        </w:rPr>
        <w:t>OMPACTAÇÃO</w:t>
      </w:r>
    </w:p>
    <w:p w14:paraId="34C86F47" w14:textId="7118997D" w:rsidR="00022F13" w:rsidRPr="008755BC" w:rsidRDefault="00022F13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Após a conclusão do rejuntamento, inicia-se a compactação com rolo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compressor liso de 3 rodas ou do tipo tandem, de porte médio, com peso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D327F7" w:rsidRPr="008755BC">
        <w:rPr>
          <w:rFonts w:ascii="Century Gothic" w:eastAsia="Times New Roman" w:hAnsi="Century Gothic"/>
          <w:sz w:val="18"/>
          <w:szCs w:val="18"/>
          <w:lang w:eastAsia="pt-BR"/>
        </w:rPr>
        <w:t>mínimo de 10T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ou ainda rolo vibratório.</w:t>
      </w:r>
    </w:p>
    <w:p w14:paraId="0861C0C0" w14:textId="77777777" w:rsidR="003E48D1" w:rsidRPr="008755BC" w:rsidRDefault="003E48D1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 rolagem deverá ser feita no sentido longitudinal, progredindo dos bordos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para o eixo nos trechos em tangente, e do bordo interno para o externo nos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trechos em curva</w:t>
      </w:r>
      <w:r w:rsidR="00E7474F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deve</w:t>
      </w:r>
      <w:r w:rsidR="00E7474F" w:rsidRPr="008755BC">
        <w:rPr>
          <w:rFonts w:ascii="Century Gothic" w:eastAsia="Times New Roman" w:hAnsi="Century Gothic"/>
          <w:sz w:val="18"/>
          <w:szCs w:val="18"/>
          <w:lang w:eastAsia="pt-BR"/>
        </w:rPr>
        <w:t>ndo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ser uniforme, progredindo de modo que cada passada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sobreponha metade da faixa já rolada até a completa fixação do calçamento,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ou seja, que não se observe nenhuma movimentação das pedras pela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passagem do rolo.</w:t>
      </w:r>
    </w:p>
    <w:p w14:paraId="292C43F1" w14:textId="77777777" w:rsidR="003E48D1" w:rsidRPr="008755BC" w:rsidRDefault="003E48D1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Quaisquer irregularidades ou depressões que venham a surgir durante a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compactação, deverão ser corrigidas renovando ou recolocando as pedras,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com maior ou menor adição de material no colchão e em quantidades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adequadas a completa correção do defeito verificado</w:t>
      </w:r>
      <w:r w:rsidR="00E7474F" w:rsidRPr="008755BC">
        <w:rPr>
          <w:rFonts w:ascii="Century Gothic" w:eastAsia="Times New Roman" w:hAnsi="Century Gothic"/>
          <w:sz w:val="18"/>
          <w:szCs w:val="18"/>
          <w:lang w:eastAsia="pt-BR"/>
        </w:rPr>
        <w:t>, e n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 ocorrência individualizada de pedras soltas, essas deverão ser</w:t>
      </w:r>
      <w:r w:rsidR="000977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substituídas por p</w:t>
      </w:r>
      <w:r w:rsidR="007C70D0" w:rsidRPr="008755BC">
        <w:rPr>
          <w:rFonts w:ascii="Century Gothic" w:eastAsia="Times New Roman" w:hAnsi="Century Gothic"/>
          <w:sz w:val="18"/>
          <w:szCs w:val="18"/>
          <w:lang w:eastAsia="pt-BR"/>
        </w:rPr>
        <w:t>eças maiores, cravadas com auxíl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io de soquete manual.</w:t>
      </w:r>
    </w:p>
    <w:p w14:paraId="22374540" w14:textId="77777777" w:rsidR="0061058D" w:rsidRPr="008755BC" w:rsidRDefault="0061058D" w:rsidP="0061058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u w:val="single"/>
          <w:lang w:eastAsia="pt-BR"/>
        </w:rPr>
        <w:t>OBSERVAÇÃO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: </w:t>
      </w:r>
    </w:p>
    <w:p w14:paraId="3D6873C7" w14:textId="1C0693F8" w:rsidR="0061058D" w:rsidRPr="008755BC" w:rsidRDefault="0061058D" w:rsidP="0061058D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Esse serviço terá a quantidade prevista de </w:t>
      </w:r>
      <w:r w:rsidR="00E84897">
        <w:rPr>
          <w:rFonts w:ascii="Century Gothic" w:hAnsi="Century Gothic"/>
          <w:b/>
          <w:sz w:val="18"/>
          <w:szCs w:val="18"/>
        </w:rPr>
        <w:t>654,50</w:t>
      </w:r>
      <w:r w:rsidR="00444B65" w:rsidRPr="008755BC">
        <w:rPr>
          <w:rFonts w:ascii="Century Gothic" w:hAnsi="Century Gothic"/>
          <w:b/>
          <w:sz w:val="18"/>
          <w:szCs w:val="18"/>
        </w:rPr>
        <w:t xml:space="preserve"> </w:t>
      </w:r>
      <w:r w:rsidRPr="008755BC">
        <w:rPr>
          <w:rFonts w:ascii="Century Gothic" w:hAnsi="Century Gothic"/>
          <w:b/>
          <w:sz w:val="18"/>
          <w:szCs w:val="18"/>
        </w:rPr>
        <w:t>m².</w:t>
      </w:r>
    </w:p>
    <w:p w14:paraId="6B2E76BA" w14:textId="77777777" w:rsidR="0061058D" w:rsidRPr="008755BC" w:rsidRDefault="0061058D" w:rsidP="0061058D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hAnsi="Century Gothic"/>
          <w:sz w:val="18"/>
          <w:szCs w:val="18"/>
        </w:rPr>
        <w:t xml:space="preserve">Esta etapa de serviço é de responsabilidade da </w:t>
      </w:r>
      <w:r w:rsidRPr="008755BC">
        <w:rPr>
          <w:rFonts w:ascii="Century Gothic" w:hAnsi="Century Gothic"/>
          <w:sz w:val="18"/>
          <w:szCs w:val="18"/>
          <w:u w:val="single"/>
        </w:rPr>
        <w:t xml:space="preserve">CONTRATADA. </w:t>
      </w:r>
    </w:p>
    <w:p w14:paraId="2812CF08" w14:textId="77777777" w:rsidR="002E4713" w:rsidRPr="008755BC" w:rsidRDefault="002E4713" w:rsidP="002E47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02D225D2" w14:textId="77777777" w:rsidR="006E55EC" w:rsidRPr="008755BC" w:rsidRDefault="006E55EC" w:rsidP="007F09FE">
      <w:pPr>
        <w:numPr>
          <w:ilvl w:val="0"/>
          <w:numId w:val="22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b/>
          <w:bCs/>
          <w:i/>
          <w:iCs/>
          <w:sz w:val="18"/>
          <w:szCs w:val="18"/>
          <w:u w:val="single"/>
          <w:lang w:eastAsia="pt-BR"/>
        </w:rPr>
      </w:pPr>
      <w:r w:rsidRPr="008755BC">
        <w:rPr>
          <w:rFonts w:ascii="Century Gothic" w:hAnsi="Century Gothic"/>
          <w:b/>
          <w:sz w:val="18"/>
          <w:szCs w:val="18"/>
          <w:u w:val="single"/>
        </w:rPr>
        <w:t>RESPONSABILIDADES E GARANTIAS</w:t>
      </w:r>
      <w:bookmarkStart w:id="1" w:name="_GoBack"/>
      <w:bookmarkEnd w:id="1"/>
    </w:p>
    <w:p w14:paraId="5301AA7A" w14:textId="77777777" w:rsidR="006E55EC" w:rsidRPr="008755BC" w:rsidRDefault="006E55EC" w:rsidP="006E55EC">
      <w:pPr>
        <w:spacing w:line="276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>Na eventualidade de ocorrência de irregularidades, os intervenientes responderão civil, penal e administrativamente, na medida de suas obrigações (deveres) e efetivas participações.</w:t>
      </w:r>
    </w:p>
    <w:p w14:paraId="01F5E537" w14:textId="77777777" w:rsidR="006E55EC" w:rsidRPr="008755BC" w:rsidRDefault="006E55EC" w:rsidP="006E55EC">
      <w:pPr>
        <w:spacing w:line="276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A fiscalização exercida no interesse da Administração (Fiscal do Contrato e sua Assessoria Técnica, se houver) não exclui e nem reduz a responsabilidade da CONTRATADA, inclusive perante terceiros, por quaisquer irregularidades, e, na sua ocorrência, não implica </w:t>
      </w:r>
      <w:proofErr w:type="spellStart"/>
      <w:r w:rsidRPr="008755BC">
        <w:rPr>
          <w:rFonts w:ascii="Century Gothic" w:hAnsi="Century Gothic"/>
          <w:sz w:val="18"/>
          <w:szCs w:val="18"/>
        </w:rPr>
        <w:t>co-responsabilidade</w:t>
      </w:r>
      <w:proofErr w:type="spellEnd"/>
      <w:r w:rsidRPr="008755BC">
        <w:rPr>
          <w:rFonts w:ascii="Century Gothic" w:hAnsi="Century Gothic"/>
          <w:sz w:val="18"/>
          <w:szCs w:val="18"/>
        </w:rPr>
        <w:t xml:space="preserve"> do Poder Público ou de seus agentes e prepostos.</w:t>
      </w:r>
    </w:p>
    <w:p w14:paraId="51671FC2" w14:textId="77777777" w:rsidR="006E55EC" w:rsidRPr="008755BC" w:rsidRDefault="006E55EC" w:rsidP="006E55EC">
      <w:pPr>
        <w:spacing w:line="276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Os fabricantes </w:t>
      </w:r>
      <w:r w:rsidR="00DD0870" w:rsidRPr="008755BC">
        <w:rPr>
          <w:rFonts w:ascii="Century Gothic" w:hAnsi="Century Gothic"/>
          <w:sz w:val="18"/>
          <w:szCs w:val="18"/>
        </w:rPr>
        <w:t xml:space="preserve">dos materiais </w:t>
      </w:r>
      <w:r w:rsidRPr="008755BC">
        <w:rPr>
          <w:rFonts w:ascii="Century Gothic" w:hAnsi="Century Gothic"/>
          <w:sz w:val="18"/>
          <w:szCs w:val="18"/>
        </w:rPr>
        <w:t>são responsáveis perante o Código dos Direitos do Consumidor pelo comportamento adequado do produto e os construtores, instaladores e aplicadores, pela sua correta aplicação e utilização.</w:t>
      </w:r>
    </w:p>
    <w:p w14:paraId="7C3A38D5" w14:textId="77777777" w:rsidR="008B5AB0" w:rsidRPr="008755BC" w:rsidRDefault="008B5AB0" w:rsidP="006E55EC">
      <w:pPr>
        <w:pStyle w:val="Ttulo"/>
        <w:spacing w:line="276" w:lineRule="auto"/>
        <w:jc w:val="both"/>
        <w:rPr>
          <w:rFonts w:ascii="Century Gothic" w:hAnsi="Century Gothic"/>
          <w:b w:val="0"/>
          <w:bCs w:val="0"/>
          <w:sz w:val="18"/>
          <w:szCs w:val="18"/>
        </w:rPr>
      </w:pPr>
    </w:p>
    <w:p w14:paraId="60A32EAD" w14:textId="77777777" w:rsidR="006E55EC" w:rsidRPr="008755BC" w:rsidRDefault="006E55EC" w:rsidP="007F09FE">
      <w:pPr>
        <w:pStyle w:val="Ttulo"/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8755BC">
        <w:rPr>
          <w:rFonts w:ascii="Century Gothic" w:hAnsi="Century Gothic"/>
          <w:sz w:val="18"/>
          <w:szCs w:val="18"/>
          <w:u w:val="single"/>
        </w:rPr>
        <w:t>FISCALIZAÇÃO DOS SERVIÇOS</w:t>
      </w:r>
    </w:p>
    <w:p w14:paraId="6F4280E1" w14:textId="77777777" w:rsidR="006E55EC" w:rsidRPr="008755BC" w:rsidRDefault="006E55EC" w:rsidP="006E55EC">
      <w:pPr>
        <w:pStyle w:val="Numerado"/>
        <w:numPr>
          <w:ilvl w:val="0"/>
          <w:numId w:val="0"/>
        </w:numPr>
        <w:tabs>
          <w:tab w:val="clear" w:pos="1418"/>
          <w:tab w:val="num" w:pos="709"/>
        </w:tabs>
        <w:spacing w:line="276" w:lineRule="auto"/>
        <w:ind w:firstLine="709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 xml:space="preserve">A </w:t>
      </w:r>
      <w:r w:rsidRPr="008755BC">
        <w:rPr>
          <w:rFonts w:ascii="Century Gothic" w:hAnsi="Century Gothic"/>
          <w:sz w:val="18"/>
          <w:szCs w:val="18"/>
        </w:rPr>
        <w:t>Fiscalização do Contrato</w:t>
      </w:r>
      <w:r w:rsidRPr="008755BC">
        <w:rPr>
          <w:rFonts w:ascii="Century Gothic" w:hAnsi="Century Gothic"/>
          <w:noProof w:val="0"/>
          <w:sz w:val="18"/>
          <w:szCs w:val="18"/>
        </w:rPr>
        <w:t xml:space="preserve"> terá livre acesso, a qualquer tempo, a todo e qualquer local da obra e será investida de plenos poderes para: </w:t>
      </w:r>
    </w:p>
    <w:p w14:paraId="6557365D" w14:textId="77777777" w:rsidR="006E55EC" w:rsidRPr="008755BC" w:rsidRDefault="006E55EC" w:rsidP="006E55EC">
      <w:pPr>
        <w:pStyle w:val="Numerado"/>
        <w:numPr>
          <w:ilvl w:val="0"/>
          <w:numId w:val="10"/>
        </w:numPr>
        <w:tabs>
          <w:tab w:val="clear" w:pos="1418"/>
          <w:tab w:val="clear" w:pos="1785"/>
          <w:tab w:val="num" w:pos="709"/>
        </w:tabs>
        <w:spacing w:line="276" w:lineRule="auto"/>
        <w:ind w:left="0" w:firstLine="1134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>Rejeitar serviços defeituosos ou materiais que não satisfaçam à obra contratada, obrigando-se a CONTRATADA a refazer os serviços ou substituir os materiais, sem ônus para a Prefeitura Municipal de Bozano e sem alteração do Cronograma (ocorrendo tal hipótese, a CONTRATADA deverá tomar as providências que se fizerem necessárias dentro do prazo de 48 horas);</w:t>
      </w:r>
    </w:p>
    <w:p w14:paraId="5DCD8D16" w14:textId="77777777" w:rsidR="006E55EC" w:rsidRPr="008755BC" w:rsidRDefault="006E55EC" w:rsidP="006E55EC">
      <w:pPr>
        <w:pStyle w:val="Numerado"/>
        <w:numPr>
          <w:ilvl w:val="0"/>
          <w:numId w:val="10"/>
        </w:numPr>
        <w:tabs>
          <w:tab w:val="clear" w:pos="1418"/>
          <w:tab w:val="clear" w:pos="1785"/>
          <w:tab w:val="num" w:pos="709"/>
        </w:tabs>
        <w:spacing w:line="276" w:lineRule="auto"/>
        <w:ind w:left="0" w:firstLine="1134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>Solicitar da CONTRATADA a substituição de qualquer profissional ou operário que venha a prejudicar o andamento dos serviços;</w:t>
      </w:r>
    </w:p>
    <w:p w14:paraId="31AA7623" w14:textId="77777777" w:rsidR="006E55EC" w:rsidRPr="008755BC" w:rsidRDefault="006E55EC" w:rsidP="006E55EC">
      <w:pPr>
        <w:pStyle w:val="Numerado"/>
        <w:numPr>
          <w:ilvl w:val="0"/>
          <w:numId w:val="10"/>
        </w:numPr>
        <w:tabs>
          <w:tab w:val="clear" w:pos="1418"/>
          <w:tab w:val="clear" w:pos="1785"/>
          <w:tab w:val="num" w:pos="709"/>
        </w:tabs>
        <w:spacing w:line="276" w:lineRule="auto"/>
        <w:ind w:left="0" w:firstLine="1134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 xml:space="preserve">Sustar qualquer serviço que não seja executado de acordo com a melhor técnica. A ação ou omissão total ou parcial da </w:t>
      </w:r>
      <w:r w:rsidRPr="008755BC">
        <w:rPr>
          <w:rFonts w:ascii="Century Gothic" w:hAnsi="Century Gothic"/>
          <w:sz w:val="18"/>
          <w:szCs w:val="18"/>
        </w:rPr>
        <w:t>Fiscalização do Contrato</w:t>
      </w:r>
      <w:r w:rsidRPr="008755BC">
        <w:rPr>
          <w:rFonts w:ascii="Century Gothic" w:hAnsi="Century Gothic"/>
          <w:noProof w:val="0"/>
          <w:sz w:val="18"/>
          <w:szCs w:val="18"/>
        </w:rPr>
        <w:t xml:space="preserve"> não eximirá a CONTRATADA de sua responsabilidade pela execução das obras, serviços e instalações contratadas.</w:t>
      </w:r>
    </w:p>
    <w:p w14:paraId="7382DAD4" w14:textId="77777777" w:rsidR="006E55EC" w:rsidRPr="008755BC" w:rsidRDefault="006E55EC" w:rsidP="006E55EC">
      <w:pPr>
        <w:pStyle w:val="Numerado"/>
        <w:numPr>
          <w:ilvl w:val="0"/>
          <w:numId w:val="0"/>
        </w:numPr>
        <w:spacing w:line="276" w:lineRule="auto"/>
        <w:ind w:firstLine="1134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 xml:space="preserve">Todas as quantidades de serviços executados serão, obrigatoriamente, conferidas pela </w:t>
      </w:r>
      <w:r w:rsidR="00DD0870" w:rsidRPr="008755BC">
        <w:rPr>
          <w:rFonts w:ascii="Century Gothic" w:hAnsi="Century Gothic"/>
          <w:noProof w:val="0"/>
          <w:sz w:val="18"/>
          <w:szCs w:val="18"/>
        </w:rPr>
        <w:t>fiscalização</w:t>
      </w:r>
      <w:r w:rsidRPr="008755BC">
        <w:rPr>
          <w:rFonts w:ascii="Century Gothic" w:hAnsi="Century Gothic"/>
          <w:noProof w:val="0"/>
          <w:sz w:val="18"/>
          <w:szCs w:val="18"/>
        </w:rPr>
        <w:t>, cabendo-lhe a aferição dos mesmos inclusive quanto à qualidade.</w:t>
      </w:r>
    </w:p>
    <w:p w14:paraId="7E11E71B" w14:textId="77777777" w:rsidR="0061077A" w:rsidRPr="008755BC" w:rsidRDefault="0061077A" w:rsidP="0061077A">
      <w:pPr>
        <w:pStyle w:val="Ttulo"/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0FDBECD3" w14:textId="77777777" w:rsidR="006E55EC" w:rsidRPr="008755BC" w:rsidRDefault="006E55EC" w:rsidP="007F09FE">
      <w:pPr>
        <w:pStyle w:val="Ttulo"/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8755BC">
        <w:rPr>
          <w:rFonts w:ascii="Century Gothic" w:hAnsi="Century Gothic"/>
          <w:sz w:val="18"/>
          <w:szCs w:val="18"/>
          <w:u w:val="single"/>
        </w:rPr>
        <w:t>RECEBIMENTO DOS SERVIÇOS</w:t>
      </w:r>
    </w:p>
    <w:p w14:paraId="0319116E" w14:textId="77777777" w:rsidR="006E55EC" w:rsidRPr="008755BC" w:rsidRDefault="006E55EC" w:rsidP="006E55EC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Após a execução do contrato, a obra será recebida </w:t>
      </w:r>
      <w:r w:rsidRPr="008755BC">
        <w:rPr>
          <w:rFonts w:ascii="Century Gothic" w:hAnsi="Century Gothic"/>
          <w:b/>
          <w:sz w:val="18"/>
          <w:szCs w:val="18"/>
        </w:rPr>
        <w:t>PROVISORIAMENTE</w:t>
      </w:r>
      <w:r w:rsidRPr="008755BC">
        <w:rPr>
          <w:rFonts w:ascii="Century Gothic" w:hAnsi="Century Gothic"/>
          <w:sz w:val="18"/>
          <w:szCs w:val="18"/>
        </w:rPr>
        <w:t xml:space="preserve"> </w:t>
      </w:r>
      <w:r w:rsidR="007B6F5F" w:rsidRPr="008755BC">
        <w:rPr>
          <w:rFonts w:ascii="Century Gothic" w:hAnsi="Century Gothic"/>
          <w:sz w:val="18"/>
          <w:szCs w:val="18"/>
        </w:rPr>
        <w:t>pelo</w:t>
      </w:r>
      <w:r w:rsidR="007B6F5F" w:rsidRPr="008755BC">
        <w:rPr>
          <w:rFonts w:ascii="Century Gothic" w:hAnsi="Century Gothic"/>
          <w:noProof w:val="0"/>
          <w:sz w:val="18"/>
          <w:szCs w:val="18"/>
        </w:rPr>
        <w:t xml:space="preserve"> servidor ou comissão designada pela autoridade competente</w:t>
      </w:r>
      <w:r w:rsidRPr="008755BC">
        <w:rPr>
          <w:rFonts w:ascii="Century Gothic" w:hAnsi="Century Gothic"/>
          <w:sz w:val="18"/>
          <w:szCs w:val="18"/>
        </w:rPr>
        <w:t>, mediante termo circunstanciado</w:t>
      </w:r>
      <w:r w:rsidR="00E62EA9" w:rsidRPr="008755BC">
        <w:rPr>
          <w:rFonts w:ascii="Century Gothic" w:hAnsi="Century Gothic"/>
          <w:sz w:val="18"/>
          <w:szCs w:val="18"/>
        </w:rPr>
        <w:t xml:space="preserve"> denominado Termo de Rebecimento Provisório</w:t>
      </w:r>
      <w:r w:rsidRPr="008755BC">
        <w:rPr>
          <w:rFonts w:ascii="Century Gothic" w:hAnsi="Century Gothic"/>
          <w:sz w:val="18"/>
          <w:szCs w:val="18"/>
        </w:rPr>
        <w:t xml:space="preserve">, assinado pelas partes, no prazo de até quinze dias da comunicação escrita do contratado de que a obra foi encerrada. </w:t>
      </w:r>
    </w:p>
    <w:p w14:paraId="73BE53F8" w14:textId="77777777" w:rsidR="00E62EA9" w:rsidRPr="008755BC" w:rsidRDefault="00DD0870" w:rsidP="00DD0870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sz w:val="18"/>
          <w:szCs w:val="18"/>
        </w:rPr>
        <w:t xml:space="preserve">Durante o período de três meses, serão observados </w:t>
      </w:r>
      <w:r w:rsidRPr="008755BC">
        <w:rPr>
          <w:rFonts w:ascii="Century Gothic" w:hAnsi="Century Gothic"/>
          <w:noProof w:val="0"/>
          <w:sz w:val="18"/>
          <w:szCs w:val="18"/>
        </w:rPr>
        <w:t>vícios, defeitos ou incorreções resultantes da execução ou material empregado</w:t>
      </w:r>
      <w:r w:rsidR="00E62EA9" w:rsidRPr="008755BC">
        <w:rPr>
          <w:rFonts w:ascii="Century Gothic" w:hAnsi="Century Gothic"/>
          <w:noProof w:val="0"/>
          <w:sz w:val="18"/>
          <w:szCs w:val="18"/>
        </w:rPr>
        <w:t>, cabendo n</w:t>
      </w:r>
      <w:r w:rsidRPr="008755BC">
        <w:rPr>
          <w:rFonts w:ascii="Century Gothic" w:hAnsi="Century Gothic"/>
          <w:noProof w:val="0"/>
          <w:sz w:val="18"/>
          <w:szCs w:val="18"/>
        </w:rPr>
        <w:t>otificação à CONTRATADA para sanar as irregularidades constatadas</w:t>
      </w:r>
      <w:r w:rsidR="00E62EA9" w:rsidRPr="008755BC">
        <w:rPr>
          <w:rFonts w:ascii="Century Gothic" w:hAnsi="Century Gothic"/>
          <w:noProof w:val="0"/>
          <w:sz w:val="18"/>
          <w:szCs w:val="18"/>
        </w:rPr>
        <w:t xml:space="preserve">. </w:t>
      </w:r>
    </w:p>
    <w:p w14:paraId="67A834F9" w14:textId="77777777" w:rsidR="006E55EC" w:rsidRPr="008755BC" w:rsidRDefault="006E55EC" w:rsidP="006E55EC">
      <w:pPr>
        <w:pStyle w:val="Numerado"/>
        <w:numPr>
          <w:ilvl w:val="0"/>
          <w:numId w:val="0"/>
        </w:numPr>
        <w:spacing w:line="276" w:lineRule="auto"/>
        <w:ind w:firstLine="709"/>
        <w:rPr>
          <w:rFonts w:ascii="Century Gothic" w:hAnsi="Century Gothic"/>
          <w:noProof w:val="0"/>
          <w:sz w:val="18"/>
          <w:szCs w:val="18"/>
        </w:rPr>
      </w:pPr>
      <w:r w:rsidRPr="008755BC">
        <w:rPr>
          <w:rFonts w:ascii="Century Gothic" w:hAnsi="Century Gothic"/>
          <w:noProof w:val="0"/>
          <w:sz w:val="18"/>
          <w:szCs w:val="18"/>
        </w:rPr>
        <w:t xml:space="preserve">Após o recebimento provisório, o servidor ou comissão designada pela autoridade competente, receberá </w:t>
      </w:r>
      <w:r w:rsidRPr="008755BC">
        <w:rPr>
          <w:rFonts w:ascii="Century Gothic" w:hAnsi="Century Gothic"/>
          <w:b/>
          <w:noProof w:val="0"/>
          <w:sz w:val="18"/>
          <w:szCs w:val="18"/>
        </w:rPr>
        <w:t>DEFINITIVAMENTE</w:t>
      </w:r>
      <w:r w:rsidRPr="008755BC">
        <w:rPr>
          <w:rFonts w:ascii="Century Gothic" w:hAnsi="Century Gothic"/>
          <w:noProof w:val="0"/>
          <w:sz w:val="18"/>
          <w:szCs w:val="18"/>
        </w:rPr>
        <w:t xml:space="preserve"> a obra, mediante termo circunstanciado, assinado</w:t>
      </w:r>
      <w:r w:rsidR="00DD0870" w:rsidRPr="008755BC">
        <w:rPr>
          <w:rFonts w:ascii="Century Gothic" w:hAnsi="Century Gothic"/>
          <w:noProof w:val="0"/>
          <w:sz w:val="18"/>
          <w:szCs w:val="18"/>
        </w:rPr>
        <w:t xml:space="preserve"> pelas partes, após o decurso do prazo de três meses</w:t>
      </w:r>
      <w:r w:rsidRPr="008755BC">
        <w:rPr>
          <w:rFonts w:ascii="Century Gothic" w:hAnsi="Century Gothic"/>
          <w:noProof w:val="0"/>
          <w:sz w:val="18"/>
          <w:szCs w:val="18"/>
        </w:rPr>
        <w:t xml:space="preserve"> de observação hábil </w:t>
      </w:r>
      <w:r w:rsidR="00DD0870" w:rsidRPr="008755BC">
        <w:rPr>
          <w:rFonts w:ascii="Century Gothic" w:hAnsi="Century Gothic"/>
          <w:noProof w:val="0"/>
          <w:sz w:val="18"/>
          <w:szCs w:val="18"/>
        </w:rPr>
        <w:t>e</w:t>
      </w:r>
      <w:r w:rsidRPr="008755BC">
        <w:rPr>
          <w:rFonts w:ascii="Century Gothic" w:hAnsi="Century Gothic"/>
          <w:noProof w:val="0"/>
          <w:sz w:val="18"/>
          <w:szCs w:val="18"/>
        </w:rPr>
        <w:t xml:space="preserve"> vistoria que comprove a adequação do objeto aos termos contratuais, ficando o contratado obrigado a reparar, corrigir, remover, reconstruir ou substituir, às suas expensas, no total ou em parte, o objeto do contrato em que se verificarem vícios, defeitos ou incorreções resultantes da execução ou material empregado.</w:t>
      </w:r>
    </w:p>
    <w:p w14:paraId="3B052A2C" w14:textId="77777777" w:rsidR="00CB0F37" w:rsidRPr="008755BC" w:rsidRDefault="00CB0F37" w:rsidP="00F4175F">
      <w:pPr>
        <w:spacing w:after="0" w:line="276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502F9B2C" w14:textId="77777777" w:rsidR="004D56FF" w:rsidRPr="008755BC" w:rsidRDefault="007F09FE" w:rsidP="007F09FE">
      <w:pPr>
        <w:spacing w:after="0"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pt-BR"/>
        </w:rPr>
      </w:pPr>
      <w:r w:rsidRPr="008755BC">
        <w:rPr>
          <w:rFonts w:ascii="Century Gothic" w:hAnsi="Century Gothic"/>
          <w:b/>
          <w:sz w:val="18"/>
          <w:szCs w:val="18"/>
        </w:rPr>
        <w:t xml:space="preserve">      VII.</w:t>
      </w:r>
      <w:r w:rsidR="00E62EA9" w:rsidRPr="008755BC">
        <w:rPr>
          <w:rFonts w:ascii="Century Gothic" w:hAnsi="Century Gothic"/>
          <w:b/>
          <w:sz w:val="18"/>
          <w:szCs w:val="18"/>
          <w:u w:val="single"/>
        </w:rPr>
        <w:t xml:space="preserve">   </w:t>
      </w:r>
      <w:r w:rsidR="007E34F2" w:rsidRPr="008755BC">
        <w:rPr>
          <w:rFonts w:ascii="Century Gothic" w:hAnsi="Century Gothic"/>
          <w:b/>
          <w:sz w:val="18"/>
          <w:szCs w:val="18"/>
          <w:u w:val="single"/>
        </w:rPr>
        <w:t xml:space="preserve">OUTRAS DIRETRIZES PARA A OBRA DE PAVIMENTAÇÃO </w:t>
      </w:r>
    </w:p>
    <w:p w14:paraId="4D60C1DF" w14:textId="77777777" w:rsidR="000C263C" w:rsidRPr="008755BC" w:rsidRDefault="000C263C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As diretrizes a seguir definem as especificações que regerão o desenvolvimento da empreitada global (material, mão-de-obra e serviços) para execução da obra de PAVIM</w:t>
      </w:r>
      <w:r w:rsidR="00DF1246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ENTAÇÃO POLIÉDRICA, fixando </w:t>
      </w:r>
      <w:proofErr w:type="gramStart"/>
      <w:r w:rsidR="00DF1246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as </w:t>
      </w:r>
      <w:r w:rsidR="00E62EA9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obrigações</w:t>
      </w:r>
      <w:proofErr w:type="gramEnd"/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da  firma  executora</w:t>
      </w:r>
      <w:r w:rsidR="00B9525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</w:p>
    <w:p w14:paraId="096E8404" w14:textId="24277F6B" w:rsidR="0044268D" w:rsidRPr="008755BC" w:rsidRDefault="00865CD6" w:rsidP="00F4175F">
      <w:pPr>
        <w:pStyle w:val="Ttulo"/>
        <w:spacing w:line="276" w:lineRule="auto"/>
        <w:ind w:firstLine="540"/>
        <w:jc w:val="both"/>
        <w:rPr>
          <w:rFonts w:ascii="Century Gothic" w:hAnsi="Century Gothic"/>
          <w:b w:val="0"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1</w:t>
      </w:r>
      <w:r w:rsidR="00017A4E" w:rsidRPr="008755BC">
        <w:rPr>
          <w:rFonts w:ascii="Century Gothic" w:hAnsi="Century Gothic"/>
          <w:b w:val="0"/>
          <w:sz w:val="18"/>
          <w:szCs w:val="18"/>
        </w:rPr>
        <w:t xml:space="preserve">. </w:t>
      </w:r>
      <w:r w:rsidR="00C666BE" w:rsidRPr="008755BC">
        <w:rPr>
          <w:rFonts w:ascii="Century Gothic" w:hAnsi="Century Gothic"/>
          <w:b w:val="0"/>
          <w:sz w:val="18"/>
          <w:szCs w:val="18"/>
        </w:rPr>
        <w:t xml:space="preserve">O fornecedor deverá indicar a </w:t>
      </w:r>
      <w:r w:rsidR="00C666BE" w:rsidRPr="008755BC">
        <w:rPr>
          <w:rFonts w:ascii="Century Gothic" w:hAnsi="Century Gothic"/>
          <w:sz w:val="18"/>
          <w:szCs w:val="18"/>
        </w:rPr>
        <w:t>pedreira</w:t>
      </w:r>
      <w:r w:rsidR="00C666BE" w:rsidRPr="008755BC">
        <w:rPr>
          <w:rFonts w:ascii="Century Gothic" w:hAnsi="Century Gothic"/>
          <w:b w:val="0"/>
          <w:sz w:val="18"/>
          <w:szCs w:val="18"/>
        </w:rPr>
        <w:t xml:space="preserve"> de origem, por escrito, juntamente com </w:t>
      </w:r>
      <w:r w:rsidR="00C666BE" w:rsidRPr="008755BC">
        <w:rPr>
          <w:rFonts w:ascii="Century Gothic" w:hAnsi="Century Gothic"/>
          <w:sz w:val="18"/>
          <w:szCs w:val="18"/>
        </w:rPr>
        <w:t xml:space="preserve">o licenciamento ambiental </w:t>
      </w:r>
      <w:r w:rsidR="00C666BE" w:rsidRPr="008755BC">
        <w:rPr>
          <w:rFonts w:ascii="Century Gothic" w:hAnsi="Century Gothic"/>
          <w:b w:val="0"/>
          <w:sz w:val="18"/>
          <w:szCs w:val="18"/>
        </w:rPr>
        <w:t>em vigor, antes do início dos serviços de revestimento</w:t>
      </w:r>
      <w:r w:rsidR="0044268D" w:rsidRPr="008755BC">
        <w:rPr>
          <w:rFonts w:ascii="Century Gothic" w:hAnsi="Century Gothic"/>
          <w:b w:val="0"/>
          <w:sz w:val="18"/>
          <w:szCs w:val="18"/>
        </w:rPr>
        <w:t>;</w:t>
      </w:r>
    </w:p>
    <w:p w14:paraId="6FCB3A8F" w14:textId="0734F41E" w:rsidR="00520D43" w:rsidRPr="008755BC" w:rsidRDefault="00865CD6" w:rsidP="00F4175F">
      <w:pPr>
        <w:pStyle w:val="Ttulo"/>
        <w:spacing w:line="276" w:lineRule="auto"/>
        <w:ind w:firstLine="540"/>
        <w:jc w:val="both"/>
        <w:rPr>
          <w:rFonts w:ascii="Century Gothic" w:hAnsi="Century Gothic"/>
          <w:b w:val="0"/>
          <w:iCs/>
          <w:sz w:val="18"/>
          <w:szCs w:val="18"/>
        </w:rPr>
      </w:pPr>
      <w:r w:rsidRPr="008755BC">
        <w:rPr>
          <w:rFonts w:ascii="Century Gothic" w:hAnsi="Century Gothic"/>
          <w:b w:val="0"/>
          <w:sz w:val="18"/>
          <w:szCs w:val="18"/>
        </w:rPr>
        <w:t>2</w:t>
      </w:r>
      <w:r w:rsidR="00017A4E" w:rsidRPr="008755BC">
        <w:rPr>
          <w:rFonts w:ascii="Century Gothic" w:hAnsi="Century Gothic"/>
          <w:b w:val="0"/>
          <w:sz w:val="18"/>
          <w:szCs w:val="18"/>
        </w:rPr>
        <w:t xml:space="preserve">. </w:t>
      </w:r>
      <w:r w:rsidR="00520D43" w:rsidRPr="008755BC">
        <w:rPr>
          <w:rFonts w:ascii="Century Gothic" w:hAnsi="Century Gothic"/>
          <w:b w:val="0"/>
          <w:iCs/>
          <w:sz w:val="18"/>
          <w:szCs w:val="18"/>
        </w:rPr>
        <w:t xml:space="preserve">A interrupção, impedimento do trânsito e a sinalização necessária da via será de responsabilidade da </w:t>
      </w:r>
      <w:r w:rsidR="0044268D" w:rsidRPr="008755BC">
        <w:rPr>
          <w:rFonts w:ascii="Century Gothic" w:hAnsi="Century Gothic"/>
          <w:b w:val="0"/>
          <w:iCs/>
          <w:sz w:val="18"/>
          <w:szCs w:val="18"/>
        </w:rPr>
        <w:t>empresa executora;</w:t>
      </w:r>
    </w:p>
    <w:p w14:paraId="62926720" w14:textId="0980FBFF" w:rsidR="0061058D" w:rsidRPr="008755BC" w:rsidRDefault="00865CD6" w:rsidP="0061058D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3</w:t>
      </w:r>
      <w:r w:rsidR="0061058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61058D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0 prazo de execução dos serviços será de </w:t>
      </w:r>
      <w:r w:rsidR="0062218F">
        <w:rPr>
          <w:rFonts w:ascii="Century Gothic" w:eastAsia="Times New Roman" w:hAnsi="Century Gothic"/>
          <w:b/>
          <w:sz w:val="18"/>
          <w:szCs w:val="18"/>
          <w:lang w:eastAsia="pt-BR"/>
        </w:rPr>
        <w:t>6</w:t>
      </w:r>
      <w:r w:rsidR="00130C81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0</w:t>
      </w:r>
      <w:r w:rsidR="0061058D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 (</w:t>
      </w:r>
      <w:r w:rsidR="0062218F">
        <w:rPr>
          <w:rFonts w:ascii="Century Gothic" w:eastAsia="Times New Roman" w:hAnsi="Century Gothic"/>
          <w:b/>
          <w:sz w:val="18"/>
          <w:szCs w:val="18"/>
          <w:lang w:eastAsia="pt-BR"/>
        </w:rPr>
        <w:t>sessenta</w:t>
      </w:r>
      <w:r w:rsidR="00962EB8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 xml:space="preserve"> </w:t>
      </w:r>
      <w:r w:rsidR="00D161D6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dias</w:t>
      </w:r>
      <w:r w:rsidR="00C56324" w:rsidRPr="008755BC">
        <w:rPr>
          <w:rFonts w:ascii="Century Gothic" w:eastAsia="Times New Roman" w:hAnsi="Century Gothic"/>
          <w:b/>
          <w:sz w:val="18"/>
          <w:szCs w:val="18"/>
          <w:lang w:eastAsia="pt-BR"/>
        </w:rPr>
        <w:t>)</w:t>
      </w:r>
      <w:r w:rsidR="0061058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a contar da data da Ordem de Início, emitida pelo município de </w:t>
      </w:r>
      <w:proofErr w:type="gramStart"/>
      <w:r w:rsidR="0061058D" w:rsidRPr="008755BC">
        <w:rPr>
          <w:rFonts w:ascii="Century Gothic" w:eastAsia="Times New Roman" w:hAnsi="Century Gothic"/>
          <w:sz w:val="18"/>
          <w:szCs w:val="18"/>
          <w:lang w:eastAsia="pt-BR"/>
        </w:rPr>
        <w:t>Bozano,  podendo</w:t>
      </w:r>
      <w:proofErr w:type="gramEnd"/>
      <w:r w:rsidR="0061058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este  prazo  vir  a  ser  alterado  caso  haja  concordância  entre  a  contratante  e  a contratada ;  </w:t>
      </w:r>
    </w:p>
    <w:p w14:paraId="258B151D" w14:textId="7BC08618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4</w:t>
      </w:r>
      <w:r w:rsidR="00017A4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Os serviços discriminados nesta especificação serão executados por firma competente e de idoneidade comprovada, denominada "</w:t>
      </w:r>
      <w:r w:rsidR="0044268D" w:rsidRPr="008755BC">
        <w:rPr>
          <w:rFonts w:ascii="Century Gothic" w:eastAsia="Times New Roman" w:hAnsi="Century Gothic"/>
          <w:sz w:val="18"/>
          <w:szCs w:val="18"/>
          <w:lang w:eastAsia="pt-BR"/>
        </w:rPr>
        <w:t>CONTRATADA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";                          </w:t>
      </w:r>
    </w:p>
    <w:p w14:paraId="63B5AEE2" w14:textId="2B469B48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5</w:t>
      </w:r>
      <w:r w:rsidR="00017A4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A contratada se obriga a executar os serviços rigorosamente de acordo com as normas brasileiras, especificações técnicas, documentações gráficas, projetos técnicos,</w:t>
      </w:r>
      <w:r w:rsidR="00E62EA9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etc</w:t>
      </w:r>
      <w:r w:rsidR="00E62EA9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dando andamento aos serviços de modo a permitir que sejam cumpridos, rigorosa e integralmente, o cronograma e o prazo de entrega da obra; </w:t>
      </w:r>
    </w:p>
    <w:p w14:paraId="4C02FA87" w14:textId="33B79F5F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6</w:t>
      </w:r>
      <w:r w:rsidR="00017A4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As possíveis dúvidas e discordâncias entre especificações, orçamentos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e  projetos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,  que  possam surgir, deverão ser esclarecidas junto a fiscalização da Prefeitura Municipal; </w:t>
      </w:r>
    </w:p>
    <w:p w14:paraId="2951F27F" w14:textId="44D58E1A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7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Todas as modificações que alterem os projetos técnicos somente serão admitidas com autorização prévia e expressas dos autores dos projetos; </w:t>
      </w:r>
    </w:p>
    <w:p w14:paraId="47D0C9BA" w14:textId="137CC988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8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2E7DA5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 direção da obra caberá à profissional habilitado,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na  forma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da  legislação vigente sobre  tributos, trabalhos,  previdência  social,  acidentes  do  trabalho e  demais  contribuições,  já  que,  por  cujos  encargos, responde unilateralmente, em toda a sua plenitude; </w:t>
      </w:r>
    </w:p>
    <w:p w14:paraId="2FD7CB60" w14:textId="44FC9417" w:rsidR="00AE336A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9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3F10C0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 firma contratada obedecerá rigorosamente às normas em vigor, relativas a segurança do trabalho da construção civil. Todos os trabalhadores da obra deverão obrigatoriamente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usar  equipamento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individual de segurança, durante todo 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>o tempo de permanência da obra;</w:t>
      </w:r>
    </w:p>
    <w:p w14:paraId="04A1DD72" w14:textId="6B9CB72B" w:rsidR="00295EA0" w:rsidRPr="008755BC" w:rsidRDefault="00AE336A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</w:t>
      </w:r>
      <w:r w:rsidR="00865CD6" w:rsidRPr="008755BC">
        <w:rPr>
          <w:rFonts w:ascii="Century Gothic" w:eastAsia="Times New Roman" w:hAnsi="Century Gothic"/>
          <w:sz w:val="18"/>
          <w:szCs w:val="18"/>
          <w:lang w:eastAsia="pt-BR"/>
        </w:rPr>
        <w:t>0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3F10C0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A  contratada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deverá  tomar  providências  para  a  retirada  periódica  de  entulhos,  além  da  limpeza regular da obra;</w:t>
      </w:r>
    </w:p>
    <w:p w14:paraId="50B92166" w14:textId="0CF59A2A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11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3F10C0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Quaisquer danos </w:t>
      </w:r>
      <w:r w:rsidR="00E62EA9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durante a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execução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dos  serviços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E62EA9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decorrentes de terceiros,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serão  de  inteira  responsabilidade  da contratada, que deverá providenciar o reparo imediato;  </w:t>
      </w:r>
    </w:p>
    <w:p w14:paraId="69432EBA" w14:textId="2B140DE6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12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3F10C0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Serão  impugnados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pela  fiscalização,  todos  os  trabalhos  que  não  estiverem  de  acordo  com  os projetos técnicos e</w:t>
      </w:r>
      <w:r w:rsidR="003F10C0" w:rsidRPr="008755BC">
        <w:rPr>
          <w:rFonts w:ascii="Century Gothic" w:eastAsia="Times New Roman" w:hAnsi="Century Gothic"/>
          <w:sz w:val="18"/>
          <w:szCs w:val="18"/>
          <w:lang w:eastAsia="pt-BR"/>
        </w:rPr>
        <w:t>/ou respectivas especificações, ficando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a  contratada  obrigada  a  demolir  e  refazer  todos  os  trabalhos  impugnados  logo  após  o reconhecimento  da  notificação  correspondente,  e  por  sua  conta  todas  as  despesas  decorrentes  dessas providências; </w:t>
      </w:r>
    </w:p>
    <w:p w14:paraId="51648C42" w14:textId="50E9818F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lastRenderedPageBreak/>
        <w:t>13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B74285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Todos  os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materiais  a  serem  utilizados,  deverão  ser  aprovados  pela  fiscalização  da  Prefeitura Municipal, inclusive as ferramentas, equipamentos e máquinas; </w:t>
      </w:r>
    </w:p>
    <w:p w14:paraId="19658F07" w14:textId="36F8B3DA" w:rsidR="000C263C" w:rsidRPr="008755BC" w:rsidRDefault="00AE336A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</w:t>
      </w:r>
      <w:r w:rsidR="00865CD6" w:rsidRPr="008755BC">
        <w:rPr>
          <w:rFonts w:ascii="Century Gothic" w:eastAsia="Times New Roman" w:hAnsi="Century Gothic"/>
          <w:sz w:val="18"/>
          <w:szCs w:val="18"/>
          <w:lang w:eastAsia="pt-BR"/>
        </w:rPr>
        <w:t>4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C4304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 contratada ficará responsável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pelas  indenizações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e  reparos ou quaisquer danos que venham a sofrer os veículos ou pessoas, motivadas pela execução da obra; </w:t>
      </w:r>
    </w:p>
    <w:p w14:paraId="682CCB38" w14:textId="0AB075C3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15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As penalidades ou multas impostas pelos órgãos competentes pela falta ou descumprimento das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disposições  legais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que  regem  a  execução  das  obras,  serão  de  inteira  responsabilidade  da  contratada, devendo,  para  tanto,  serem  previstas  a  obtenção  de  licenças  diversas,  registros,  impostos  e  taxas, serviços auxiliares, se for o caso; </w:t>
      </w:r>
    </w:p>
    <w:p w14:paraId="197D0EB8" w14:textId="27909660" w:rsidR="000C263C" w:rsidRPr="008755BC" w:rsidRDefault="00865CD6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16</w:t>
      </w:r>
      <w:r w:rsidR="00AE336A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. </w:t>
      </w:r>
      <w:r w:rsidR="00C4304E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Será exigido da contratada, registro da empresa no CREA/RS, bem como profissional </w:t>
      </w:r>
      <w:proofErr w:type="gramStart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habilitado </w:t>
      </w:r>
      <w:r w:rsidR="003852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em</w:t>
      </w:r>
      <w:proofErr w:type="gramEnd"/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seu quadro de funcionários ou diretoria; </w:t>
      </w:r>
    </w:p>
    <w:p w14:paraId="3D50D431" w14:textId="4F554D36" w:rsidR="000C263C" w:rsidRPr="008755BC" w:rsidRDefault="00E62EA9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1</w:t>
      </w:r>
      <w:r w:rsidR="00865CD6" w:rsidRPr="008755BC">
        <w:rPr>
          <w:rFonts w:ascii="Century Gothic" w:eastAsia="Times New Roman" w:hAnsi="Century Gothic"/>
          <w:sz w:val="18"/>
          <w:szCs w:val="18"/>
          <w:lang w:eastAsia="pt-BR"/>
        </w:rPr>
        <w:t>7</w:t>
      </w:r>
      <w:r w:rsidR="00F67B23" w:rsidRPr="008755BC">
        <w:rPr>
          <w:rFonts w:ascii="Century Gothic" w:eastAsia="Times New Roman" w:hAnsi="Century Gothic"/>
          <w:sz w:val="18"/>
          <w:szCs w:val="18"/>
          <w:lang w:eastAsia="pt-BR"/>
        </w:rPr>
        <w:t>.</w:t>
      </w:r>
      <w:r w:rsidR="003852C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>Caberá a</w:t>
      </w:r>
      <w:r w:rsidR="00A17B98" w:rsidRPr="008755BC">
        <w:rPr>
          <w:rFonts w:ascii="Century Gothic" w:eastAsia="Times New Roman" w:hAnsi="Century Gothic"/>
          <w:sz w:val="18"/>
          <w:szCs w:val="18"/>
          <w:lang w:eastAsia="pt-BR"/>
        </w:rPr>
        <w:t>o município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o fornecimento d</w:t>
      </w:r>
      <w:r w:rsidR="00A17B98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e argila para a total execução da obra. </w:t>
      </w:r>
      <w:r w:rsidR="000C263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</w:t>
      </w:r>
    </w:p>
    <w:p w14:paraId="60B26F83" w14:textId="77777777" w:rsidR="000A38E3" w:rsidRPr="008755BC" w:rsidRDefault="000A38E3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386CE642" w14:textId="77777777" w:rsidR="008B5AB0" w:rsidRPr="008755BC" w:rsidRDefault="008B5AB0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44CA3A82" w14:textId="2D3B5FA3" w:rsidR="00EB096C" w:rsidRPr="008755BC" w:rsidRDefault="00EB096C" w:rsidP="006203EC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Bozano, </w:t>
      </w:r>
      <w:r w:rsidR="0062218F">
        <w:rPr>
          <w:rFonts w:ascii="Century Gothic" w:eastAsia="Times New Roman" w:hAnsi="Century Gothic"/>
          <w:sz w:val="18"/>
          <w:szCs w:val="18"/>
          <w:lang w:eastAsia="pt-BR"/>
        </w:rPr>
        <w:t>28</w:t>
      </w:r>
      <w:r w:rsidR="00D161D6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</w:t>
      </w:r>
      <w:r w:rsidR="00865CD6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de </w:t>
      </w:r>
      <w:r w:rsidR="00962EB8" w:rsidRPr="008755BC">
        <w:rPr>
          <w:rFonts w:ascii="Century Gothic" w:eastAsia="Times New Roman" w:hAnsi="Century Gothic"/>
          <w:sz w:val="18"/>
          <w:szCs w:val="18"/>
          <w:lang w:eastAsia="pt-BR"/>
        </w:rPr>
        <w:t>Março</w:t>
      </w:r>
      <w:r w:rsidR="00D161D6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de 202</w:t>
      </w:r>
      <w:r w:rsidR="00962EB8" w:rsidRPr="008755BC">
        <w:rPr>
          <w:rFonts w:ascii="Century Gothic" w:eastAsia="Times New Roman" w:hAnsi="Century Gothic"/>
          <w:sz w:val="18"/>
          <w:szCs w:val="18"/>
          <w:lang w:eastAsia="pt-BR"/>
        </w:rPr>
        <w:t>3</w:t>
      </w:r>
    </w:p>
    <w:p w14:paraId="1D336079" w14:textId="77777777" w:rsidR="00EB096C" w:rsidRPr="008755BC" w:rsidRDefault="00EB096C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5708D43A" w14:textId="77777777" w:rsidR="00A6175D" w:rsidRPr="008755BC" w:rsidRDefault="00A6175D" w:rsidP="00F4175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08C29FD9" w14:textId="77777777" w:rsidR="00A6175D" w:rsidRPr="008755BC" w:rsidRDefault="00A6175D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2D7AF517" w14:textId="77777777" w:rsidR="00A6175D" w:rsidRPr="008755BC" w:rsidRDefault="00A6175D" w:rsidP="00F4175F">
      <w:pPr>
        <w:spacing w:after="0" w:line="276" w:lineRule="auto"/>
        <w:ind w:firstLine="540"/>
        <w:jc w:val="both"/>
        <w:rPr>
          <w:rFonts w:ascii="Century Gothic" w:eastAsia="Times New Roman" w:hAnsi="Century Gothic"/>
          <w:sz w:val="18"/>
          <w:szCs w:val="18"/>
          <w:lang w:eastAsia="pt-BR"/>
        </w:rPr>
      </w:pPr>
    </w:p>
    <w:p w14:paraId="6119421A" w14:textId="18918165" w:rsidR="00EB096C" w:rsidRPr="008755BC" w:rsidRDefault="00D161D6" w:rsidP="0095621F">
      <w:pPr>
        <w:spacing w:after="0" w:line="276" w:lineRule="auto"/>
        <w:ind w:firstLine="540"/>
        <w:jc w:val="center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Daniela </w:t>
      </w:r>
      <w:proofErr w:type="spellStart"/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Freddo</w:t>
      </w:r>
      <w:proofErr w:type="spellEnd"/>
      <w:r w:rsidR="00EB096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                                                      </w:t>
      </w:r>
      <w:r w:rsidR="009425E3" w:rsidRPr="008755BC">
        <w:rPr>
          <w:rFonts w:ascii="Century Gothic" w:eastAsia="Times New Roman" w:hAnsi="Century Gothic"/>
          <w:sz w:val="18"/>
          <w:szCs w:val="18"/>
          <w:lang w:eastAsia="pt-BR"/>
        </w:rPr>
        <w:t>Renato Casagrande</w:t>
      </w:r>
    </w:p>
    <w:p w14:paraId="2109DBFA" w14:textId="64ACE4CF" w:rsidR="000C263C" w:rsidRPr="008755BC" w:rsidRDefault="00D161D6" w:rsidP="00D161D6">
      <w:pPr>
        <w:spacing w:after="0" w:line="276" w:lineRule="auto"/>
        <w:rPr>
          <w:rFonts w:ascii="Century Gothic" w:eastAsia="Times New Roman" w:hAnsi="Century Gothic"/>
          <w:sz w:val="18"/>
          <w:szCs w:val="18"/>
          <w:lang w:eastAsia="pt-BR"/>
        </w:rPr>
      </w:pP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                           </w:t>
      </w:r>
      <w:proofErr w:type="spellStart"/>
      <w:r w:rsidR="009425E3" w:rsidRPr="008755BC">
        <w:rPr>
          <w:rFonts w:ascii="Century Gothic" w:eastAsia="Times New Roman" w:hAnsi="Century Gothic"/>
          <w:sz w:val="18"/>
          <w:szCs w:val="18"/>
          <w:lang w:eastAsia="pt-BR"/>
        </w:rPr>
        <w:t>Engª</w:t>
      </w:r>
      <w:proofErr w:type="spellEnd"/>
      <w:r w:rsidR="009425E3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Civil CREA </w:t>
      </w:r>
      <w:r w:rsidRPr="008755BC">
        <w:rPr>
          <w:rFonts w:ascii="Century Gothic" w:eastAsia="Times New Roman" w:hAnsi="Century Gothic"/>
          <w:sz w:val="18"/>
          <w:szCs w:val="18"/>
          <w:lang w:eastAsia="pt-BR"/>
        </w:rPr>
        <w:t>RS117.081</w:t>
      </w:r>
      <w:r w:rsidR="00EB096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                              </w:t>
      </w:r>
      <w:r w:rsidR="00A6175D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  </w:t>
      </w:r>
      <w:r w:rsidR="00EB096C" w:rsidRPr="008755BC">
        <w:rPr>
          <w:rFonts w:ascii="Century Gothic" w:eastAsia="Times New Roman" w:hAnsi="Century Gothic"/>
          <w:sz w:val="18"/>
          <w:szCs w:val="18"/>
          <w:lang w:eastAsia="pt-BR"/>
        </w:rPr>
        <w:t xml:space="preserve">      Prefeito Municipal</w:t>
      </w:r>
    </w:p>
    <w:sectPr w:rsidR="000C263C" w:rsidRPr="008755BC" w:rsidSect="008755BC">
      <w:footerReference w:type="even" r:id="rId9"/>
      <w:footerReference w:type="default" r:id="rId10"/>
      <w:pgSz w:w="11906" w:h="16838" w:code="9"/>
      <w:pgMar w:top="2552" w:right="924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6442" w14:textId="77777777" w:rsidR="000359B2" w:rsidRDefault="000359B2">
      <w:r>
        <w:separator/>
      </w:r>
    </w:p>
  </w:endnote>
  <w:endnote w:type="continuationSeparator" w:id="0">
    <w:p w14:paraId="44695AF2" w14:textId="77777777" w:rsidR="000359B2" w:rsidRDefault="0003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B6E6" w14:textId="77777777" w:rsidR="00504E7C" w:rsidRDefault="00504E7C" w:rsidP="00276E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55B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1E573E4" w14:textId="77777777" w:rsidR="00504E7C" w:rsidRDefault="00504E7C" w:rsidP="00952A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659D" w14:textId="79B42082" w:rsidR="00504E7C" w:rsidRDefault="00504E7C" w:rsidP="00276E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4897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0D11CBD" w14:textId="77777777" w:rsidR="00504E7C" w:rsidRDefault="00504E7C" w:rsidP="00952A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48D85" w14:textId="77777777" w:rsidR="000359B2" w:rsidRDefault="000359B2">
      <w:r>
        <w:separator/>
      </w:r>
    </w:p>
  </w:footnote>
  <w:footnote w:type="continuationSeparator" w:id="0">
    <w:p w14:paraId="2A1596F6" w14:textId="77777777" w:rsidR="000359B2" w:rsidRDefault="0003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876"/>
    <w:multiLevelType w:val="hybridMultilevel"/>
    <w:tmpl w:val="792AD152"/>
    <w:lvl w:ilvl="0" w:tplc="A8DC770C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2A1F"/>
    <w:multiLevelType w:val="hybridMultilevel"/>
    <w:tmpl w:val="3CEC7D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04EAD"/>
    <w:multiLevelType w:val="multilevel"/>
    <w:tmpl w:val="3BCC8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8" w:hanging="1800"/>
      </w:pPr>
      <w:rPr>
        <w:rFonts w:hint="default"/>
      </w:rPr>
    </w:lvl>
  </w:abstractNum>
  <w:abstractNum w:abstractNumId="3">
    <w:nsid w:val="0C4264CE"/>
    <w:multiLevelType w:val="multilevel"/>
    <w:tmpl w:val="ADA4E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E115D4C"/>
    <w:multiLevelType w:val="hybridMultilevel"/>
    <w:tmpl w:val="A96AF7D8"/>
    <w:lvl w:ilvl="0" w:tplc="F3E40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398B"/>
    <w:multiLevelType w:val="hybridMultilevel"/>
    <w:tmpl w:val="DFEE35CC"/>
    <w:lvl w:ilvl="0" w:tplc="0B32DF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AF34AC"/>
    <w:multiLevelType w:val="hybridMultilevel"/>
    <w:tmpl w:val="CAA0D128"/>
    <w:lvl w:ilvl="0" w:tplc="237CD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A63F7"/>
    <w:multiLevelType w:val="hybridMultilevel"/>
    <w:tmpl w:val="70CEE7DE"/>
    <w:lvl w:ilvl="0" w:tplc="FAC0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00783"/>
    <w:multiLevelType w:val="hybridMultilevel"/>
    <w:tmpl w:val="235615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D2780"/>
    <w:multiLevelType w:val="hybridMultilevel"/>
    <w:tmpl w:val="390CE470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B63D71"/>
    <w:multiLevelType w:val="hybridMultilevel"/>
    <w:tmpl w:val="06D6B5BA"/>
    <w:lvl w:ilvl="0" w:tplc="391EC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150121"/>
    <w:multiLevelType w:val="singleLevel"/>
    <w:tmpl w:val="69403F90"/>
    <w:lvl w:ilvl="0">
      <w:start w:val="1"/>
      <w:numFmt w:val="bullet"/>
      <w:pStyle w:val="Incis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8CA58DD"/>
    <w:multiLevelType w:val="multilevel"/>
    <w:tmpl w:val="AB6A8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3">
    <w:nsid w:val="41DB3D29"/>
    <w:multiLevelType w:val="hybridMultilevel"/>
    <w:tmpl w:val="89E6B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8130F"/>
    <w:multiLevelType w:val="singleLevel"/>
    <w:tmpl w:val="F17E0170"/>
    <w:lvl w:ilvl="0">
      <w:start w:val="1"/>
      <w:numFmt w:val="upperRoman"/>
      <w:pStyle w:val="Numerado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5">
    <w:nsid w:val="4BE72CD7"/>
    <w:multiLevelType w:val="hybridMultilevel"/>
    <w:tmpl w:val="F6C8F83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57018B"/>
    <w:multiLevelType w:val="multilevel"/>
    <w:tmpl w:val="BFA238D8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41"/>
        </w:tabs>
        <w:ind w:left="1041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6"/>
        </w:tabs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6"/>
        </w:tabs>
        <w:ind w:left="16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6"/>
        </w:tabs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6"/>
        </w:tabs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6"/>
        </w:tabs>
        <w:ind w:left="2346" w:hanging="1800"/>
      </w:pPr>
      <w:rPr>
        <w:rFonts w:hint="default"/>
      </w:rPr>
    </w:lvl>
  </w:abstractNum>
  <w:abstractNum w:abstractNumId="17">
    <w:nsid w:val="51586CF5"/>
    <w:multiLevelType w:val="hybridMultilevel"/>
    <w:tmpl w:val="6EF056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A603F"/>
    <w:multiLevelType w:val="hybridMultilevel"/>
    <w:tmpl w:val="425AD57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643E6B"/>
    <w:multiLevelType w:val="multilevel"/>
    <w:tmpl w:val="9E780B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0FA10BA"/>
    <w:multiLevelType w:val="hybridMultilevel"/>
    <w:tmpl w:val="3CF4C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93E74"/>
    <w:multiLevelType w:val="hybridMultilevel"/>
    <w:tmpl w:val="C91A9060"/>
    <w:lvl w:ilvl="0" w:tplc="03BA691A">
      <w:start w:val="4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0FE1BF8"/>
    <w:multiLevelType w:val="multilevel"/>
    <w:tmpl w:val="ACE2C7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>
    <w:nsid w:val="779678AA"/>
    <w:multiLevelType w:val="hybridMultilevel"/>
    <w:tmpl w:val="779C13BA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BB1948"/>
    <w:multiLevelType w:val="hybridMultilevel"/>
    <w:tmpl w:val="BF1C1D0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11"/>
  </w:num>
  <w:num w:numId="7">
    <w:abstractNumId w:val="1"/>
  </w:num>
  <w:num w:numId="8">
    <w:abstractNumId w:val="14"/>
    <w:lvlOverride w:ilvl="0">
      <w:startOverride w:val="1"/>
    </w:lvlOverride>
  </w:num>
  <w:num w:numId="9">
    <w:abstractNumId w:val="15"/>
  </w:num>
  <w:num w:numId="10">
    <w:abstractNumId w:val="23"/>
  </w:num>
  <w:num w:numId="11">
    <w:abstractNumId w:val="13"/>
  </w:num>
  <w:num w:numId="12">
    <w:abstractNumId w:val="2"/>
  </w:num>
  <w:num w:numId="13">
    <w:abstractNumId w:val="8"/>
  </w:num>
  <w:num w:numId="14">
    <w:abstractNumId w:val="20"/>
  </w:num>
  <w:num w:numId="15">
    <w:abstractNumId w:val="12"/>
  </w:num>
  <w:num w:numId="16">
    <w:abstractNumId w:val="21"/>
  </w:num>
  <w:num w:numId="17">
    <w:abstractNumId w:val="24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4"/>
  </w:num>
  <w:num w:numId="23">
    <w:abstractNumId w:val="6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D0"/>
    <w:rsid w:val="00005948"/>
    <w:rsid w:val="00005D57"/>
    <w:rsid w:val="00007820"/>
    <w:rsid w:val="00007AAB"/>
    <w:rsid w:val="00010413"/>
    <w:rsid w:val="00017A4E"/>
    <w:rsid w:val="00022F13"/>
    <w:rsid w:val="000230DD"/>
    <w:rsid w:val="00023D1F"/>
    <w:rsid w:val="00024622"/>
    <w:rsid w:val="00026BE7"/>
    <w:rsid w:val="0003574D"/>
    <w:rsid w:val="000359B2"/>
    <w:rsid w:val="000373BA"/>
    <w:rsid w:val="00037AC9"/>
    <w:rsid w:val="00050A88"/>
    <w:rsid w:val="000510ED"/>
    <w:rsid w:val="00054477"/>
    <w:rsid w:val="0006313A"/>
    <w:rsid w:val="00063F40"/>
    <w:rsid w:val="00074533"/>
    <w:rsid w:val="00076439"/>
    <w:rsid w:val="00076CD5"/>
    <w:rsid w:val="00077553"/>
    <w:rsid w:val="00081FCA"/>
    <w:rsid w:val="00082602"/>
    <w:rsid w:val="0008417E"/>
    <w:rsid w:val="000946B0"/>
    <w:rsid w:val="0009673D"/>
    <w:rsid w:val="0009775C"/>
    <w:rsid w:val="000A38E3"/>
    <w:rsid w:val="000A3AF1"/>
    <w:rsid w:val="000A453B"/>
    <w:rsid w:val="000B7495"/>
    <w:rsid w:val="000B76BE"/>
    <w:rsid w:val="000C0EBE"/>
    <w:rsid w:val="000C263C"/>
    <w:rsid w:val="000C7FE2"/>
    <w:rsid w:val="000E37E0"/>
    <w:rsid w:val="000E585B"/>
    <w:rsid w:val="000F31B4"/>
    <w:rsid w:val="00101347"/>
    <w:rsid w:val="00102E4E"/>
    <w:rsid w:val="001038CE"/>
    <w:rsid w:val="00114681"/>
    <w:rsid w:val="00130C81"/>
    <w:rsid w:val="001311F8"/>
    <w:rsid w:val="001341B5"/>
    <w:rsid w:val="001350F2"/>
    <w:rsid w:val="00137244"/>
    <w:rsid w:val="00137849"/>
    <w:rsid w:val="00142FD6"/>
    <w:rsid w:val="001448A2"/>
    <w:rsid w:val="00145632"/>
    <w:rsid w:val="00145D5C"/>
    <w:rsid w:val="00157115"/>
    <w:rsid w:val="00163040"/>
    <w:rsid w:val="001658A3"/>
    <w:rsid w:val="00170802"/>
    <w:rsid w:val="00171536"/>
    <w:rsid w:val="00173C20"/>
    <w:rsid w:val="00177928"/>
    <w:rsid w:val="0018033C"/>
    <w:rsid w:val="001900CD"/>
    <w:rsid w:val="001961E0"/>
    <w:rsid w:val="001A0D2B"/>
    <w:rsid w:val="001A5F28"/>
    <w:rsid w:val="001A66CB"/>
    <w:rsid w:val="001B0010"/>
    <w:rsid w:val="001B0D79"/>
    <w:rsid w:val="001C1A4B"/>
    <w:rsid w:val="001C2AF7"/>
    <w:rsid w:val="001D16D9"/>
    <w:rsid w:val="001D59D7"/>
    <w:rsid w:val="001D5EAE"/>
    <w:rsid w:val="001E0BB1"/>
    <w:rsid w:val="001E640F"/>
    <w:rsid w:val="001F4D91"/>
    <w:rsid w:val="001F4F6C"/>
    <w:rsid w:val="00204608"/>
    <w:rsid w:val="0020510B"/>
    <w:rsid w:val="00207D10"/>
    <w:rsid w:val="00216C9E"/>
    <w:rsid w:val="00224969"/>
    <w:rsid w:val="002269AA"/>
    <w:rsid w:val="00226E26"/>
    <w:rsid w:val="00241139"/>
    <w:rsid w:val="00250A6B"/>
    <w:rsid w:val="00257864"/>
    <w:rsid w:val="00257A0A"/>
    <w:rsid w:val="00257FDD"/>
    <w:rsid w:val="00261D8C"/>
    <w:rsid w:val="0027055B"/>
    <w:rsid w:val="00271C28"/>
    <w:rsid w:val="00274769"/>
    <w:rsid w:val="00276A88"/>
    <w:rsid w:val="00276EDD"/>
    <w:rsid w:val="00277028"/>
    <w:rsid w:val="00277BDB"/>
    <w:rsid w:val="002802B5"/>
    <w:rsid w:val="00284372"/>
    <w:rsid w:val="00284413"/>
    <w:rsid w:val="002856A8"/>
    <w:rsid w:val="00295EA0"/>
    <w:rsid w:val="002A3C80"/>
    <w:rsid w:val="002A7017"/>
    <w:rsid w:val="002B38AE"/>
    <w:rsid w:val="002B68D4"/>
    <w:rsid w:val="002B6E3C"/>
    <w:rsid w:val="002C01EC"/>
    <w:rsid w:val="002C14FD"/>
    <w:rsid w:val="002C20A4"/>
    <w:rsid w:val="002C76EA"/>
    <w:rsid w:val="002C77D0"/>
    <w:rsid w:val="002D5FB1"/>
    <w:rsid w:val="002E097B"/>
    <w:rsid w:val="002E4713"/>
    <w:rsid w:val="002E7DA5"/>
    <w:rsid w:val="002F1178"/>
    <w:rsid w:val="002F19D0"/>
    <w:rsid w:val="002F7FEB"/>
    <w:rsid w:val="00303488"/>
    <w:rsid w:val="00304E6A"/>
    <w:rsid w:val="0032255A"/>
    <w:rsid w:val="00323BDD"/>
    <w:rsid w:val="003256E6"/>
    <w:rsid w:val="00327125"/>
    <w:rsid w:val="00337B8F"/>
    <w:rsid w:val="00364A2F"/>
    <w:rsid w:val="00367C84"/>
    <w:rsid w:val="003747DB"/>
    <w:rsid w:val="003772DD"/>
    <w:rsid w:val="00383D3D"/>
    <w:rsid w:val="003852CD"/>
    <w:rsid w:val="00392214"/>
    <w:rsid w:val="003B0F0A"/>
    <w:rsid w:val="003B3A34"/>
    <w:rsid w:val="003C022F"/>
    <w:rsid w:val="003C2423"/>
    <w:rsid w:val="003C6253"/>
    <w:rsid w:val="003D4678"/>
    <w:rsid w:val="003D4BA6"/>
    <w:rsid w:val="003D5600"/>
    <w:rsid w:val="003E22E0"/>
    <w:rsid w:val="003E3B45"/>
    <w:rsid w:val="003E3F53"/>
    <w:rsid w:val="003E48D1"/>
    <w:rsid w:val="003E4BF1"/>
    <w:rsid w:val="003E5759"/>
    <w:rsid w:val="003E7A85"/>
    <w:rsid w:val="003F10C0"/>
    <w:rsid w:val="003F21E1"/>
    <w:rsid w:val="003F4654"/>
    <w:rsid w:val="00405B91"/>
    <w:rsid w:val="004074ED"/>
    <w:rsid w:val="00412A53"/>
    <w:rsid w:val="00416A61"/>
    <w:rsid w:val="0041761B"/>
    <w:rsid w:val="004239A7"/>
    <w:rsid w:val="004262A8"/>
    <w:rsid w:val="00427064"/>
    <w:rsid w:val="00431904"/>
    <w:rsid w:val="00431B02"/>
    <w:rsid w:val="00433CBF"/>
    <w:rsid w:val="00440176"/>
    <w:rsid w:val="0044268D"/>
    <w:rsid w:val="00444B65"/>
    <w:rsid w:val="004466D8"/>
    <w:rsid w:val="0045093F"/>
    <w:rsid w:val="004627DE"/>
    <w:rsid w:val="004646D6"/>
    <w:rsid w:val="00470AD7"/>
    <w:rsid w:val="00470B66"/>
    <w:rsid w:val="00474574"/>
    <w:rsid w:val="0048097E"/>
    <w:rsid w:val="00491672"/>
    <w:rsid w:val="00493EE1"/>
    <w:rsid w:val="00494503"/>
    <w:rsid w:val="00494F1A"/>
    <w:rsid w:val="004A0AF1"/>
    <w:rsid w:val="004A5B1F"/>
    <w:rsid w:val="004B17CE"/>
    <w:rsid w:val="004B63B6"/>
    <w:rsid w:val="004C08EC"/>
    <w:rsid w:val="004D1461"/>
    <w:rsid w:val="004D56FF"/>
    <w:rsid w:val="004D652F"/>
    <w:rsid w:val="004E05C5"/>
    <w:rsid w:val="004E35BA"/>
    <w:rsid w:val="004E475A"/>
    <w:rsid w:val="004E5A23"/>
    <w:rsid w:val="004F5F1E"/>
    <w:rsid w:val="004F5F80"/>
    <w:rsid w:val="0050045A"/>
    <w:rsid w:val="00503249"/>
    <w:rsid w:val="00504E7C"/>
    <w:rsid w:val="00520D43"/>
    <w:rsid w:val="005314E8"/>
    <w:rsid w:val="00532CF7"/>
    <w:rsid w:val="0053528E"/>
    <w:rsid w:val="00536F07"/>
    <w:rsid w:val="00541B0C"/>
    <w:rsid w:val="0054679F"/>
    <w:rsid w:val="00546A29"/>
    <w:rsid w:val="00551084"/>
    <w:rsid w:val="0055479B"/>
    <w:rsid w:val="00554EBC"/>
    <w:rsid w:val="00556F68"/>
    <w:rsid w:val="00571490"/>
    <w:rsid w:val="005761D6"/>
    <w:rsid w:val="00577DCA"/>
    <w:rsid w:val="00582E2A"/>
    <w:rsid w:val="005835EE"/>
    <w:rsid w:val="0058696C"/>
    <w:rsid w:val="005933FF"/>
    <w:rsid w:val="005A59E2"/>
    <w:rsid w:val="005B3F38"/>
    <w:rsid w:val="005C4991"/>
    <w:rsid w:val="005C662D"/>
    <w:rsid w:val="005D0228"/>
    <w:rsid w:val="005D0778"/>
    <w:rsid w:val="005D299E"/>
    <w:rsid w:val="005D57CE"/>
    <w:rsid w:val="005E485E"/>
    <w:rsid w:val="005E6771"/>
    <w:rsid w:val="005F0DAB"/>
    <w:rsid w:val="005F1DD4"/>
    <w:rsid w:val="005F3203"/>
    <w:rsid w:val="005F3D03"/>
    <w:rsid w:val="00603088"/>
    <w:rsid w:val="0061058D"/>
    <w:rsid w:val="0061077A"/>
    <w:rsid w:val="00615D99"/>
    <w:rsid w:val="006203EC"/>
    <w:rsid w:val="0062218F"/>
    <w:rsid w:val="0062470E"/>
    <w:rsid w:val="006338D4"/>
    <w:rsid w:val="00642D0D"/>
    <w:rsid w:val="00650CFF"/>
    <w:rsid w:val="0065296E"/>
    <w:rsid w:val="006653A0"/>
    <w:rsid w:val="00671F6F"/>
    <w:rsid w:val="0068427D"/>
    <w:rsid w:val="00685DCC"/>
    <w:rsid w:val="006865D4"/>
    <w:rsid w:val="006905EE"/>
    <w:rsid w:val="00690B7F"/>
    <w:rsid w:val="0069328E"/>
    <w:rsid w:val="00695AFE"/>
    <w:rsid w:val="006A177C"/>
    <w:rsid w:val="006A21E7"/>
    <w:rsid w:val="006B2533"/>
    <w:rsid w:val="006B47EE"/>
    <w:rsid w:val="006B6C7B"/>
    <w:rsid w:val="006C1096"/>
    <w:rsid w:val="006C3FF6"/>
    <w:rsid w:val="006C4060"/>
    <w:rsid w:val="006D432D"/>
    <w:rsid w:val="006D47A3"/>
    <w:rsid w:val="006D6210"/>
    <w:rsid w:val="006D754C"/>
    <w:rsid w:val="006E387E"/>
    <w:rsid w:val="006E55EC"/>
    <w:rsid w:val="006F06BB"/>
    <w:rsid w:val="006F16D5"/>
    <w:rsid w:val="006F33AA"/>
    <w:rsid w:val="006F7507"/>
    <w:rsid w:val="007003FC"/>
    <w:rsid w:val="00700904"/>
    <w:rsid w:val="00705B9F"/>
    <w:rsid w:val="00705C2A"/>
    <w:rsid w:val="00720001"/>
    <w:rsid w:val="0072606D"/>
    <w:rsid w:val="007266A5"/>
    <w:rsid w:val="00733898"/>
    <w:rsid w:val="00735F9B"/>
    <w:rsid w:val="007404FC"/>
    <w:rsid w:val="00746032"/>
    <w:rsid w:val="00747EC7"/>
    <w:rsid w:val="00750688"/>
    <w:rsid w:val="0075136B"/>
    <w:rsid w:val="007524F8"/>
    <w:rsid w:val="0075472B"/>
    <w:rsid w:val="00757358"/>
    <w:rsid w:val="0076171C"/>
    <w:rsid w:val="007666B5"/>
    <w:rsid w:val="007735FD"/>
    <w:rsid w:val="00783932"/>
    <w:rsid w:val="007932BE"/>
    <w:rsid w:val="00795B4D"/>
    <w:rsid w:val="00796D3E"/>
    <w:rsid w:val="00797D45"/>
    <w:rsid w:val="007B0121"/>
    <w:rsid w:val="007B1DF5"/>
    <w:rsid w:val="007B6F5F"/>
    <w:rsid w:val="007C1D1E"/>
    <w:rsid w:val="007C6EC1"/>
    <w:rsid w:val="007C70D0"/>
    <w:rsid w:val="007D282A"/>
    <w:rsid w:val="007E0752"/>
    <w:rsid w:val="007E34F2"/>
    <w:rsid w:val="007E61B4"/>
    <w:rsid w:val="007F09FE"/>
    <w:rsid w:val="007F4B0E"/>
    <w:rsid w:val="00805186"/>
    <w:rsid w:val="008144F9"/>
    <w:rsid w:val="0083342F"/>
    <w:rsid w:val="008408E6"/>
    <w:rsid w:val="008444FC"/>
    <w:rsid w:val="00844D3E"/>
    <w:rsid w:val="00846506"/>
    <w:rsid w:val="00847A99"/>
    <w:rsid w:val="008552EB"/>
    <w:rsid w:val="00865CD6"/>
    <w:rsid w:val="008755BC"/>
    <w:rsid w:val="00880253"/>
    <w:rsid w:val="008808D0"/>
    <w:rsid w:val="00880B17"/>
    <w:rsid w:val="00880E72"/>
    <w:rsid w:val="00882E9C"/>
    <w:rsid w:val="00884C93"/>
    <w:rsid w:val="00893D86"/>
    <w:rsid w:val="00894F71"/>
    <w:rsid w:val="00897813"/>
    <w:rsid w:val="008A4A21"/>
    <w:rsid w:val="008A56B7"/>
    <w:rsid w:val="008A57F2"/>
    <w:rsid w:val="008A6744"/>
    <w:rsid w:val="008A7A1D"/>
    <w:rsid w:val="008B3B8F"/>
    <w:rsid w:val="008B457D"/>
    <w:rsid w:val="008B4878"/>
    <w:rsid w:val="008B5AB0"/>
    <w:rsid w:val="008C50E5"/>
    <w:rsid w:val="008C72B3"/>
    <w:rsid w:val="008C7E7E"/>
    <w:rsid w:val="008D4670"/>
    <w:rsid w:val="008D5203"/>
    <w:rsid w:val="008D5773"/>
    <w:rsid w:val="008D6411"/>
    <w:rsid w:val="008E2544"/>
    <w:rsid w:val="008E7FA0"/>
    <w:rsid w:val="008F2A8C"/>
    <w:rsid w:val="008F4451"/>
    <w:rsid w:val="008F5F13"/>
    <w:rsid w:val="008F6E54"/>
    <w:rsid w:val="008F6E75"/>
    <w:rsid w:val="00905050"/>
    <w:rsid w:val="00912C6D"/>
    <w:rsid w:val="009132C4"/>
    <w:rsid w:val="00915407"/>
    <w:rsid w:val="0092036E"/>
    <w:rsid w:val="009328A0"/>
    <w:rsid w:val="00936938"/>
    <w:rsid w:val="00936B6C"/>
    <w:rsid w:val="00941829"/>
    <w:rsid w:val="009425E3"/>
    <w:rsid w:val="00945752"/>
    <w:rsid w:val="009462A7"/>
    <w:rsid w:val="00952AEE"/>
    <w:rsid w:val="0095621F"/>
    <w:rsid w:val="00962EB8"/>
    <w:rsid w:val="00966129"/>
    <w:rsid w:val="00971364"/>
    <w:rsid w:val="00973FCF"/>
    <w:rsid w:val="00982E5A"/>
    <w:rsid w:val="00983469"/>
    <w:rsid w:val="00984802"/>
    <w:rsid w:val="00984C3C"/>
    <w:rsid w:val="00991A08"/>
    <w:rsid w:val="009A2A34"/>
    <w:rsid w:val="009A532C"/>
    <w:rsid w:val="009A661A"/>
    <w:rsid w:val="009B2F1F"/>
    <w:rsid w:val="009B33B2"/>
    <w:rsid w:val="009B5B17"/>
    <w:rsid w:val="009C3B91"/>
    <w:rsid w:val="009D2757"/>
    <w:rsid w:val="009D3B39"/>
    <w:rsid w:val="009D772A"/>
    <w:rsid w:val="009E1D5C"/>
    <w:rsid w:val="009E3E35"/>
    <w:rsid w:val="009E7FEC"/>
    <w:rsid w:val="009F3DB8"/>
    <w:rsid w:val="009F5352"/>
    <w:rsid w:val="009F61C4"/>
    <w:rsid w:val="00A00A82"/>
    <w:rsid w:val="00A01AD5"/>
    <w:rsid w:val="00A12ADF"/>
    <w:rsid w:val="00A13BCA"/>
    <w:rsid w:val="00A14434"/>
    <w:rsid w:val="00A14B54"/>
    <w:rsid w:val="00A17B98"/>
    <w:rsid w:val="00A27068"/>
    <w:rsid w:val="00A2708F"/>
    <w:rsid w:val="00A32634"/>
    <w:rsid w:val="00A41580"/>
    <w:rsid w:val="00A42766"/>
    <w:rsid w:val="00A42A4B"/>
    <w:rsid w:val="00A44C04"/>
    <w:rsid w:val="00A4741D"/>
    <w:rsid w:val="00A519F0"/>
    <w:rsid w:val="00A568B9"/>
    <w:rsid w:val="00A6175D"/>
    <w:rsid w:val="00A62150"/>
    <w:rsid w:val="00A739D8"/>
    <w:rsid w:val="00A817B5"/>
    <w:rsid w:val="00A82DDF"/>
    <w:rsid w:val="00A84E1B"/>
    <w:rsid w:val="00A911A0"/>
    <w:rsid w:val="00A97391"/>
    <w:rsid w:val="00AB198E"/>
    <w:rsid w:val="00AB1C8F"/>
    <w:rsid w:val="00AB2A71"/>
    <w:rsid w:val="00AB3282"/>
    <w:rsid w:val="00AB42EF"/>
    <w:rsid w:val="00AB5213"/>
    <w:rsid w:val="00AC267D"/>
    <w:rsid w:val="00AE336A"/>
    <w:rsid w:val="00AE6E99"/>
    <w:rsid w:val="00AE72EA"/>
    <w:rsid w:val="00AF6C3B"/>
    <w:rsid w:val="00B007A3"/>
    <w:rsid w:val="00B0175C"/>
    <w:rsid w:val="00B027A8"/>
    <w:rsid w:val="00B037AF"/>
    <w:rsid w:val="00B06183"/>
    <w:rsid w:val="00B12BA6"/>
    <w:rsid w:val="00B22105"/>
    <w:rsid w:val="00B27134"/>
    <w:rsid w:val="00B3096F"/>
    <w:rsid w:val="00B32F4B"/>
    <w:rsid w:val="00B366CA"/>
    <w:rsid w:val="00B37E72"/>
    <w:rsid w:val="00B413C9"/>
    <w:rsid w:val="00B44842"/>
    <w:rsid w:val="00B45A74"/>
    <w:rsid w:val="00B523DE"/>
    <w:rsid w:val="00B52BBC"/>
    <w:rsid w:val="00B5698B"/>
    <w:rsid w:val="00B56AAB"/>
    <w:rsid w:val="00B66125"/>
    <w:rsid w:val="00B726C4"/>
    <w:rsid w:val="00B74285"/>
    <w:rsid w:val="00B75967"/>
    <w:rsid w:val="00B763C6"/>
    <w:rsid w:val="00B83AA8"/>
    <w:rsid w:val="00B90174"/>
    <w:rsid w:val="00B9525C"/>
    <w:rsid w:val="00B9551C"/>
    <w:rsid w:val="00BA34FA"/>
    <w:rsid w:val="00BA60A0"/>
    <w:rsid w:val="00BA7DF3"/>
    <w:rsid w:val="00BB0A49"/>
    <w:rsid w:val="00BB64BA"/>
    <w:rsid w:val="00BB7BD4"/>
    <w:rsid w:val="00BC4E82"/>
    <w:rsid w:val="00BC587A"/>
    <w:rsid w:val="00BD389E"/>
    <w:rsid w:val="00BD6DCD"/>
    <w:rsid w:val="00BE654A"/>
    <w:rsid w:val="00BF4307"/>
    <w:rsid w:val="00BF5F5E"/>
    <w:rsid w:val="00BF7741"/>
    <w:rsid w:val="00C0211F"/>
    <w:rsid w:val="00C033E6"/>
    <w:rsid w:val="00C11DAE"/>
    <w:rsid w:val="00C11E41"/>
    <w:rsid w:val="00C126DD"/>
    <w:rsid w:val="00C1453C"/>
    <w:rsid w:val="00C14A2D"/>
    <w:rsid w:val="00C17700"/>
    <w:rsid w:val="00C21E2D"/>
    <w:rsid w:val="00C231A4"/>
    <w:rsid w:val="00C2370D"/>
    <w:rsid w:val="00C2470F"/>
    <w:rsid w:val="00C32DA4"/>
    <w:rsid w:val="00C354DA"/>
    <w:rsid w:val="00C41354"/>
    <w:rsid w:val="00C4304E"/>
    <w:rsid w:val="00C54D24"/>
    <w:rsid w:val="00C56324"/>
    <w:rsid w:val="00C602BE"/>
    <w:rsid w:val="00C63156"/>
    <w:rsid w:val="00C63FE4"/>
    <w:rsid w:val="00C666BE"/>
    <w:rsid w:val="00C804B8"/>
    <w:rsid w:val="00C873F4"/>
    <w:rsid w:val="00C97115"/>
    <w:rsid w:val="00CA0FD0"/>
    <w:rsid w:val="00CA5B0E"/>
    <w:rsid w:val="00CB0F37"/>
    <w:rsid w:val="00CB2672"/>
    <w:rsid w:val="00CB2C08"/>
    <w:rsid w:val="00CB3D4D"/>
    <w:rsid w:val="00CB7089"/>
    <w:rsid w:val="00CC357E"/>
    <w:rsid w:val="00CC4BE6"/>
    <w:rsid w:val="00CC7562"/>
    <w:rsid w:val="00CE05B6"/>
    <w:rsid w:val="00CE360F"/>
    <w:rsid w:val="00D00C51"/>
    <w:rsid w:val="00D011D1"/>
    <w:rsid w:val="00D06909"/>
    <w:rsid w:val="00D160B6"/>
    <w:rsid w:val="00D161D6"/>
    <w:rsid w:val="00D22609"/>
    <w:rsid w:val="00D27790"/>
    <w:rsid w:val="00D327F7"/>
    <w:rsid w:val="00D47760"/>
    <w:rsid w:val="00D512EF"/>
    <w:rsid w:val="00D54260"/>
    <w:rsid w:val="00D5509F"/>
    <w:rsid w:val="00D6073F"/>
    <w:rsid w:val="00D62049"/>
    <w:rsid w:val="00D76359"/>
    <w:rsid w:val="00D77146"/>
    <w:rsid w:val="00D773F0"/>
    <w:rsid w:val="00D77A28"/>
    <w:rsid w:val="00D81E25"/>
    <w:rsid w:val="00D920EB"/>
    <w:rsid w:val="00D9239F"/>
    <w:rsid w:val="00D92ECA"/>
    <w:rsid w:val="00D952C4"/>
    <w:rsid w:val="00DA0357"/>
    <w:rsid w:val="00DA28A7"/>
    <w:rsid w:val="00DA7746"/>
    <w:rsid w:val="00DB276B"/>
    <w:rsid w:val="00DD0870"/>
    <w:rsid w:val="00DD412E"/>
    <w:rsid w:val="00DD5D07"/>
    <w:rsid w:val="00DE256F"/>
    <w:rsid w:val="00DE41F0"/>
    <w:rsid w:val="00DE582F"/>
    <w:rsid w:val="00DF1246"/>
    <w:rsid w:val="00E0166D"/>
    <w:rsid w:val="00E02E17"/>
    <w:rsid w:val="00E1180B"/>
    <w:rsid w:val="00E20E23"/>
    <w:rsid w:val="00E27EA1"/>
    <w:rsid w:val="00E3132F"/>
    <w:rsid w:val="00E32450"/>
    <w:rsid w:val="00E34AD7"/>
    <w:rsid w:val="00E448ED"/>
    <w:rsid w:val="00E51A08"/>
    <w:rsid w:val="00E62EA9"/>
    <w:rsid w:val="00E64EDD"/>
    <w:rsid w:val="00E65072"/>
    <w:rsid w:val="00E66E6B"/>
    <w:rsid w:val="00E70756"/>
    <w:rsid w:val="00E7474F"/>
    <w:rsid w:val="00E74E08"/>
    <w:rsid w:val="00E7769C"/>
    <w:rsid w:val="00E84897"/>
    <w:rsid w:val="00E84C7B"/>
    <w:rsid w:val="00E86787"/>
    <w:rsid w:val="00E869E8"/>
    <w:rsid w:val="00E901D2"/>
    <w:rsid w:val="00E92E6E"/>
    <w:rsid w:val="00EA5FA6"/>
    <w:rsid w:val="00EB096C"/>
    <w:rsid w:val="00EB40FD"/>
    <w:rsid w:val="00EB4A11"/>
    <w:rsid w:val="00EB7762"/>
    <w:rsid w:val="00EC02B4"/>
    <w:rsid w:val="00EC56F1"/>
    <w:rsid w:val="00EC7E21"/>
    <w:rsid w:val="00EC7FA3"/>
    <w:rsid w:val="00ED013E"/>
    <w:rsid w:val="00ED3D41"/>
    <w:rsid w:val="00ED50CB"/>
    <w:rsid w:val="00ED578C"/>
    <w:rsid w:val="00EE23DB"/>
    <w:rsid w:val="00EF46DD"/>
    <w:rsid w:val="00EF4A11"/>
    <w:rsid w:val="00F0028A"/>
    <w:rsid w:val="00F01BFE"/>
    <w:rsid w:val="00F027B9"/>
    <w:rsid w:val="00F02F97"/>
    <w:rsid w:val="00F04170"/>
    <w:rsid w:val="00F073A4"/>
    <w:rsid w:val="00F15CA9"/>
    <w:rsid w:val="00F20AE8"/>
    <w:rsid w:val="00F33BA7"/>
    <w:rsid w:val="00F4175F"/>
    <w:rsid w:val="00F41869"/>
    <w:rsid w:val="00F50632"/>
    <w:rsid w:val="00F57A38"/>
    <w:rsid w:val="00F62A5B"/>
    <w:rsid w:val="00F632FF"/>
    <w:rsid w:val="00F67B23"/>
    <w:rsid w:val="00F70EF1"/>
    <w:rsid w:val="00F751FC"/>
    <w:rsid w:val="00F774B2"/>
    <w:rsid w:val="00F8125A"/>
    <w:rsid w:val="00F8128A"/>
    <w:rsid w:val="00F83409"/>
    <w:rsid w:val="00F868BD"/>
    <w:rsid w:val="00F87477"/>
    <w:rsid w:val="00F87B6E"/>
    <w:rsid w:val="00F94283"/>
    <w:rsid w:val="00F9429B"/>
    <w:rsid w:val="00FA192C"/>
    <w:rsid w:val="00FA2E59"/>
    <w:rsid w:val="00FB21E1"/>
    <w:rsid w:val="00FB6DE5"/>
    <w:rsid w:val="00FC4271"/>
    <w:rsid w:val="00FC5F7C"/>
    <w:rsid w:val="00FD277F"/>
    <w:rsid w:val="00FD4187"/>
    <w:rsid w:val="00FD5128"/>
    <w:rsid w:val="00FD5703"/>
    <w:rsid w:val="00FD7155"/>
    <w:rsid w:val="00FE6748"/>
    <w:rsid w:val="00FE6807"/>
    <w:rsid w:val="00FF117D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A2B0F"/>
  <w15:chartTrackingRefBased/>
  <w15:docId w15:val="{140F30D1-5944-4AFA-8999-A993485F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D0"/>
    <w:pPr>
      <w:spacing w:after="200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rsid w:val="0047457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52AE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52AEE"/>
  </w:style>
  <w:style w:type="paragraph" w:styleId="Ttulo">
    <w:name w:val="Title"/>
    <w:basedOn w:val="Normal"/>
    <w:link w:val="TtuloChar"/>
    <w:qFormat/>
    <w:rsid w:val="00F02F97"/>
    <w:pPr>
      <w:widowControl w:val="0"/>
      <w:suppressAutoHyphens/>
      <w:spacing w:after="0"/>
      <w:jc w:val="center"/>
    </w:pPr>
    <w:rPr>
      <w:rFonts w:ascii="Arial" w:eastAsia="Lucida Sans Unicode" w:hAnsi="Arial" w:cs="Arial"/>
      <w:b/>
      <w:bCs/>
      <w:sz w:val="32"/>
      <w:szCs w:val="28"/>
    </w:rPr>
  </w:style>
  <w:style w:type="character" w:customStyle="1" w:styleId="TtuloChar">
    <w:name w:val="Título Char"/>
    <w:link w:val="Ttulo"/>
    <w:rsid w:val="00474574"/>
    <w:rPr>
      <w:rFonts w:ascii="Arial" w:eastAsia="Lucida Sans Unicode" w:hAnsi="Arial" w:cs="Arial"/>
      <w:b/>
      <w:bCs/>
      <w:sz w:val="32"/>
      <w:szCs w:val="28"/>
      <w:lang w:val="pt-BR" w:bidi="ar-SA"/>
    </w:rPr>
  </w:style>
  <w:style w:type="paragraph" w:customStyle="1" w:styleId="reservado3">
    <w:name w:val="reservado3"/>
    <w:basedOn w:val="Normal"/>
    <w:rsid w:val="00474574"/>
    <w:pPr>
      <w:tabs>
        <w:tab w:val="left" w:pos="9000"/>
        <w:tab w:val="right" w:pos="9360"/>
      </w:tabs>
      <w:spacing w:after="0"/>
      <w:ind w:firstLine="1418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Inciso">
    <w:name w:val="Inciso"/>
    <w:rsid w:val="00474574"/>
    <w:pPr>
      <w:numPr>
        <w:numId w:val="6"/>
      </w:numPr>
      <w:spacing w:after="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Numerado">
    <w:name w:val="Numerado"/>
    <w:rsid w:val="00474574"/>
    <w:pPr>
      <w:numPr>
        <w:numId w:val="8"/>
      </w:numPr>
      <w:tabs>
        <w:tab w:val="left" w:pos="1418"/>
      </w:tabs>
      <w:spacing w:before="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C17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5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E55EC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4F5F1E"/>
  </w:style>
  <w:style w:type="paragraph" w:styleId="PargrafodaLista">
    <w:name w:val="List Paragraph"/>
    <w:basedOn w:val="Normal"/>
    <w:uiPriority w:val="34"/>
    <w:qFormat/>
    <w:rsid w:val="000A453B"/>
    <w:pPr>
      <w:ind w:left="720"/>
      <w:contextualSpacing/>
    </w:pPr>
  </w:style>
  <w:style w:type="table" w:styleId="Tabelacomgrade">
    <w:name w:val="Table Grid"/>
    <w:basedOn w:val="Tabelanormal"/>
    <w:uiPriority w:val="59"/>
    <w:rsid w:val="000A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203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03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036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3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36E"/>
    <w:rPr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35F9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35F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64BF-223A-4153-926E-C393C0C4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3460</Words>
  <Characters>18684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Usuario</cp:lastModifiedBy>
  <cp:revision>39</cp:revision>
  <cp:lastPrinted>2023-03-29T19:12:00Z</cp:lastPrinted>
  <dcterms:created xsi:type="dcterms:W3CDTF">2021-08-16T16:31:00Z</dcterms:created>
  <dcterms:modified xsi:type="dcterms:W3CDTF">2023-03-29T19:12:00Z</dcterms:modified>
</cp:coreProperties>
</file>