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B228" w14:textId="77777777" w:rsidR="005349BF" w:rsidRPr="00A5381E" w:rsidRDefault="005349BF" w:rsidP="00E761E2">
      <w:pPr>
        <w:spacing w:line="360" w:lineRule="auto"/>
        <w:jc w:val="center"/>
        <w:rPr>
          <w:rFonts w:ascii="Arial" w:hAnsi="Arial" w:cs="Arial"/>
          <w:b/>
          <w:bCs/>
          <w:sz w:val="18"/>
          <w:szCs w:val="18"/>
        </w:rPr>
      </w:pPr>
      <w:r w:rsidRPr="00A5381E">
        <w:rPr>
          <w:rFonts w:ascii="Arial" w:hAnsi="Arial" w:cs="Arial"/>
          <w:b/>
          <w:bCs/>
          <w:sz w:val="18"/>
          <w:szCs w:val="18"/>
        </w:rPr>
        <w:t>EDITAL DE LICITAÇÃO</w:t>
      </w:r>
    </w:p>
    <w:p w14:paraId="770E7807" w14:textId="44E33C77" w:rsidR="005349BF" w:rsidRPr="00A5381E" w:rsidRDefault="005349BF" w:rsidP="00E761E2">
      <w:pPr>
        <w:spacing w:line="360" w:lineRule="auto"/>
        <w:jc w:val="center"/>
        <w:rPr>
          <w:rFonts w:ascii="Arial" w:hAnsi="Arial" w:cs="Arial"/>
          <w:b/>
          <w:bCs/>
          <w:sz w:val="18"/>
          <w:szCs w:val="18"/>
        </w:rPr>
      </w:pPr>
      <w:r w:rsidRPr="00A5381E">
        <w:rPr>
          <w:rFonts w:ascii="Arial" w:hAnsi="Arial" w:cs="Arial"/>
          <w:b/>
          <w:bCs/>
          <w:sz w:val="18"/>
          <w:szCs w:val="18"/>
        </w:rPr>
        <w:t xml:space="preserve">MODALIDADE </w:t>
      </w:r>
      <w:r w:rsidR="00AB5F29" w:rsidRPr="00A5381E">
        <w:rPr>
          <w:rFonts w:ascii="Arial" w:hAnsi="Arial" w:cs="Arial"/>
          <w:b/>
          <w:bCs/>
          <w:sz w:val="18"/>
          <w:szCs w:val="18"/>
        </w:rPr>
        <w:t xml:space="preserve">PREGÃO </w:t>
      </w:r>
      <w:r w:rsidR="0051701A" w:rsidRPr="00A5381E">
        <w:rPr>
          <w:rFonts w:ascii="Arial" w:hAnsi="Arial" w:cs="Arial"/>
          <w:b/>
          <w:bCs/>
          <w:sz w:val="18"/>
          <w:szCs w:val="18"/>
        </w:rPr>
        <w:t>ELETRÔNICO</w:t>
      </w:r>
      <w:r w:rsidR="00AB5F29" w:rsidRPr="00A5381E">
        <w:rPr>
          <w:rFonts w:ascii="Arial" w:hAnsi="Arial" w:cs="Arial"/>
          <w:b/>
          <w:bCs/>
          <w:sz w:val="18"/>
          <w:szCs w:val="18"/>
        </w:rPr>
        <w:t xml:space="preserve"> </w:t>
      </w:r>
      <w:r w:rsidRPr="00A5381E">
        <w:rPr>
          <w:rFonts w:ascii="Arial" w:hAnsi="Arial" w:cs="Arial"/>
          <w:b/>
          <w:bCs/>
          <w:sz w:val="18"/>
          <w:szCs w:val="18"/>
        </w:rPr>
        <w:t xml:space="preserve">Nº </w:t>
      </w:r>
      <w:r w:rsidR="00FE3A3B">
        <w:rPr>
          <w:rFonts w:ascii="Arial" w:hAnsi="Arial" w:cs="Arial"/>
          <w:b/>
          <w:bCs/>
          <w:sz w:val="18"/>
          <w:szCs w:val="18"/>
        </w:rPr>
        <w:t>02/2023</w:t>
      </w:r>
    </w:p>
    <w:p w14:paraId="539DE701" w14:textId="05950E06" w:rsidR="00647A29" w:rsidRPr="002F1B23" w:rsidRDefault="00647A29" w:rsidP="00647A29">
      <w:pPr>
        <w:spacing w:line="360" w:lineRule="auto"/>
        <w:jc w:val="center"/>
        <w:rPr>
          <w:rFonts w:ascii="Arial" w:hAnsi="Arial" w:cs="Arial"/>
          <w:b/>
          <w:bCs/>
          <w:sz w:val="18"/>
          <w:szCs w:val="18"/>
        </w:rPr>
      </w:pPr>
      <w:r w:rsidRPr="002F1B23">
        <w:rPr>
          <w:rFonts w:ascii="Arial" w:hAnsi="Arial" w:cs="Arial"/>
          <w:b/>
          <w:bCs/>
          <w:sz w:val="18"/>
          <w:szCs w:val="18"/>
        </w:rPr>
        <w:t xml:space="preserve">(Processo de Licitação nº </w:t>
      </w:r>
      <w:r>
        <w:rPr>
          <w:rFonts w:ascii="Arial" w:hAnsi="Arial" w:cs="Arial"/>
          <w:b/>
          <w:bCs/>
          <w:sz w:val="18"/>
          <w:szCs w:val="18"/>
        </w:rPr>
        <w:t>04</w:t>
      </w:r>
      <w:r w:rsidRPr="002F1B23">
        <w:rPr>
          <w:rFonts w:ascii="Arial" w:hAnsi="Arial" w:cs="Arial"/>
          <w:b/>
          <w:bCs/>
          <w:sz w:val="18"/>
          <w:szCs w:val="18"/>
        </w:rPr>
        <w:t>/202</w:t>
      </w:r>
      <w:r>
        <w:rPr>
          <w:rFonts w:ascii="Arial" w:hAnsi="Arial" w:cs="Arial"/>
          <w:b/>
          <w:bCs/>
          <w:sz w:val="18"/>
          <w:szCs w:val="18"/>
        </w:rPr>
        <w:t>3</w:t>
      </w:r>
      <w:r w:rsidRPr="002F1B23">
        <w:rPr>
          <w:rFonts w:ascii="Arial" w:hAnsi="Arial" w:cs="Arial"/>
          <w:b/>
          <w:bCs/>
          <w:sz w:val="18"/>
          <w:szCs w:val="18"/>
        </w:rPr>
        <w:t>)</w:t>
      </w:r>
    </w:p>
    <w:p w14:paraId="3464F78E" w14:textId="77777777" w:rsidR="00A86485" w:rsidRPr="00A5381E" w:rsidRDefault="00A86485" w:rsidP="00E761E2">
      <w:pPr>
        <w:spacing w:line="360" w:lineRule="auto"/>
        <w:jc w:val="both"/>
        <w:rPr>
          <w:rFonts w:ascii="Arial" w:hAnsi="Arial" w:cs="Arial"/>
          <w:b/>
          <w:sz w:val="18"/>
          <w:szCs w:val="18"/>
        </w:rPr>
      </w:pPr>
    </w:p>
    <w:p w14:paraId="2079C37A" w14:textId="77777777" w:rsidR="005349BF" w:rsidRPr="00A5381E" w:rsidRDefault="005349BF" w:rsidP="00E761E2">
      <w:pPr>
        <w:spacing w:line="360" w:lineRule="auto"/>
        <w:jc w:val="both"/>
        <w:rPr>
          <w:rFonts w:ascii="Arial" w:hAnsi="Arial" w:cs="Arial"/>
          <w:b/>
          <w:sz w:val="18"/>
          <w:szCs w:val="18"/>
        </w:rPr>
      </w:pPr>
      <w:r w:rsidRPr="00A5381E">
        <w:rPr>
          <w:rFonts w:ascii="Arial" w:hAnsi="Arial" w:cs="Arial"/>
          <w:b/>
          <w:sz w:val="18"/>
          <w:szCs w:val="18"/>
        </w:rPr>
        <w:t>1. PREÂMBULO</w:t>
      </w:r>
    </w:p>
    <w:p w14:paraId="7A4CE9D5" w14:textId="0EA0F979" w:rsidR="00FF6C73" w:rsidRPr="00A5381E" w:rsidRDefault="009F0E77" w:rsidP="00FF6C73">
      <w:pPr>
        <w:spacing w:line="360" w:lineRule="auto"/>
        <w:jc w:val="both"/>
        <w:rPr>
          <w:rFonts w:ascii="Arial" w:hAnsi="Arial" w:cs="Arial"/>
          <w:sz w:val="18"/>
          <w:szCs w:val="18"/>
        </w:rPr>
      </w:pPr>
      <w:r w:rsidRPr="00A5381E">
        <w:rPr>
          <w:rFonts w:ascii="Arial" w:hAnsi="Arial" w:cs="Arial"/>
          <w:sz w:val="18"/>
          <w:szCs w:val="18"/>
        </w:rPr>
        <w:t xml:space="preserve">MUNICÍPIO DE BOZANO, Pessoa Jurídica de Direito Público Interno, CNPJ nº 042164190001-36, por intermédio do Setor de Compras e Licitações, autorizado </w:t>
      </w:r>
      <w:r w:rsidR="00BF74E2" w:rsidRPr="00A5381E">
        <w:rPr>
          <w:rFonts w:ascii="Arial" w:hAnsi="Arial" w:cs="Arial"/>
          <w:sz w:val="18"/>
          <w:szCs w:val="18"/>
        </w:rPr>
        <w:t>pel</w:t>
      </w:r>
      <w:r w:rsidR="0085268C" w:rsidRPr="00A5381E">
        <w:rPr>
          <w:rFonts w:ascii="Arial" w:hAnsi="Arial" w:cs="Arial"/>
          <w:sz w:val="18"/>
          <w:szCs w:val="18"/>
        </w:rPr>
        <w:t xml:space="preserve">o </w:t>
      </w:r>
      <w:r w:rsidR="00BF74E2" w:rsidRPr="00A5381E">
        <w:rPr>
          <w:rFonts w:ascii="Arial" w:hAnsi="Arial" w:cs="Arial"/>
          <w:sz w:val="18"/>
          <w:szCs w:val="18"/>
        </w:rPr>
        <w:t>Prefeito</w:t>
      </w:r>
      <w:r w:rsidR="00521E0D">
        <w:rPr>
          <w:rFonts w:ascii="Arial" w:hAnsi="Arial" w:cs="Arial"/>
          <w:sz w:val="18"/>
          <w:szCs w:val="18"/>
        </w:rPr>
        <w:t xml:space="preserve"> em exercício</w:t>
      </w:r>
      <w:r w:rsidR="00BF74E2" w:rsidRPr="00A5381E">
        <w:rPr>
          <w:rFonts w:ascii="Arial" w:hAnsi="Arial" w:cs="Arial"/>
          <w:sz w:val="18"/>
          <w:szCs w:val="18"/>
        </w:rPr>
        <w:t xml:space="preserve"> </w:t>
      </w:r>
      <w:r w:rsidR="00521E0D">
        <w:rPr>
          <w:rFonts w:ascii="Arial" w:hAnsi="Arial" w:cs="Arial"/>
          <w:sz w:val="18"/>
          <w:szCs w:val="18"/>
        </w:rPr>
        <w:t>CLÓVIS COPETTI</w:t>
      </w:r>
      <w:r w:rsidR="0085268C" w:rsidRPr="00A5381E">
        <w:rPr>
          <w:rFonts w:ascii="Arial" w:hAnsi="Arial" w:cs="Arial"/>
          <w:sz w:val="18"/>
          <w:szCs w:val="18"/>
        </w:rPr>
        <w:t xml:space="preserve">, </w:t>
      </w:r>
      <w:r w:rsidRPr="00A5381E">
        <w:rPr>
          <w:rFonts w:ascii="Arial" w:hAnsi="Arial" w:cs="Arial"/>
          <w:sz w:val="18"/>
          <w:szCs w:val="18"/>
        </w:rPr>
        <w:t>em conformidade com a Lei Federal n° 10.520/2002,</w:t>
      </w:r>
      <w:r w:rsidR="00E26C10" w:rsidRPr="00A5381E">
        <w:rPr>
          <w:rFonts w:ascii="Arial" w:hAnsi="Arial" w:cs="Arial"/>
          <w:sz w:val="18"/>
          <w:szCs w:val="18"/>
        </w:rPr>
        <w:t xml:space="preserve"> Decreto Federal nº 10.024/2019, </w:t>
      </w:r>
      <w:r w:rsidRPr="00A5381E">
        <w:rPr>
          <w:rFonts w:ascii="Arial" w:hAnsi="Arial" w:cs="Arial"/>
          <w:sz w:val="18"/>
          <w:szCs w:val="18"/>
        </w:rPr>
        <w:t>Decreto-Executivo Municipal n° 313/2010, Lei Complementar n° 123/2006, e aplicação subsidiária da Lei Federal n° 8.666/</w:t>
      </w:r>
      <w:r w:rsidR="00AD104C" w:rsidRPr="00A5381E">
        <w:rPr>
          <w:rFonts w:ascii="Arial" w:hAnsi="Arial" w:cs="Arial"/>
          <w:sz w:val="18"/>
          <w:szCs w:val="18"/>
        </w:rPr>
        <w:t>19</w:t>
      </w:r>
      <w:r w:rsidRPr="00A5381E">
        <w:rPr>
          <w:rFonts w:ascii="Arial" w:hAnsi="Arial" w:cs="Arial"/>
          <w:sz w:val="18"/>
          <w:szCs w:val="18"/>
        </w:rPr>
        <w:t xml:space="preserve">93, torna público </w:t>
      </w:r>
      <w:r w:rsidR="00396AD5" w:rsidRPr="00A5381E">
        <w:rPr>
          <w:rFonts w:ascii="Arial" w:hAnsi="Arial" w:cs="Arial"/>
          <w:sz w:val="18"/>
          <w:szCs w:val="18"/>
        </w:rPr>
        <w:t>para conhecimento dos interessados, a realização de licitação</w:t>
      </w:r>
      <w:r w:rsidR="00CC1DD3">
        <w:rPr>
          <w:rFonts w:ascii="Arial" w:hAnsi="Arial" w:cs="Arial"/>
          <w:sz w:val="18"/>
          <w:szCs w:val="18"/>
        </w:rPr>
        <w:t>,</w:t>
      </w:r>
      <w:r w:rsidR="00396AD5" w:rsidRPr="00A5381E">
        <w:rPr>
          <w:rFonts w:ascii="Arial" w:hAnsi="Arial" w:cs="Arial"/>
          <w:sz w:val="18"/>
          <w:szCs w:val="18"/>
        </w:rPr>
        <w:t xml:space="preserve"> na modalidade pregão, na forma eletrônica, do</w:t>
      </w:r>
      <w:bookmarkStart w:id="0" w:name="_Hlk90886782"/>
      <w:r w:rsidR="00FF6C73" w:rsidRPr="00A5381E">
        <w:rPr>
          <w:rFonts w:ascii="Arial" w:hAnsi="Arial" w:cs="Arial"/>
          <w:sz w:val="18"/>
          <w:szCs w:val="18"/>
        </w:rPr>
        <w:t xml:space="preserve"> tipo menor preço por item, com vistas à contratação de serviços de transporte escolar em linhas municipais, conforme especificações contidas neste Edital.</w:t>
      </w:r>
    </w:p>
    <w:p w14:paraId="73B39603" w14:textId="3C7B3B6F" w:rsidR="00396AD5" w:rsidRPr="00626BFA" w:rsidRDefault="00396AD5" w:rsidP="00E761E2">
      <w:pPr>
        <w:spacing w:line="360" w:lineRule="auto"/>
        <w:ind w:firstLine="709"/>
        <w:jc w:val="both"/>
        <w:rPr>
          <w:rFonts w:ascii="Arial" w:hAnsi="Arial" w:cs="Arial"/>
          <w:sz w:val="18"/>
          <w:szCs w:val="18"/>
        </w:rPr>
      </w:pPr>
      <w:r w:rsidRPr="00A5381E">
        <w:rPr>
          <w:rFonts w:ascii="Arial" w:hAnsi="Arial" w:cs="Arial"/>
          <w:sz w:val="18"/>
          <w:szCs w:val="18"/>
        </w:rPr>
        <w:t xml:space="preserve">A sessão virtual do pregão eletrônico será realizada no seguinte endereço: </w:t>
      </w:r>
      <w:r w:rsidR="00AC3393" w:rsidRPr="00A5381E">
        <w:rPr>
          <w:rFonts w:ascii="Arial" w:hAnsi="Arial" w:cs="Arial"/>
          <w:sz w:val="18"/>
          <w:szCs w:val="18"/>
        </w:rPr>
        <w:t>https://pregaobanrisul.com.br/</w:t>
      </w:r>
      <w:r w:rsidRPr="00A5381E">
        <w:rPr>
          <w:rFonts w:ascii="Arial" w:hAnsi="Arial" w:cs="Arial"/>
          <w:sz w:val="18"/>
          <w:szCs w:val="18"/>
        </w:rPr>
        <w:t xml:space="preserve">, no </w:t>
      </w:r>
      <w:r w:rsidRPr="00CC1DD3">
        <w:rPr>
          <w:rFonts w:ascii="Arial" w:hAnsi="Arial" w:cs="Arial"/>
          <w:b/>
          <w:sz w:val="18"/>
          <w:szCs w:val="18"/>
          <w:shd w:val="clear" w:color="auto" w:fill="8EAADB" w:themeFill="accent1" w:themeFillTint="99"/>
        </w:rPr>
        <w:t xml:space="preserve">dia </w:t>
      </w:r>
      <w:r w:rsidR="00FE3A3B">
        <w:rPr>
          <w:rFonts w:ascii="Arial" w:hAnsi="Arial" w:cs="Arial"/>
          <w:b/>
          <w:sz w:val="18"/>
          <w:szCs w:val="18"/>
          <w:shd w:val="clear" w:color="auto" w:fill="8EAADB" w:themeFill="accent1" w:themeFillTint="99"/>
        </w:rPr>
        <w:t>31</w:t>
      </w:r>
      <w:r w:rsidR="009479D9" w:rsidRPr="00CC1DD3">
        <w:rPr>
          <w:rFonts w:ascii="Arial" w:hAnsi="Arial" w:cs="Arial"/>
          <w:b/>
          <w:sz w:val="18"/>
          <w:szCs w:val="18"/>
          <w:shd w:val="clear" w:color="auto" w:fill="8EAADB" w:themeFill="accent1" w:themeFillTint="99"/>
        </w:rPr>
        <w:t xml:space="preserve"> de </w:t>
      </w:r>
      <w:r w:rsidR="00FE3A3B">
        <w:rPr>
          <w:rFonts w:ascii="Arial" w:hAnsi="Arial" w:cs="Arial"/>
          <w:b/>
          <w:sz w:val="18"/>
          <w:szCs w:val="18"/>
          <w:shd w:val="clear" w:color="auto" w:fill="8EAADB" w:themeFill="accent1" w:themeFillTint="99"/>
        </w:rPr>
        <w:t>janeiro</w:t>
      </w:r>
      <w:r w:rsidR="008E02C6" w:rsidRPr="00CC1DD3">
        <w:rPr>
          <w:rFonts w:ascii="Arial" w:hAnsi="Arial" w:cs="Arial"/>
          <w:b/>
          <w:sz w:val="18"/>
          <w:szCs w:val="18"/>
          <w:shd w:val="clear" w:color="auto" w:fill="8EAADB" w:themeFill="accent1" w:themeFillTint="99"/>
        </w:rPr>
        <w:t xml:space="preserve"> </w:t>
      </w:r>
      <w:r w:rsidR="009479D9" w:rsidRPr="00CC1DD3">
        <w:rPr>
          <w:rFonts w:ascii="Arial" w:hAnsi="Arial" w:cs="Arial"/>
          <w:b/>
          <w:sz w:val="18"/>
          <w:szCs w:val="18"/>
          <w:shd w:val="clear" w:color="auto" w:fill="8EAADB" w:themeFill="accent1" w:themeFillTint="99"/>
        </w:rPr>
        <w:t>de 202</w:t>
      </w:r>
      <w:r w:rsidR="00FE3A3B">
        <w:rPr>
          <w:rFonts w:ascii="Arial" w:hAnsi="Arial" w:cs="Arial"/>
          <w:b/>
          <w:sz w:val="18"/>
          <w:szCs w:val="18"/>
          <w:shd w:val="clear" w:color="auto" w:fill="8EAADB" w:themeFill="accent1" w:themeFillTint="99"/>
        </w:rPr>
        <w:t>3</w:t>
      </w:r>
      <w:r w:rsidRPr="00CC1DD3">
        <w:rPr>
          <w:rFonts w:ascii="Arial" w:hAnsi="Arial" w:cs="Arial"/>
          <w:b/>
          <w:sz w:val="18"/>
          <w:szCs w:val="18"/>
          <w:shd w:val="clear" w:color="auto" w:fill="8EAADB" w:themeFill="accent1" w:themeFillTint="99"/>
        </w:rPr>
        <w:t xml:space="preserve">, às </w:t>
      </w:r>
      <w:r w:rsidR="00FF6C73" w:rsidRPr="00CC1DD3">
        <w:rPr>
          <w:rFonts w:ascii="Arial" w:hAnsi="Arial" w:cs="Arial"/>
          <w:b/>
          <w:sz w:val="18"/>
          <w:szCs w:val="18"/>
          <w:shd w:val="clear" w:color="auto" w:fill="8EAADB" w:themeFill="accent1" w:themeFillTint="99"/>
        </w:rPr>
        <w:t>9</w:t>
      </w:r>
      <w:r w:rsidRPr="00CC1DD3">
        <w:rPr>
          <w:rFonts w:ascii="Arial" w:hAnsi="Arial" w:cs="Arial"/>
          <w:b/>
          <w:sz w:val="18"/>
          <w:szCs w:val="18"/>
          <w:shd w:val="clear" w:color="auto" w:fill="8EAADB" w:themeFill="accent1" w:themeFillTint="99"/>
        </w:rPr>
        <w:t>h</w:t>
      </w:r>
      <w:r w:rsidR="009479D9" w:rsidRPr="00B52553">
        <w:rPr>
          <w:rFonts w:ascii="Arial" w:hAnsi="Arial" w:cs="Arial"/>
          <w:sz w:val="18"/>
          <w:szCs w:val="18"/>
        </w:rPr>
        <w:t>,</w:t>
      </w:r>
      <w:r w:rsidRPr="00B52553">
        <w:rPr>
          <w:rFonts w:ascii="Arial" w:hAnsi="Arial" w:cs="Arial"/>
          <w:sz w:val="18"/>
          <w:szCs w:val="18"/>
        </w:rPr>
        <w:t xml:space="preserve"> podendo as propostas e os documentos serem </w:t>
      </w:r>
      <w:r w:rsidRPr="00CC1DD3">
        <w:rPr>
          <w:rFonts w:ascii="Arial" w:hAnsi="Arial" w:cs="Arial"/>
          <w:b/>
          <w:sz w:val="18"/>
          <w:szCs w:val="18"/>
          <w:shd w:val="clear" w:color="auto" w:fill="8EAADB" w:themeFill="accent1" w:themeFillTint="99"/>
        </w:rPr>
        <w:t xml:space="preserve">enviados até às </w:t>
      </w:r>
      <w:r w:rsidR="00DD5322" w:rsidRPr="00CC1DD3">
        <w:rPr>
          <w:rFonts w:ascii="Arial" w:hAnsi="Arial" w:cs="Arial"/>
          <w:b/>
          <w:sz w:val="18"/>
          <w:szCs w:val="18"/>
          <w:shd w:val="clear" w:color="auto" w:fill="8EAADB" w:themeFill="accent1" w:themeFillTint="99"/>
        </w:rPr>
        <w:t>8</w:t>
      </w:r>
      <w:r w:rsidRPr="00CC1DD3">
        <w:rPr>
          <w:rFonts w:ascii="Arial" w:hAnsi="Arial" w:cs="Arial"/>
          <w:b/>
          <w:sz w:val="18"/>
          <w:szCs w:val="18"/>
          <w:shd w:val="clear" w:color="auto" w:fill="8EAADB" w:themeFill="accent1" w:themeFillTint="99"/>
        </w:rPr>
        <w:t>h</w:t>
      </w:r>
      <w:r w:rsidR="00D617D0">
        <w:rPr>
          <w:rFonts w:ascii="Arial" w:hAnsi="Arial" w:cs="Arial"/>
          <w:b/>
          <w:sz w:val="18"/>
          <w:szCs w:val="18"/>
          <w:shd w:val="clear" w:color="auto" w:fill="8EAADB" w:themeFill="accent1" w:themeFillTint="99"/>
        </w:rPr>
        <w:t>30</w:t>
      </w:r>
      <w:r w:rsidRPr="00CC1DD3">
        <w:rPr>
          <w:rFonts w:ascii="Arial" w:hAnsi="Arial" w:cs="Arial"/>
          <w:b/>
          <w:sz w:val="18"/>
          <w:szCs w:val="18"/>
          <w:shd w:val="clear" w:color="auto" w:fill="8EAADB" w:themeFill="accent1" w:themeFillTint="99"/>
        </w:rPr>
        <w:t>min</w:t>
      </w:r>
      <w:r w:rsidR="00DD5322" w:rsidRPr="00B52553">
        <w:rPr>
          <w:rFonts w:ascii="Arial" w:hAnsi="Arial" w:cs="Arial"/>
          <w:sz w:val="18"/>
          <w:szCs w:val="18"/>
        </w:rPr>
        <w:t xml:space="preserve"> do </w:t>
      </w:r>
      <w:r w:rsidR="008E02C6" w:rsidRPr="00B52553">
        <w:rPr>
          <w:rFonts w:ascii="Arial" w:hAnsi="Arial" w:cs="Arial"/>
          <w:sz w:val="18"/>
          <w:szCs w:val="18"/>
        </w:rPr>
        <w:t>dia da sessão</w:t>
      </w:r>
      <w:r w:rsidR="00DD5322" w:rsidRPr="00B52553">
        <w:rPr>
          <w:rFonts w:ascii="Arial" w:hAnsi="Arial" w:cs="Arial"/>
          <w:sz w:val="18"/>
          <w:szCs w:val="18"/>
        </w:rPr>
        <w:t xml:space="preserve"> (</w:t>
      </w:r>
      <w:r w:rsidRPr="00B52553">
        <w:rPr>
          <w:rFonts w:ascii="Arial" w:hAnsi="Arial" w:cs="Arial"/>
          <w:sz w:val="18"/>
          <w:szCs w:val="18"/>
        </w:rPr>
        <w:t>horário de Brasília</w:t>
      </w:r>
      <w:r w:rsidR="00DD5322" w:rsidRPr="00B52553">
        <w:rPr>
          <w:rFonts w:ascii="Arial" w:hAnsi="Arial" w:cs="Arial"/>
          <w:sz w:val="18"/>
          <w:szCs w:val="18"/>
        </w:rPr>
        <w:t>)</w:t>
      </w:r>
      <w:r w:rsidRPr="00B52553">
        <w:rPr>
          <w:rFonts w:ascii="Arial" w:hAnsi="Arial" w:cs="Arial"/>
          <w:sz w:val="18"/>
          <w:szCs w:val="18"/>
        </w:rPr>
        <w:t>.</w:t>
      </w:r>
    </w:p>
    <w:bookmarkEnd w:id="0"/>
    <w:p w14:paraId="4B8EDC76" w14:textId="77777777" w:rsidR="00396AD5" w:rsidRPr="00523502" w:rsidRDefault="00396AD5" w:rsidP="00E761E2">
      <w:pPr>
        <w:spacing w:line="360" w:lineRule="auto"/>
        <w:ind w:firstLine="709"/>
        <w:jc w:val="both"/>
        <w:rPr>
          <w:rFonts w:ascii="Arial" w:hAnsi="Arial" w:cs="Arial"/>
          <w:sz w:val="16"/>
          <w:szCs w:val="16"/>
        </w:rPr>
      </w:pPr>
    </w:p>
    <w:p w14:paraId="42AC7FF2" w14:textId="77777777" w:rsidR="005349BF" w:rsidRPr="00A5381E" w:rsidRDefault="005349BF" w:rsidP="00E761E2">
      <w:pPr>
        <w:spacing w:line="360" w:lineRule="auto"/>
        <w:jc w:val="both"/>
        <w:rPr>
          <w:rFonts w:ascii="Arial" w:hAnsi="Arial" w:cs="Arial"/>
          <w:b/>
          <w:bCs/>
          <w:sz w:val="18"/>
          <w:szCs w:val="18"/>
        </w:rPr>
      </w:pPr>
      <w:r w:rsidRPr="00A5381E">
        <w:rPr>
          <w:rFonts w:ascii="Arial" w:hAnsi="Arial" w:cs="Arial"/>
          <w:b/>
          <w:bCs/>
          <w:sz w:val="18"/>
          <w:szCs w:val="18"/>
        </w:rPr>
        <w:t xml:space="preserve">2. OBJETO </w:t>
      </w:r>
    </w:p>
    <w:p w14:paraId="6EB54206" w14:textId="77777777" w:rsidR="00FF6C73" w:rsidRPr="00626BFA" w:rsidRDefault="00753C32" w:rsidP="00FF6C73">
      <w:pPr>
        <w:spacing w:line="360" w:lineRule="auto"/>
        <w:jc w:val="both"/>
        <w:rPr>
          <w:rFonts w:ascii="Arial" w:hAnsi="Arial" w:cs="Arial"/>
          <w:sz w:val="18"/>
          <w:szCs w:val="18"/>
        </w:rPr>
      </w:pPr>
      <w:r w:rsidRPr="00A5381E">
        <w:rPr>
          <w:rFonts w:ascii="Arial" w:hAnsi="Arial" w:cs="Arial"/>
          <w:sz w:val="18"/>
          <w:szCs w:val="18"/>
        </w:rPr>
        <w:t xml:space="preserve"> </w:t>
      </w:r>
      <w:r w:rsidR="00B819CB" w:rsidRPr="00A5381E">
        <w:rPr>
          <w:rFonts w:ascii="Arial" w:hAnsi="Arial" w:cs="Arial"/>
          <w:sz w:val="18"/>
          <w:szCs w:val="18"/>
        </w:rPr>
        <w:tab/>
      </w:r>
      <w:r w:rsidR="005134BC" w:rsidRPr="00626BFA">
        <w:rPr>
          <w:rFonts w:ascii="Arial" w:hAnsi="Arial" w:cs="Arial"/>
          <w:sz w:val="18"/>
          <w:szCs w:val="18"/>
        </w:rPr>
        <w:t>Constitui objeto d</w:t>
      </w:r>
      <w:r w:rsidR="002A27C2" w:rsidRPr="00626BFA">
        <w:rPr>
          <w:rFonts w:ascii="Arial" w:hAnsi="Arial" w:cs="Arial"/>
          <w:sz w:val="18"/>
          <w:szCs w:val="18"/>
        </w:rPr>
        <w:t xml:space="preserve">esta </w:t>
      </w:r>
      <w:r w:rsidR="005134BC" w:rsidRPr="00626BFA">
        <w:rPr>
          <w:rFonts w:ascii="Arial" w:hAnsi="Arial" w:cs="Arial"/>
          <w:sz w:val="18"/>
          <w:szCs w:val="18"/>
        </w:rPr>
        <w:t>licitação</w:t>
      </w:r>
      <w:r w:rsidR="002A27C2" w:rsidRPr="00626BFA">
        <w:rPr>
          <w:rFonts w:ascii="Arial" w:hAnsi="Arial" w:cs="Arial"/>
          <w:sz w:val="18"/>
          <w:szCs w:val="18"/>
        </w:rPr>
        <w:t>,</w:t>
      </w:r>
      <w:r w:rsidR="005134BC" w:rsidRPr="00626BFA">
        <w:rPr>
          <w:rFonts w:ascii="Arial" w:hAnsi="Arial" w:cs="Arial"/>
          <w:sz w:val="18"/>
          <w:szCs w:val="18"/>
        </w:rPr>
        <w:t xml:space="preserve"> a seleção de propostas mais vantajosas ao Erário,</w:t>
      </w:r>
      <w:r w:rsidR="00876F3C" w:rsidRPr="00626BFA">
        <w:rPr>
          <w:rFonts w:ascii="Arial" w:hAnsi="Arial" w:cs="Arial"/>
          <w:sz w:val="18"/>
          <w:szCs w:val="18"/>
        </w:rPr>
        <w:t xml:space="preserve"> </w:t>
      </w:r>
      <w:r w:rsidR="005134BC" w:rsidRPr="00626BFA">
        <w:rPr>
          <w:rFonts w:ascii="Arial" w:hAnsi="Arial" w:cs="Arial"/>
          <w:sz w:val="18"/>
          <w:szCs w:val="18"/>
        </w:rPr>
        <w:t>visando</w:t>
      </w:r>
      <w:r w:rsidR="00B962A9" w:rsidRPr="00626BFA">
        <w:rPr>
          <w:rFonts w:ascii="Arial" w:hAnsi="Arial" w:cs="Arial"/>
          <w:sz w:val="18"/>
          <w:szCs w:val="18"/>
        </w:rPr>
        <w:t xml:space="preserve"> à contratação de empresa(s)</w:t>
      </w:r>
      <w:r w:rsidR="00FF6C73" w:rsidRPr="00626BFA">
        <w:rPr>
          <w:rFonts w:ascii="Arial" w:hAnsi="Arial" w:cs="Arial"/>
          <w:sz w:val="18"/>
          <w:szCs w:val="18"/>
        </w:rPr>
        <w:t xml:space="preserve"> para a prestação dos serviços de transporte escolar dos alunos do Município de Bozano, regularmente matriculados em instituições oficiais de ensino nas Redes Municipal e Estadual, mediante o cumprimento dos horários, itinerários, e demais disposições contidas no Memorial Descritivo, Mapas, e Planilhas de Custos, em relação às linhas que seguem:</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3544"/>
        <w:gridCol w:w="850"/>
        <w:gridCol w:w="851"/>
        <w:gridCol w:w="850"/>
        <w:gridCol w:w="426"/>
        <w:gridCol w:w="708"/>
      </w:tblGrid>
      <w:tr w:rsidR="00BE32D0" w:rsidRPr="00B96FEA" w14:paraId="05460743" w14:textId="77777777" w:rsidTr="000247D4">
        <w:trPr>
          <w:trHeight w:val="284"/>
        </w:trPr>
        <w:tc>
          <w:tcPr>
            <w:tcW w:w="567" w:type="dxa"/>
            <w:vAlign w:val="center"/>
          </w:tcPr>
          <w:p w14:paraId="3AB2DB96"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ITEM</w:t>
            </w:r>
          </w:p>
        </w:tc>
        <w:tc>
          <w:tcPr>
            <w:tcW w:w="709" w:type="dxa"/>
            <w:vAlign w:val="center"/>
          </w:tcPr>
          <w:p w14:paraId="7A9EE99F"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LINHA</w:t>
            </w:r>
          </w:p>
        </w:tc>
        <w:tc>
          <w:tcPr>
            <w:tcW w:w="3544" w:type="dxa"/>
            <w:vAlign w:val="center"/>
          </w:tcPr>
          <w:p w14:paraId="3D757AB0"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ITINERÁRIOS</w:t>
            </w:r>
          </w:p>
        </w:tc>
        <w:tc>
          <w:tcPr>
            <w:tcW w:w="850" w:type="dxa"/>
            <w:vAlign w:val="center"/>
          </w:tcPr>
          <w:p w14:paraId="5EF08A93"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DIST.</w:t>
            </w:r>
          </w:p>
        </w:tc>
        <w:tc>
          <w:tcPr>
            <w:tcW w:w="851" w:type="dxa"/>
            <w:vAlign w:val="center"/>
          </w:tcPr>
          <w:p w14:paraId="4D012509"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VEÍCULO</w:t>
            </w:r>
          </w:p>
        </w:tc>
        <w:tc>
          <w:tcPr>
            <w:tcW w:w="850" w:type="dxa"/>
            <w:vAlign w:val="center"/>
          </w:tcPr>
          <w:p w14:paraId="3FF698DF"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TURNO</w:t>
            </w:r>
          </w:p>
        </w:tc>
        <w:tc>
          <w:tcPr>
            <w:tcW w:w="1134" w:type="dxa"/>
            <w:gridSpan w:val="2"/>
            <w:vAlign w:val="center"/>
          </w:tcPr>
          <w:p w14:paraId="72536B3D" w14:textId="77777777" w:rsidR="00A5381E" w:rsidRPr="00B96FEA" w:rsidRDefault="00A5381E" w:rsidP="00A5381E">
            <w:pPr>
              <w:jc w:val="center"/>
              <w:rPr>
                <w:rFonts w:ascii="Arial" w:hAnsi="Arial" w:cs="Arial"/>
                <w:b/>
                <w:bCs/>
                <w:sz w:val="14"/>
                <w:szCs w:val="14"/>
              </w:rPr>
            </w:pPr>
            <w:r w:rsidRPr="00B96FEA">
              <w:rPr>
                <w:rFonts w:ascii="Arial" w:hAnsi="Arial" w:cs="Arial"/>
                <w:b/>
                <w:bCs/>
                <w:sz w:val="14"/>
                <w:szCs w:val="14"/>
              </w:rPr>
              <w:t>ALUNOS</w:t>
            </w:r>
          </w:p>
        </w:tc>
      </w:tr>
      <w:tr w:rsidR="00BE32D0" w:rsidRPr="00A5381E" w14:paraId="41613AC4" w14:textId="77777777" w:rsidTr="000247D4">
        <w:trPr>
          <w:trHeight w:val="1621"/>
        </w:trPr>
        <w:tc>
          <w:tcPr>
            <w:tcW w:w="567" w:type="dxa"/>
            <w:vMerge w:val="restart"/>
            <w:vAlign w:val="center"/>
          </w:tcPr>
          <w:p w14:paraId="776912C0" w14:textId="52C36D72" w:rsidR="00A5381E" w:rsidRPr="00523502" w:rsidRDefault="00FE3A3B" w:rsidP="00A5381E">
            <w:pPr>
              <w:jc w:val="center"/>
              <w:rPr>
                <w:rFonts w:ascii="Arial" w:hAnsi="Arial" w:cs="Arial"/>
                <w:sz w:val="18"/>
                <w:szCs w:val="18"/>
              </w:rPr>
            </w:pPr>
            <w:r>
              <w:rPr>
                <w:rFonts w:ascii="Arial" w:hAnsi="Arial" w:cs="Arial"/>
                <w:sz w:val="18"/>
                <w:szCs w:val="18"/>
              </w:rPr>
              <w:t>1</w:t>
            </w:r>
          </w:p>
        </w:tc>
        <w:tc>
          <w:tcPr>
            <w:tcW w:w="709" w:type="dxa"/>
            <w:vMerge w:val="restart"/>
            <w:vAlign w:val="center"/>
          </w:tcPr>
          <w:p w14:paraId="15013D13" w14:textId="77777777" w:rsidR="00A5381E" w:rsidRPr="00523502" w:rsidRDefault="00A5381E" w:rsidP="00A5381E">
            <w:pPr>
              <w:jc w:val="center"/>
              <w:rPr>
                <w:rFonts w:ascii="Arial" w:hAnsi="Arial" w:cs="Arial"/>
                <w:bCs/>
                <w:sz w:val="18"/>
                <w:szCs w:val="18"/>
              </w:rPr>
            </w:pPr>
            <w:r w:rsidRPr="00523502">
              <w:rPr>
                <w:rFonts w:ascii="Arial" w:hAnsi="Arial" w:cs="Arial"/>
                <w:bCs/>
                <w:sz w:val="18"/>
                <w:szCs w:val="18"/>
              </w:rPr>
              <w:t>2</w:t>
            </w:r>
          </w:p>
        </w:tc>
        <w:tc>
          <w:tcPr>
            <w:tcW w:w="3544" w:type="dxa"/>
            <w:vMerge w:val="restart"/>
          </w:tcPr>
          <w:p w14:paraId="6B90B5FA" w14:textId="5F4C917B" w:rsidR="00A5381E" w:rsidRPr="00523502" w:rsidRDefault="00630918" w:rsidP="00A5381E">
            <w:pPr>
              <w:widowControl/>
              <w:autoSpaceDE/>
              <w:autoSpaceDN/>
              <w:adjustRightInd/>
              <w:jc w:val="both"/>
              <w:rPr>
                <w:rFonts w:ascii="Arial" w:hAnsi="Arial" w:cs="Arial"/>
                <w:sz w:val="18"/>
                <w:szCs w:val="18"/>
              </w:rPr>
            </w:pPr>
            <w:r w:rsidRPr="00630918">
              <w:rPr>
                <w:rFonts w:ascii="Arial" w:eastAsiaTheme="minorHAnsi" w:hAnsi="Arial" w:cs="Arial"/>
                <w:b/>
                <w:sz w:val="18"/>
                <w:szCs w:val="18"/>
                <w:u w:val="single"/>
                <w:lang w:eastAsia="en-US"/>
              </w:rPr>
              <w:t>Percurso:</w:t>
            </w:r>
            <w:r>
              <w:rPr>
                <w:rFonts w:ascii="Arial" w:eastAsiaTheme="minorHAnsi" w:hAnsi="Arial" w:cs="Arial"/>
                <w:bCs/>
                <w:sz w:val="18"/>
                <w:szCs w:val="18"/>
                <w:lang w:eastAsia="en-US"/>
              </w:rPr>
              <w:t xml:space="preserve"> </w:t>
            </w:r>
            <w:r w:rsidRPr="00630918">
              <w:rPr>
                <w:rFonts w:ascii="Arial" w:eastAsiaTheme="minorHAnsi" w:hAnsi="Arial" w:cs="Arial"/>
                <w:bCs/>
                <w:sz w:val="18"/>
                <w:szCs w:val="18"/>
                <w:lang w:eastAsia="en-US"/>
              </w:rPr>
              <w:t xml:space="preserve">Sede do Município de Bozano, Rua Emílio Hartmann, acesso a comunidade de Santa Lúcia, desvio acesso propriedade de Homero </w:t>
            </w:r>
            <w:proofErr w:type="spellStart"/>
            <w:r w:rsidRPr="00630918">
              <w:rPr>
                <w:rFonts w:ascii="Arial" w:eastAsiaTheme="minorHAnsi" w:hAnsi="Arial" w:cs="Arial"/>
                <w:bCs/>
                <w:sz w:val="18"/>
                <w:szCs w:val="18"/>
                <w:lang w:eastAsia="en-US"/>
              </w:rPr>
              <w:t>Gottems</w:t>
            </w:r>
            <w:proofErr w:type="spellEnd"/>
            <w:r w:rsidRPr="00630918">
              <w:rPr>
                <w:rFonts w:ascii="Arial" w:eastAsiaTheme="minorHAnsi" w:hAnsi="Arial" w:cs="Arial"/>
                <w:bCs/>
                <w:sz w:val="18"/>
                <w:szCs w:val="18"/>
                <w:lang w:eastAsia="en-US"/>
              </w:rPr>
              <w:t xml:space="preserve">, comunidade de Santa Lúcia, Rincão dos Costa Beber, propriedade de </w:t>
            </w:r>
            <w:proofErr w:type="spellStart"/>
            <w:r w:rsidRPr="00630918">
              <w:rPr>
                <w:rFonts w:ascii="Arial" w:eastAsiaTheme="minorHAnsi" w:hAnsi="Arial" w:cs="Arial"/>
                <w:bCs/>
                <w:sz w:val="18"/>
                <w:szCs w:val="18"/>
                <w:lang w:eastAsia="en-US"/>
              </w:rPr>
              <w:t>Udi</w:t>
            </w:r>
            <w:proofErr w:type="spellEnd"/>
            <w:r w:rsidRPr="00630918">
              <w:rPr>
                <w:rFonts w:ascii="Arial" w:eastAsiaTheme="minorHAnsi" w:hAnsi="Arial" w:cs="Arial"/>
                <w:bCs/>
                <w:sz w:val="18"/>
                <w:szCs w:val="18"/>
                <w:lang w:eastAsia="en-US"/>
              </w:rPr>
              <w:t xml:space="preserve"> Costa Beber, retorno a comunidade Santa Lúcia, estrada de acesso sede do Município, acesso ao Rincão dos </w:t>
            </w:r>
            <w:proofErr w:type="spellStart"/>
            <w:r w:rsidRPr="00630918">
              <w:rPr>
                <w:rFonts w:ascii="Arial" w:eastAsiaTheme="minorHAnsi" w:hAnsi="Arial" w:cs="Arial"/>
                <w:bCs/>
                <w:sz w:val="18"/>
                <w:szCs w:val="18"/>
                <w:lang w:eastAsia="en-US"/>
              </w:rPr>
              <w:t>Padoin</w:t>
            </w:r>
            <w:proofErr w:type="spellEnd"/>
            <w:r w:rsidRPr="00630918">
              <w:rPr>
                <w:rFonts w:ascii="Arial" w:eastAsiaTheme="minorHAnsi" w:hAnsi="Arial" w:cs="Arial"/>
                <w:bCs/>
                <w:sz w:val="18"/>
                <w:szCs w:val="18"/>
                <w:lang w:eastAsia="en-US"/>
              </w:rPr>
              <w:t xml:space="preserve">, propriedade Getúlio </w:t>
            </w:r>
            <w:proofErr w:type="spellStart"/>
            <w:r w:rsidRPr="00630918">
              <w:rPr>
                <w:rFonts w:ascii="Arial" w:eastAsiaTheme="minorHAnsi" w:hAnsi="Arial" w:cs="Arial"/>
                <w:bCs/>
                <w:sz w:val="18"/>
                <w:szCs w:val="18"/>
                <w:lang w:eastAsia="en-US"/>
              </w:rPr>
              <w:t>Baiotto</w:t>
            </w:r>
            <w:proofErr w:type="spellEnd"/>
            <w:r w:rsidRPr="00630918">
              <w:rPr>
                <w:rFonts w:ascii="Arial" w:eastAsiaTheme="minorHAnsi" w:hAnsi="Arial" w:cs="Arial"/>
                <w:bCs/>
                <w:sz w:val="18"/>
                <w:szCs w:val="18"/>
                <w:lang w:eastAsia="en-US"/>
              </w:rPr>
              <w:t xml:space="preserve">,  acesso a BR 285, acesso a propriedade de Olívio Rosa nas proximidades da BR 285, acesso a propriedade de Luís </w:t>
            </w:r>
            <w:proofErr w:type="spellStart"/>
            <w:r w:rsidRPr="00630918">
              <w:rPr>
                <w:rFonts w:ascii="Arial" w:eastAsiaTheme="minorHAnsi" w:hAnsi="Arial" w:cs="Arial"/>
                <w:bCs/>
                <w:sz w:val="18"/>
                <w:szCs w:val="18"/>
                <w:lang w:eastAsia="en-US"/>
              </w:rPr>
              <w:t>Margutti</w:t>
            </w:r>
            <w:proofErr w:type="spellEnd"/>
            <w:r w:rsidRPr="00630918">
              <w:rPr>
                <w:rFonts w:ascii="Arial" w:eastAsiaTheme="minorHAnsi" w:hAnsi="Arial" w:cs="Arial"/>
                <w:bCs/>
                <w:sz w:val="18"/>
                <w:szCs w:val="18"/>
                <w:lang w:eastAsia="en-US"/>
              </w:rPr>
              <w:t xml:space="preserve">, acesso a propriedade de Jorge Ceccato até a propriedade de Edemar </w:t>
            </w:r>
            <w:proofErr w:type="spellStart"/>
            <w:r w:rsidRPr="00630918">
              <w:rPr>
                <w:rFonts w:ascii="Arial" w:eastAsiaTheme="minorHAnsi" w:hAnsi="Arial" w:cs="Arial"/>
                <w:bCs/>
                <w:sz w:val="18"/>
                <w:szCs w:val="18"/>
                <w:lang w:eastAsia="en-US"/>
              </w:rPr>
              <w:t>Meinck</w:t>
            </w:r>
            <w:proofErr w:type="spellEnd"/>
            <w:r w:rsidRPr="00630918">
              <w:rPr>
                <w:rFonts w:ascii="Arial" w:eastAsiaTheme="minorHAnsi" w:hAnsi="Arial" w:cs="Arial"/>
                <w:bCs/>
                <w:sz w:val="18"/>
                <w:szCs w:val="18"/>
                <w:lang w:eastAsia="en-US"/>
              </w:rPr>
              <w:t xml:space="preserve"> as margens da BR 285, retorno a BR 285, acesso lateral a BR 285 nas proximidades da Empresa </w:t>
            </w:r>
            <w:proofErr w:type="spellStart"/>
            <w:r w:rsidRPr="00630918">
              <w:rPr>
                <w:rFonts w:ascii="Arial" w:eastAsiaTheme="minorHAnsi" w:hAnsi="Arial" w:cs="Arial"/>
                <w:bCs/>
                <w:sz w:val="18"/>
                <w:szCs w:val="18"/>
                <w:lang w:eastAsia="en-US"/>
              </w:rPr>
              <w:t>Madeintek</w:t>
            </w:r>
            <w:proofErr w:type="spellEnd"/>
            <w:r w:rsidRPr="00630918">
              <w:rPr>
                <w:rFonts w:ascii="Arial" w:eastAsiaTheme="minorHAnsi" w:hAnsi="Arial" w:cs="Arial"/>
                <w:bCs/>
                <w:sz w:val="18"/>
                <w:szCs w:val="18"/>
                <w:lang w:eastAsia="en-US"/>
              </w:rPr>
              <w:t>, retorno a BR 285, Escola Municipal Fundamental Pedro Costa Beber e Escola Estadual de Ensino Médio Dr. Bozano</w:t>
            </w:r>
          </w:p>
        </w:tc>
        <w:tc>
          <w:tcPr>
            <w:tcW w:w="850" w:type="dxa"/>
            <w:vMerge w:val="restart"/>
            <w:vAlign w:val="center"/>
          </w:tcPr>
          <w:p w14:paraId="29A21AE1" w14:textId="52A7803B" w:rsidR="00A5381E" w:rsidRPr="00523502" w:rsidRDefault="00630918" w:rsidP="00A5381E">
            <w:pPr>
              <w:jc w:val="center"/>
              <w:rPr>
                <w:rFonts w:ascii="Arial" w:eastAsiaTheme="minorHAnsi" w:hAnsi="Arial" w:cs="Arial"/>
                <w:bCs/>
                <w:sz w:val="18"/>
                <w:szCs w:val="18"/>
                <w:lang w:eastAsia="en-US"/>
              </w:rPr>
            </w:pPr>
            <w:r>
              <w:rPr>
                <w:rFonts w:ascii="Arial" w:eastAsiaTheme="minorHAnsi" w:hAnsi="Arial" w:cs="Arial"/>
                <w:bCs/>
                <w:sz w:val="18"/>
                <w:szCs w:val="18"/>
                <w:lang w:eastAsia="en-US"/>
              </w:rPr>
              <w:t>103,45</w:t>
            </w:r>
          </w:p>
          <w:p w14:paraId="4AEDE24F" w14:textId="77777777" w:rsidR="00A5381E" w:rsidRPr="00523502" w:rsidRDefault="00A5381E" w:rsidP="00A5381E">
            <w:pPr>
              <w:jc w:val="center"/>
              <w:rPr>
                <w:rFonts w:ascii="Arial" w:hAnsi="Arial" w:cs="Arial"/>
                <w:sz w:val="18"/>
                <w:szCs w:val="18"/>
              </w:rPr>
            </w:pPr>
            <w:r w:rsidRPr="00523502">
              <w:rPr>
                <w:rFonts w:ascii="Arial" w:eastAsiaTheme="minorHAnsi" w:hAnsi="Arial" w:cs="Arial"/>
                <w:bCs/>
                <w:sz w:val="18"/>
                <w:szCs w:val="18"/>
                <w:lang w:eastAsia="en-US"/>
              </w:rPr>
              <w:t>km/dia</w:t>
            </w:r>
          </w:p>
        </w:tc>
        <w:tc>
          <w:tcPr>
            <w:tcW w:w="851" w:type="dxa"/>
            <w:vMerge w:val="restart"/>
            <w:vAlign w:val="center"/>
          </w:tcPr>
          <w:p w14:paraId="230FCFDC"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mínimo</w:t>
            </w:r>
          </w:p>
          <w:p w14:paraId="30A5F8A0"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15 lugares</w:t>
            </w:r>
          </w:p>
        </w:tc>
        <w:tc>
          <w:tcPr>
            <w:tcW w:w="850" w:type="dxa"/>
            <w:vAlign w:val="center"/>
          </w:tcPr>
          <w:p w14:paraId="6A3FD376"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manhã</w:t>
            </w:r>
          </w:p>
        </w:tc>
        <w:tc>
          <w:tcPr>
            <w:tcW w:w="426" w:type="dxa"/>
            <w:shd w:val="clear" w:color="auto" w:fill="auto"/>
            <w:vAlign w:val="center"/>
          </w:tcPr>
          <w:p w14:paraId="2DA03EB1" w14:textId="44E81CD8" w:rsidR="00A5381E" w:rsidRPr="00523502" w:rsidRDefault="00630918" w:rsidP="00A5381E">
            <w:pPr>
              <w:jc w:val="center"/>
              <w:rPr>
                <w:rFonts w:ascii="Arial" w:hAnsi="Arial" w:cs="Arial"/>
                <w:sz w:val="18"/>
                <w:szCs w:val="18"/>
              </w:rPr>
            </w:pPr>
            <w:r>
              <w:rPr>
                <w:rFonts w:ascii="Arial" w:hAnsi="Arial" w:cs="Arial"/>
                <w:sz w:val="18"/>
                <w:szCs w:val="18"/>
              </w:rPr>
              <w:t>13</w:t>
            </w:r>
          </w:p>
        </w:tc>
        <w:tc>
          <w:tcPr>
            <w:tcW w:w="708" w:type="dxa"/>
            <w:vMerge w:val="restart"/>
            <w:vAlign w:val="center"/>
          </w:tcPr>
          <w:p w14:paraId="7791EA8F"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Total</w:t>
            </w:r>
          </w:p>
          <w:p w14:paraId="33E05D1F" w14:textId="1031225F" w:rsidR="00A5381E" w:rsidRPr="00523502" w:rsidRDefault="00A5381E" w:rsidP="00A5381E">
            <w:pPr>
              <w:jc w:val="center"/>
              <w:rPr>
                <w:rFonts w:ascii="Arial" w:hAnsi="Arial" w:cs="Arial"/>
                <w:sz w:val="18"/>
                <w:szCs w:val="18"/>
              </w:rPr>
            </w:pPr>
            <w:r w:rsidRPr="00523502">
              <w:rPr>
                <w:rFonts w:ascii="Arial" w:hAnsi="Arial" w:cs="Arial"/>
                <w:sz w:val="18"/>
                <w:szCs w:val="18"/>
              </w:rPr>
              <w:t>2</w:t>
            </w:r>
            <w:r w:rsidR="00630918">
              <w:rPr>
                <w:rFonts w:ascii="Arial" w:hAnsi="Arial" w:cs="Arial"/>
                <w:sz w:val="18"/>
                <w:szCs w:val="18"/>
              </w:rPr>
              <w:t>5</w:t>
            </w:r>
          </w:p>
        </w:tc>
      </w:tr>
      <w:tr w:rsidR="00BE32D0" w:rsidRPr="00A5381E" w14:paraId="6BD8A41D" w14:textId="77777777" w:rsidTr="000247D4">
        <w:trPr>
          <w:trHeight w:val="284"/>
        </w:trPr>
        <w:tc>
          <w:tcPr>
            <w:tcW w:w="567" w:type="dxa"/>
            <w:vMerge/>
          </w:tcPr>
          <w:p w14:paraId="4A183623" w14:textId="77777777" w:rsidR="00A5381E" w:rsidRPr="00523502" w:rsidRDefault="00A5381E" w:rsidP="00A5381E">
            <w:pPr>
              <w:jc w:val="center"/>
              <w:rPr>
                <w:rFonts w:ascii="Arial" w:hAnsi="Arial" w:cs="Arial"/>
                <w:sz w:val="18"/>
                <w:szCs w:val="18"/>
              </w:rPr>
            </w:pPr>
          </w:p>
        </w:tc>
        <w:tc>
          <w:tcPr>
            <w:tcW w:w="709" w:type="dxa"/>
            <w:vMerge/>
          </w:tcPr>
          <w:p w14:paraId="1DE1BAC1" w14:textId="77777777" w:rsidR="00A5381E" w:rsidRPr="00523502" w:rsidRDefault="00A5381E" w:rsidP="00A5381E">
            <w:pPr>
              <w:jc w:val="center"/>
              <w:rPr>
                <w:rFonts w:ascii="Arial" w:hAnsi="Arial" w:cs="Arial"/>
                <w:bCs/>
                <w:sz w:val="18"/>
                <w:szCs w:val="18"/>
              </w:rPr>
            </w:pPr>
          </w:p>
        </w:tc>
        <w:tc>
          <w:tcPr>
            <w:tcW w:w="3544" w:type="dxa"/>
            <w:vMerge/>
          </w:tcPr>
          <w:p w14:paraId="77C63003" w14:textId="77777777" w:rsidR="00A5381E" w:rsidRPr="00523502" w:rsidRDefault="00A5381E" w:rsidP="00A5381E">
            <w:pPr>
              <w:jc w:val="both"/>
              <w:rPr>
                <w:rFonts w:ascii="Arial" w:hAnsi="Arial" w:cs="Arial"/>
                <w:color w:val="FF0000"/>
                <w:sz w:val="18"/>
                <w:szCs w:val="18"/>
              </w:rPr>
            </w:pPr>
          </w:p>
        </w:tc>
        <w:tc>
          <w:tcPr>
            <w:tcW w:w="850" w:type="dxa"/>
            <w:vMerge/>
            <w:vAlign w:val="center"/>
          </w:tcPr>
          <w:p w14:paraId="092CE23F" w14:textId="77777777" w:rsidR="00A5381E" w:rsidRPr="00523502" w:rsidRDefault="00A5381E" w:rsidP="00A5381E">
            <w:pPr>
              <w:jc w:val="center"/>
              <w:rPr>
                <w:rFonts w:ascii="Arial" w:hAnsi="Arial" w:cs="Arial"/>
                <w:sz w:val="18"/>
                <w:szCs w:val="18"/>
              </w:rPr>
            </w:pPr>
          </w:p>
        </w:tc>
        <w:tc>
          <w:tcPr>
            <w:tcW w:w="851" w:type="dxa"/>
            <w:vMerge/>
            <w:vAlign w:val="center"/>
          </w:tcPr>
          <w:p w14:paraId="19F047CE" w14:textId="77777777" w:rsidR="00A5381E" w:rsidRPr="00523502" w:rsidRDefault="00A5381E" w:rsidP="00A5381E">
            <w:pPr>
              <w:jc w:val="center"/>
              <w:rPr>
                <w:rFonts w:ascii="Arial" w:hAnsi="Arial" w:cs="Arial"/>
                <w:sz w:val="18"/>
                <w:szCs w:val="18"/>
              </w:rPr>
            </w:pPr>
          </w:p>
        </w:tc>
        <w:tc>
          <w:tcPr>
            <w:tcW w:w="850" w:type="dxa"/>
            <w:vAlign w:val="center"/>
          </w:tcPr>
          <w:p w14:paraId="31FF772A"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tarde</w:t>
            </w:r>
          </w:p>
        </w:tc>
        <w:tc>
          <w:tcPr>
            <w:tcW w:w="426" w:type="dxa"/>
            <w:shd w:val="clear" w:color="auto" w:fill="auto"/>
            <w:vAlign w:val="center"/>
          </w:tcPr>
          <w:p w14:paraId="308B4B1E" w14:textId="741821CE" w:rsidR="00A5381E" w:rsidRPr="00523502" w:rsidRDefault="00630918" w:rsidP="00A5381E">
            <w:pPr>
              <w:jc w:val="center"/>
              <w:rPr>
                <w:rFonts w:ascii="Arial" w:hAnsi="Arial" w:cs="Arial"/>
                <w:sz w:val="18"/>
                <w:szCs w:val="18"/>
              </w:rPr>
            </w:pPr>
            <w:r>
              <w:rPr>
                <w:rFonts w:ascii="Arial" w:hAnsi="Arial" w:cs="Arial"/>
                <w:sz w:val="18"/>
                <w:szCs w:val="18"/>
              </w:rPr>
              <w:t>12</w:t>
            </w:r>
          </w:p>
        </w:tc>
        <w:tc>
          <w:tcPr>
            <w:tcW w:w="708" w:type="dxa"/>
            <w:vMerge/>
            <w:vAlign w:val="center"/>
          </w:tcPr>
          <w:p w14:paraId="6ACD94F6" w14:textId="77777777" w:rsidR="00A5381E" w:rsidRPr="00523502" w:rsidRDefault="00A5381E" w:rsidP="00A5381E">
            <w:pPr>
              <w:jc w:val="center"/>
              <w:rPr>
                <w:rFonts w:ascii="Arial" w:hAnsi="Arial" w:cs="Arial"/>
                <w:sz w:val="18"/>
                <w:szCs w:val="18"/>
              </w:rPr>
            </w:pPr>
          </w:p>
        </w:tc>
      </w:tr>
      <w:tr w:rsidR="00BE32D0" w:rsidRPr="00A5381E" w14:paraId="529BD4AA" w14:textId="77777777" w:rsidTr="000247D4">
        <w:trPr>
          <w:trHeight w:val="1838"/>
        </w:trPr>
        <w:tc>
          <w:tcPr>
            <w:tcW w:w="567" w:type="dxa"/>
            <w:vMerge w:val="restart"/>
            <w:vAlign w:val="center"/>
          </w:tcPr>
          <w:p w14:paraId="711CEB63" w14:textId="77777777" w:rsidR="00A5381E" w:rsidRPr="00523502" w:rsidRDefault="00A5381E" w:rsidP="00A5381E">
            <w:pPr>
              <w:jc w:val="center"/>
              <w:rPr>
                <w:rFonts w:ascii="Arial" w:hAnsi="Arial" w:cs="Arial"/>
                <w:sz w:val="18"/>
                <w:szCs w:val="18"/>
              </w:rPr>
            </w:pPr>
          </w:p>
          <w:p w14:paraId="7D7F22BB" w14:textId="47167F21" w:rsidR="00A5381E" w:rsidRPr="00523502" w:rsidRDefault="00630918" w:rsidP="00A5381E">
            <w:pPr>
              <w:jc w:val="center"/>
              <w:rPr>
                <w:rFonts w:ascii="Arial" w:hAnsi="Arial" w:cs="Arial"/>
                <w:sz w:val="18"/>
                <w:szCs w:val="18"/>
              </w:rPr>
            </w:pPr>
            <w:r>
              <w:rPr>
                <w:rFonts w:ascii="Arial" w:hAnsi="Arial" w:cs="Arial"/>
                <w:sz w:val="18"/>
                <w:szCs w:val="18"/>
              </w:rPr>
              <w:t>2</w:t>
            </w:r>
          </w:p>
        </w:tc>
        <w:tc>
          <w:tcPr>
            <w:tcW w:w="709" w:type="dxa"/>
            <w:vMerge w:val="restart"/>
            <w:vAlign w:val="center"/>
          </w:tcPr>
          <w:p w14:paraId="1164642F" w14:textId="77777777" w:rsidR="00A5381E" w:rsidRPr="00523502" w:rsidRDefault="00A5381E" w:rsidP="00A5381E">
            <w:pPr>
              <w:jc w:val="center"/>
              <w:rPr>
                <w:rFonts w:ascii="Arial" w:hAnsi="Arial" w:cs="Arial"/>
                <w:bCs/>
                <w:sz w:val="18"/>
                <w:szCs w:val="18"/>
              </w:rPr>
            </w:pPr>
          </w:p>
          <w:p w14:paraId="5364297A" w14:textId="77777777" w:rsidR="00A5381E" w:rsidRPr="00523502" w:rsidRDefault="00A5381E" w:rsidP="00A5381E">
            <w:pPr>
              <w:jc w:val="center"/>
              <w:rPr>
                <w:rFonts w:ascii="Arial" w:hAnsi="Arial" w:cs="Arial"/>
                <w:bCs/>
                <w:sz w:val="18"/>
                <w:szCs w:val="18"/>
              </w:rPr>
            </w:pPr>
            <w:r w:rsidRPr="00523502">
              <w:rPr>
                <w:rFonts w:ascii="Arial" w:hAnsi="Arial" w:cs="Arial"/>
                <w:bCs/>
                <w:sz w:val="18"/>
                <w:szCs w:val="18"/>
              </w:rPr>
              <w:t>3</w:t>
            </w:r>
          </w:p>
        </w:tc>
        <w:tc>
          <w:tcPr>
            <w:tcW w:w="3544" w:type="dxa"/>
            <w:vMerge w:val="restart"/>
          </w:tcPr>
          <w:p w14:paraId="44981552" w14:textId="714B0AC4" w:rsidR="00A5381E" w:rsidRPr="00523502" w:rsidRDefault="00630918" w:rsidP="00A5381E">
            <w:pPr>
              <w:jc w:val="both"/>
              <w:rPr>
                <w:rFonts w:ascii="Arial" w:hAnsi="Arial" w:cs="Arial"/>
                <w:sz w:val="18"/>
                <w:szCs w:val="18"/>
              </w:rPr>
            </w:pPr>
            <w:r w:rsidRPr="00630918">
              <w:rPr>
                <w:rFonts w:ascii="Arial" w:hAnsi="Arial" w:cs="Arial"/>
                <w:b/>
                <w:sz w:val="18"/>
                <w:szCs w:val="18"/>
                <w:u w:val="single"/>
              </w:rPr>
              <w:t>Percurso:</w:t>
            </w:r>
            <w:r w:rsidRPr="00630918">
              <w:rPr>
                <w:rFonts w:ascii="Arial" w:hAnsi="Arial" w:cs="Arial"/>
                <w:bCs/>
                <w:sz w:val="18"/>
                <w:szCs w:val="18"/>
              </w:rPr>
              <w:t xml:space="preserve"> Sede do Município de Bozano, BR 285, entrando na Linha 11, acampamento Batista, seguindo propriedade de Elvio </w:t>
            </w:r>
            <w:proofErr w:type="spellStart"/>
            <w:r w:rsidRPr="00630918">
              <w:rPr>
                <w:rFonts w:ascii="Arial" w:hAnsi="Arial" w:cs="Arial"/>
                <w:bCs/>
                <w:sz w:val="18"/>
                <w:szCs w:val="18"/>
              </w:rPr>
              <w:t>Kromberg</w:t>
            </w:r>
            <w:proofErr w:type="spellEnd"/>
            <w:r w:rsidRPr="00630918">
              <w:rPr>
                <w:rFonts w:ascii="Arial" w:hAnsi="Arial" w:cs="Arial"/>
                <w:bCs/>
                <w:sz w:val="18"/>
                <w:szCs w:val="18"/>
              </w:rPr>
              <w:t xml:space="preserve">, virando à direita até a </w:t>
            </w:r>
            <w:proofErr w:type="spellStart"/>
            <w:r w:rsidRPr="00630918">
              <w:rPr>
                <w:rFonts w:ascii="Arial" w:hAnsi="Arial" w:cs="Arial"/>
                <w:bCs/>
                <w:sz w:val="18"/>
                <w:szCs w:val="18"/>
              </w:rPr>
              <w:t>proriedade</w:t>
            </w:r>
            <w:proofErr w:type="spellEnd"/>
            <w:r w:rsidRPr="00630918">
              <w:rPr>
                <w:rFonts w:ascii="Arial" w:hAnsi="Arial" w:cs="Arial"/>
                <w:bCs/>
                <w:sz w:val="18"/>
                <w:szCs w:val="18"/>
              </w:rPr>
              <w:t xml:space="preserve"> de Sandro </w:t>
            </w:r>
            <w:proofErr w:type="spellStart"/>
            <w:r w:rsidRPr="00630918">
              <w:rPr>
                <w:rFonts w:ascii="Arial" w:hAnsi="Arial" w:cs="Arial"/>
                <w:bCs/>
                <w:sz w:val="18"/>
                <w:szCs w:val="18"/>
              </w:rPr>
              <w:t>Meggiolaro</w:t>
            </w:r>
            <w:proofErr w:type="spellEnd"/>
            <w:r w:rsidRPr="00630918">
              <w:rPr>
                <w:rFonts w:ascii="Arial" w:hAnsi="Arial" w:cs="Arial"/>
                <w:bCs/>
                <w:sz w:val="18"/>
                <w:szCs w:val="18"/>
              </w:rPr>
              <w:t xml:space="preserve">, posteriormente propriedade de Celso Maas, propriedade de </w:t>
            </w:r>
            <w:proofErr w:type="spellStart"/>
            <w:r w:rsidRPr="00630918">
              <w:rPr>
                <w:rFonts w:ascii="Arial" w:hAnsi="Arial" w:cs="Arial"/>
                <w:bCs/>
                <w:sz w:val="18"/>
                <w:szCs w:val="18"/>
              </w:rPr>
              <w:t>Edegar</w:t>
            </w:r>
            <w:proofErr w:type="spellEnd"/>
            <w:r w:rsidRPr="00630918">
              <w:rPr>
                <w:rFonts w:ascii="Arial" w:hAnsi="Arial" w:cs="Arial"/>
                <w:bCs/>
                <w:sz w:val="18"/>
                <w:szCs w:val="18"/>
              </w:rPr>
              <w:t xml:space="preserve"> </w:t>
            </w:r>
            <w:proofErr w:type="spellStart"/>
            <w:r w:rsidRPr="00630918">
              <w:rPr>
                <w:rFonts w:ascii="Arial" w:hAnsi="Arial" w:cs="Arial"/>
                <w:bCs/>
                <w:sz w:val="18"/>
                <w:szCs w:val="18"/>
              </w:rPr>
              <w:t>Meggolaro</w:t>
            </w:r>
            <w:proofErr w:type="spellEnd"/>
            <w:r w:rsidRPr="00630918">
              <w:rPr>
                <w:rFonts w:ascii="Arial" w:hAnsi="Arial" w:cs="Arial"/>
                <w:bCs/>
                <w:sz w:val="18"/>
                <w:szCs w:val="18"/>
              </w:rPr>
              <w:t xml:space="preserve">, até </w:t>
            </w:r>
            <w:proofErr w:type="spellStart"/>
            <w:r w:rsidRPr="00630918">
              <w:rPr>
                <w:rFonts w:ascii="Arial" w:hAnsi="Arial" w:cs="Arial"/>
                <w:bCs/>
                <w:sz w:val="18"/>
                <w:szCs w:val="18"/>
              </w:rPr>
              <w:t>inicio</w:t>
            </w:r>
            <w:proofErr w:type="spellEnd"/>
            <w:r w:rsidRPr="00630918">
              <w:rPr>
                <w:rFonts w:ascii="Arial" w:hAnsi="Arial" w:cs="Arial"/>
                <w:bCs/>
                <w:sz w:val="18"/>
                <w:szCs w:val="18"/>
              </w:rPr>
              <w:t xml:space="preserve"> da propriedade de </w:t>
            </w:r>
            <w:proofErr w:type="spellStart"/>
            <w:r w:rsidRPr="00630918">
              <w:rPr>
                <w:rFonts w:ascii="Arial" w:hAnsi="Arial" w:cs="Arial"/>
                <w:bCs/>
                <w:sz w:val="18"/>
                <w:szCs w:val="18"/>
              </w:rPr>
              <w:t>Elerson</w:t>
            </w:r>
            <w:proofErr w:type="spellEnd"/>
            <w:r w:rsidRPr="00630918">
              <w:rPr>
                <w:rFonts w:ascii="Arial" w:hAnsi="Arial" w:cs="Arial"/>
                <w:bCs/>
                <w:sz w:val="18"/>
                <w:szCs w:val="18"/>
              </w:rPr>
              <w:t xml:space="preserve"> </w:t>
            </w:r>
            <w:proofErr w:type="spellStart"/>
            <w:r w:rsidRPr="00630918">
              <w:rPr>
                <w:rFonts w:ascii="Arial" w:hAnsi="Arial" w:cs="Arial"/>
                <w:bCs/>
                <w:sz w:val="18"/>
                <w:szCs w:val="18"/>
              </w:rPr>
              <w:t>Krampp</w:t>
            </w:r>
            <w:proofErr w:type="spellEnd"/>
            <w:r w:rsidRPr="00630918">
              <w:rPr>
                <w:rFonts w:ascii="Arial" w:hAnsi="Arial" w:cs="Arial"/>
                <w:bCs/>
                <w:sz w:val="18"/>
                <w:szCs w:val="18"/>
              </w:rPr>
              <w:t xml:space="preserve">, retorno linha 11, BR 285, segue até a propriedade de Oda </w:t>
            </w:r>
            <w:proofErr w:type="spellStart"/>
            <w:r w:rsidRPr="00630918">
              <w:rPr>
                <w:rFonts w:ascii="Arial" w:hAnsi="Arial" w:cs="Arial"/>
                <w:bCs/>
                <w:sz w:val="18"/>
                <w:szCs w:val="18"/>
              </w:rPr>
              <w:t>Filipim</w:t>
            </w:r>
            <w:proofErr w:type="spellEnd"/>
            <w:r w:rsidRPr="00630918">
              <w:rPr>
                <w:rFonts w:ascii="Arial" w:hAnsi="Arial" w:cs="Arial"/>
                <w:bCs/>
                <w:sz w:val="18"/>
                <w:szCs w:val="18"/>
              </w:rPr>
              <w:t xml:space="preserve">, retorno a BR 285, Escola Estadual de Ensino Médio Dr. Bozano, seguindo pela Rua Augusto </w:t>
            </w:r>
            <w:proofErr w:type="spellStart"/>
            <w:r w:rsidRPr="00630918">
              <w:rPr>
                <w:rFonts w:ascii="Arial" w:hAnsi="Arial" w:cs="Arial"/>
                <w:bCs/>
                <w:sz w:val="18"/>
                <w:szCs w:val="18"/>
              </w:rPr>
              <w:t>Mundstok</w:t>
            </w:r>
            <w:proofErr w:type="spellEnd"/>
            <w:r w:rsidRPr="00630918">
              <w:rPr>
                <w:rFonts w:ascii="Arial" w:hAnsi="Arial" w:cs="Arial"/>
                <w:bCs/>
                <w:sz w:val="18"/>
                <w:szCs w:val="18"/>
              </w:rPr>
              <w:t>, Rua Sílvio Frederico Ceccato até a Escola Municipal Fundamental Pedro Costa Beber.</w:t>
            </w:r>
            <w:r w:rsidR="00A5381E" w:rsidRPr="00523502">
              <w:rPr>
                <w:rFonts w:ascii="Arial" w:hAnsi="Arial" w:cs="Arial"/>
                <w:bCs/>
                <w:sz w:val="18"/>
                <w:szCs w:val="18"/>
              </w:rPr>
              <w:t xml:space="preserve"> </w:t>
            </w:r>
          </w:p>
        </w:tc>
        <w:tc>
          <w:tcPr>
            <w:tcW w:w="850" w:type="dxa"/>
            <w:vMerge w:val="restart"/>
            <w:vAlign w:val="center"/>
          </w:tcPr>
          <w:p w14:paraId="1976C920" w14:textId="2A3C8030" w:rsidR="00A5381E" w:rsidRPr="00523502" w:rsidRDefault="00630918" w:rsidP="00A5381E">
            <w:pPr>
              <w:jc w:val="both"/>
              <w:rPr>
                <w:rFonts w:ascii="Arial" w:hAnsi="Arial" w:cs="Arial"/>
                <w:bCs/>
                <w:sz w:val="18"/>
                <w:szCs w:val="18"/>
              </w:rPr>
            </w:pPr>
            <w:r>
              <w:rPr>
                <w:rFonts w:ascii="Arial" w:hAnsi="Arial" w:cs="Arial"/>
                <w:bCs/>
                <w:sz w:val="18"/>
                <w:szCs w:val="18"/>
              </w:rPr>
              <w:t>113,86</w:t>
            </w:r>
            <w:r w:rsidR="00A5381E" w:rsidRPr="00523502">
              <w:rPr>
                <w:rFonts w:ascii="Arial" w:hAnsi="Arial" w:cs="Arial"/>
                <w:bCs/>
                <w:sz w:val="18"/>
                <w:szCs w:val="18"/>
              </w:rPr>
              <w:t xml:space="preserve"> km/dia</w:t>
            </w:r>
          </w:p>
        </w:tc>
        <w:tc>
          <w:tcPr>
            <w:tcW w:w="851" w:type="dxa"/>
            <w:vMerge w:val="restart"/>
            <w:vAlign w:val="center"/>
          </w:tcPr>
          <w:p w14:paraId="7D0E9E66"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mínimo</w:t>
            </w:r>
          </w:p>
          <w:p w14:paraId="34DF9DBA"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15 lugares</w:t>
            </w:r>
          </w:p>
        </w:tc>
        <w:tc>
          <w:tcPr>
            <w:tcW w:w="850" w:type="dxa"/>
            <w:vAlign w:val="center"/>
          </w:tcPr>
          <w:p w14:paraId="01B2A6FD"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manhã</w:t>
            </w:r>
          </w:p>
        </w:tc>
        <w:tc>
          <w:tcPr>
            <w:tcW w:w="426" w:type="dxa"/>
            <w:shd w:val="clear" w:color="auto" w:fill="auto"/>
            <w:vAlign w:val="center"/>
          </w:tcPr>
          <w:p w14:paraId="3DBCF726" w14:textId="4FB9E7D1" w:rsidR="00A5381E" w:rsidRPr="00523502" w:rsidRDefault="00630918" w:rsidP="00A5381E">
            <w:pPr>
              <w:jc w:val="center"/>
              <w:rPr>
                <w:rFonts w:ascii="Arial" w:hAnsi="Arial" w:cs="Arial"/>
                <w:sz w:val="18"/>
                <w:szCs w:val="18"/>
              </w:rPr>
            </w:pPr>
            <w:r>
              <w:rPr>
                <w:rFonts w:ascii="Arial" w:hAnsi="Arial" w:cs="Arial"/>
                <w:sz w:val="18"/>
                <w:szCs w:val="18"/>
              </w:rPr>
              <w:t>8</w:t>
            </w:r>
          </w:p>
        </w:tc>
        <w:tc>
          <w:tcPr>
            <w:tcW w:w="708" w:type="dxa"/>
            <w:vMerge w:val="restart"/>
            <w:vAlign w:val="center"/>
          </w:tcPr>
          <w:p w14:paraId="15625256"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Total</w:t>
            </w:r>
          </w:p>
          <w:p w14:paraId="77FD7C70" w14:textId="7FECFF68" w:rsidR="00A5381E" w:rsidRPr="00523502" w:rsidRDefault="00630918" w:rsidP="00A5381E">
            <w:pPr>
              <w:jc w:val="center"/>
              <w:rPr>
                <w:rFonts w:ascii="Arial" w:hAnsi="Arial" w:cs="Arial"/>
                <w:sz w:val="18"/>
                <w:szCs w:val="18"/>
              </w:rPr>
            </w:pPr>
            <w:r>
              <w:rPr>
                <w:rFonts w:ascii="Arial" w:hAnsi="Arial" w:cs="Arial"/>
                <w:sz w:val="18"/>
                <w:szCs w:val="18"/>
              </w:rPr>
              <w:t>18</w:t>
            </w:r>
          </w:p>
        </w:tc>
      </w:tr>
      <w:tr w:rsidR="00BE32D0" w:rsidRPr="00A5381E" w14:paraId="33D54294" w14:textId="77777777" w:rsidTr="000247D4">
        <w:trPr>
          <w:trHeight w:val="58"/>
        </w:trPr>
        <w:tc>
          <w:tcPr>
            <w:tcW w:w="567" w:type="dxa"/>
            <w:vMerge/>
          </w:tcPr>
          <w:p w14:paraId="3F3A60E3" w14:textId="77777777" w:rsidR="00A5381E" w:rsidRPr="00A5381E" w:rsidRDefault="00A5381E" w:rsidP="00A5381E">
            <w:pPr>
              <w:jc w:val="center"/>
              <w:rPr>
                <w:rFonts w:ascii="Arial" w:hAnsi="Arial" w:cs="Arial"/>
                <w:sz w:val="16"/>
                <w:szCs w:val="16"/>
              </w:rPr>
            </w:pPr>
          </w:p>
        </w:tc>
        <w:tc>
          <w:tcPr>
            <w:tcW w:w="709" w:type="dxa"/>
            <w:vMerge/>
          </w:tcPr>
          <w:p w14:paraId="3DA3CA38" w14:textId="77777777" w:rsidR="00A5381E" w:rsidRPr="00A5381E" w:rsidRDefault="00A5381E" w:rsidP="00A5381E">
            <w:pPr>
              <w:jc w:val="center"/>
              <w:rPr>
                <w:rFonts w:ascii="Arial" w:hAnsi="Arial" w:cs="Arial"/>
                <w:sz w:val="16"/>
                <w:szCs w:val="16"/>
              </w:rPr>
            </w:pPr>
          </w:p>
        </w:tc>
        <w:tc>
          <w:tcPr>
            <w:tcW w:w="3544" w:type="dxa"/>
            <w:vMerge/>
          </w:tcPr>
          <w:p w14:paraId="4F919372" w14:textId="77777777" w:rsidR="00A5381E" w:rsidRPr="00A5381E" w:rsidRDefault="00A5381E" w:rsidP="00A5381E">
            <w:pPr>
              <w:jc w:val="center"/>
              <w:rPr>
                <w:rFonts w:ascii="Arial" w:hAnsi="Arial" w:cs="Arial"/>
                <w:sz w:val="16"/>
                <w:szCs w:val="16"/>
              </w:rPr>
            </w:pPr>
          </w:p>
        </w:tc>
        <w:tc>
          <w:tcPr>
            <w:tcW w:w="850" w:type="dxa"/>
            <w:vMerge/>
          </w:tcPr>
          <w:p w14:paraId="1ED252BC" w14:textId="77777777" w:rsidR="00A5381E" w:rsidRPr="00A5381E" w:rsidRDefault="00A5381E" w:rsidP="00A5381E">
            <w:pPr>
              <w:jc w:val="center"/>
              <w:rPr>
                <w:rFonts w:ascii="Arial" w:hAnsi="Arial" w:cs="Arial"/>
                <w:sz w:val="16"/>
                <w:szCs w:val="16"/>
              </w:rPr>
            </w:pPr>
          </w:p>
        </w:tc>
        <w:tc>
          <w:tcPr>
            <w:tcW w:w="851" w:type="dxa"/>
            <w:vMerge/>
          </w:tcPr>
          <w:p w14:paraId="05BCB35E" w14:textId="77777777" w:rsidR="00A5381E" w:rsidRPr="00A5381E" w:rsidRDefault="00A5381E" w:rsidP="00A5381E">
            <w:pPr>
              <w:jc w:val="center"/>
              <w:rPr>
                <w:rFonts w:ascii="Arial" w:hAnsi="Arial" w:cs="Arial"/>
                <w:sz w:val="16"/>
                <w:szCs w:val="16"/>
              </w:rPr>
            </w:pPr>
          </w:p>
        </w:tc>
        <w:tc>
          <w:tcPr>
            <w:tcW w:w="850" w:type="dxa"/>
            <w:vAlign w:val="center"/>
          </w:tcPr>
          <w:p w14:paraId="3339D20D" w14:textId="77777777" w:rsidR="00A5381E" w:rsidRPr="00523502" w:rsidRDefault="00A5381E" w:rsidP="00A5381E">
            <w:pPr>
              <w:jc w:val="center"/>
              <w:rPr>
                <w:rFonts w:ascii="Arial" w:hAnsi="Arial" w:cs="Arial"/>
                <w:sz w:val="18"/>
                <w:szCs w:val="18"/>
              </w:rPr>
            </w:pPr>
            <w:r w:rsidRPr="00523502">
              <w:rPr>
                <w:rFonts w:ascii="Arial" w:hAnsi="Arial" w:cs="Arial"/>
                <w:sz w:val="18"/>
                <w:szCs w:val="18"/>
              </w:rPr>
              <w:t>tarde</w:t>
            </w:r>
          </w:p>
        </w:tc>
        <w:tc>
          <w:tcPr>
            <w:tcW w:w="426" w:type="dxa"/>
            <w:shd w:val="clear" w:color="auto" w:fill="auto"/>
            <w:vAlign w:val="center"/>
          </w:tcPr>
          <w:p w14:paraId="4C3BF957" w14:textId="2427C148" w:rsidR="00A5381E" w:rsidRPr="00523502" w:rsidRDefault="00630918" w:rsidP="00A5381E">
            <w:pPr>
              <w:jc w:val="center"/>
              <w:rPr>
                <w:rFonts w:ascii="Arial" w:hAnsi="Arial" w:cs="Arial"/>
                <w:sz w:val="18"/>
                <w:szCs w:val="18"/>
              </w:rPr>
            </w:pPr>
            <w:r>
              <w:rPr>
                <w:rFonts w:ascii="Arial" w:hAnsi="Arial" w:cs="Arial"/>
                <w:sz w:val="18"/>
                <w:szCs w:val="18"/>
              </w:rPr>
              <w:t>10</w:t>
            </w:r>
          </w:p>
        </w:tc>
        <w:tc>
          <w:tcPr>
            <w:tcW w:w="708" w:type="dxa"/>
            <w:vMerge/>
          </w:tcPr>
          <w:p w14:paraId="33D9566C" w14:textId="77777777" w:rsidR="00A5381E" w:rsidRPr="00A5381E" w:rsidRDefault="00A5381E" w:rsidP="00A5381E">
            <w:pPr>
              <w:jc w:val="center"/>
              <w:rPr>
                <w:rFonts w:ascii="Arial" w:hAnsi="Arial" w:cs="Arial"/>
                <w:sz w:val="16"/>
                <w:szCs w:val="16"/>
              </w:rPr>
            </w:pPr>
          </w:p>
        </w:tc>
      </w:tr>
    </w:tbl>
    <w:p w14:paraId="1767FD56" w14:textId="77777777" w:rsidR="00A5381E" w:rsidRPr="00523502" w:rsidRDefault="00A5381E" w:rsidP="00A5381E">
      <w:pPr>
        <w:jc w:val="both"/>
        <w:rPr>
          <w:rFonts w:ascii="Arial" w:hAnsi="Arial" w:cs="Arial"/>
          <w:color w:val="FF0000"/>
          <w:sz w:val="8"/>
          <w:szCs w:val="8"/>
        </w:rPr>
      </w:pPr>
    </w:p>
    <w:p w14:paraId="0B6E905B" w14:textId="77777777" w:rsidR="00A5381E" w:rsidRPr="00FE53DD" w:rsidRDefault="00A5381E" w:rsidP="00A5381E">
      <w:pPr>
        <w:jc w:val="both"/>
        <w:rPr>
          <w:rFonts w:ascii="Arial" w:hAnsi="Arial" w:cs="Arial"/>
          <w:b/>
          <w:bCs/>
          <w:sz w:val="8"/>
          <w:szCs w:val="8"/>
        </w:rPr>
      </w:pPr>
    </w:p>
    <w:p w14:paraId="2BA4AACF" w14:textId="77777777" w:rsidR="005349BF" w:rsidRPr="00A5381E" w:rsidRDefault="005349BF" w:rsidP="00B962A9">
      <w:pPr>
        <w:widowControl/>
        <w:tabs>
          <w:tab w:val="left" w:pos="709"/>
        </w:tabs>
        <w:spacing w:line="360" w:lineRule="auto"/>
        <w:jc w:val="both"/>
        <w:rPr>
          <w:rFonts w:ascii="Arial" w:hAnsi="Arial" w:cs="Arial"/>
          <w:sz w:val="18"/>
          <w:szCs w:val="18"/>
        </w:rPr>
      </w:pPr>
      <w:r w:rsidRPr="00A5381E">
        <w:rPr>
          <w:rFonts w:ascii="Arial" w:hAnsi="Arial" w:cs="Arial"/>
          <w:b/>
          <w:bCs/>
          <w:sz w:val="18"/>
          <w:szCs w:val="18"/>
        </w:rPr>
        <w:t>3. EXAME E AQUISIÇÃO DO EDITAL E SEUS ANEXOS</w:t>
      </w:r>
      <w:r w:rsidRPr="00A5381E">
        <w:rPr>
          <w:rFonts w:ascii="Arial" w:hAnsi="Arial" w:cs="Arial"/>
          <w:sz w:val="18"/>
          <w:szCs w:val="18"/>
        </w:rPr>
        <w:t xml:space="preserve"> </w:t>
      </w:r>
    </w:p>
    <w:p w14:paraId="67398011" w14:textId="77777777" w:rsidR="00980BB3" w:rsidRPr="00A5381E" w:rsidRDefault="00591B17" w:rsidP="00E761E2">
      <w:pPr>
        <w:spacing w:line="360" w:lineRule="auto"/>
        <w:ind w:firstLine="720"/>
        <w:jc w:val="both"/>
        <w:rPr>
          <w:rFonts w:ascii="Arial" w:hAnsi="Arial" w:cs="Arial"/>
          <w:sz w:val="18"/>
          <w:szCs w:val="18"/>
        </w:rPr>
      </w:pPr>
      <w:r w:rsidRPr="00A5381E">
        <w:rPr>
          <w:rFonts w:ascii="Arial" w:hAnsi="Arial" w:cs="Arial"/>
          <w:sz w:val="18"/>
          <w:szCs w:val="18"/>
        </w:rPr>
        <w:t xml:space="preserve">A íntegra do </w:t>
      </w:r>
      <w:r w:rsidR="005349BF" w:rsidRPr="00A5381E">
        <w:rPr>
          <w:rFonts w:ascii="Arial" w:hAnsi="Arial" w:cs="Arial"/>
          <w:sz w:val="18"/>
          <w:szCs w:val="18"/>
        </w:rPr>
        <w:t xml:space="preserve">Edital e seus anexos se encontram à disposição para verificação por parte dos interessados, </w:t>
      </w:r>
      <w:r w:rsidR="008F4A31" w:rsidRPr="00A5381E">
        <w:rPr>
          <w:rFonts w:ascii="Arial" w:hAnsi="Arial" w:cs="Arial"/>
          <w:sz w:val="18"/>
          <w:szCs w:val="18"/>
        </w:rPr>
        <w:t>n</w:t>
      </w:r>
      <w:r w:rsidR="005349BF" w:rsidRPr="00A5381E">
        <w:rPr>
          <w:rFonts w:ascii="Arial" w:hAnsi="Arial" w:cs="Arial"/>
          <w:sz w:val="18"/>
          <w:szCs w:val="18"/>
        </w:rPr>
        <w:t>o Setor de Compras e Licitações do Município de Bozano, situado no Centro Administrativo, cujo endereço consta no preâmbulo, de segun</w:t>
      </w:r>
      <w:r w:rsidR="00605242" w:rsidRPr="00A5381E">
        <w:rPr>
          <w:rFonts w:ascii="Arial" w:hAnsi="Arial" w:cs="Arial"/>
          <w:sz w:val="18"/>
          <w:szCs w:val="18"/>
        </w:rPr>
        <w:t>da à sexta-feira, das 8h às 12h</w:t>
      </w:r>
      <w:r w:rsidR="005349BF" w:rsidRPr="00A5381E">
        <w:rPr>
          <w:rFonts w:ascii="Arial" w:hAnsi="Arial" w:cs="Arial"/>
          <w:sz w:val="18"/>
          <w:szCs w:val="18"/>
        </w:rPr>
        <w:t xml:space="preserve"> e das 13h</w:t>
      </w:r>
      <w:r w:rsidR="00EF2F4F" w:rsidRPr="00A5381E">
        <w:rPr>
          <w:rFonts w:ascii="Arial" w:hAnsi="Arial" w:cs="Arial"/>
          <w:sz w:val="18"/>
          <w:szCs w:val="18"/>
        </w:rPr>
        <w:t xml:space="preserve"> </w:t>
      </w:r>
      <w:r w:rsidR="005349BF" w:rsidRPr="00A5381E">
        <w:rPr>
          <w:rFonts w:ascii="Arial" w:hAnsi="Arial" w:cs="Arial"/>
          <w:sz w:val="18"/>
          <w:szCs w:val="18"/>
        </w:rPr>
        <w:t>às 17h</w:t>
      </w:r>
      <w:r w:rsidR="00980BB3" w:rsidRPr="00A5381E">
        <w:rPr>
          <w:rFonts w:ascii="Arial" w:hAnsi="Arial" w:cs="Arial"/>
          <w:sz w:val="18"/>
          <w:szCs w:val="18"/>
        </w:rPr>
        <w:t xml:space="preserve">, bem como no endereço eletrônico </w:t>
      </w:r>
      <w:hyperlink r:id="rId8" w:history="1">
        <w:r w:rsidR="00EF2F4F" w:rsidRPr="00A5381E">
          <w:rPr>
            <w:rStyle w:val="Hyperlink"/>
            <w:rFonts w:ascii="Arial" w:hAnsi="Arial" w:cs="Arial"/>
            <w:color w:val="auto"/>
            <w:sz w:val="18"/>
            <w:szCs w:val="18"/>
          </w:rPr>
          <w:t>www.bozano.rs.gov.br</w:t>
        </w:r>
      </w:hyperlink>
      <w:r w:rsidR="005349BF" w:rsidRPr="00A5381E">
        <w:rPr>
          <w:rFonts w:ascii="Arial" w:hAnsi="Arial" w:cs="Arial"/>
          <w:sz w:val="18"/>
          <w:szCs w:val="18"/>
        </w:rPr>
        <w:t>.</w:t>
      </w:r>
    </w:p>
    <w:p w14:paraId="23F30736" w14:textId="77777777" w:rsidR="005349BF" w:rsidRPr="00A5381E" w:rsidRDefault="00FB0AD2" w:rsidP="00E761E2">
      <w:pPr>
        <w:tabs>
          <w:tab w:val="left" w:pos="709"/>
        </w:tabs>
        <w:spacing w:line="360" w:lineRule="auto"/>
        <w:jc w:val="both"/>
        <w:rPr>
          <w:rFonts w:ascii="Arial" w:hAnsi="Arial" w:cs="Arial"/>
          <w:sz w:val="18"/>
          <w:szCs w:val="18"/>
        </w:rPr>
      </w:pPr>
      <w:r w:rsidRPr="00A5381E">
        <w:rPr>
          <w:rFonts w:ascii="Arial" w:hAnsi="Arial" w:cs="Arial"/>
          <w:b/>
          <w:sz w:val="18"/>
          <w:szCs w:val="18"/>
        </w:rPr>
        <w:t>3.1</w:t>
      </w:r>
      <w:r w:rsidR="00980BB3" w:rsidRPr="00A5381E">
        <w:rPr>
          <w:rFonts w:ascii="Arial" w:hAnsi="Arial" w:cs="Arial"/>
          <w:sz w:val="18"/>
          <w:szCs w:val="18"/>
        </w:rPr>
        <w:t xml:space="preserve"> </w:t>
      </w:r>
      <w:r w:rsidR="00CC7634" w:rsidRPr="00A5381E">
        <w:rPr>
          <w:rFonts w:ascii="Arial" w:hAnsi="Arial" w:cs="Arial"/>
          <w:sz w:val="18"/>
          <w:szCs w:val="18"/>
        </w:rPr>
        <w:tab/>
      </w:r>
      <w:r w:rsidR="005349BF" w:rsidRPr="00A5381E">
        <w:rPr>
          <w:rFonts w:ascii="Arial" w:hAnsi="Arial" w:cs="Arial"/>
          <w:sz w:val="18"/>
          <w:szCs w:val="18"/>
        </w:rPr>
        <w:t xml:space="preserve">Maiores informações poderão também ser obtidas através dos telefones (55) 3643 2004 ou (55) 3643 2107, ou ainda no e-mail: compras@bozano.rs.gov.br. </w:t>
      </w:r>
    </w:p>
    <w:p w14:paraId="3D685FD6" w14:textId="77777777" w:rsidR="005349BF" w:rsidRPr="00A5381E" w:rsidRDefault="00FB0AD2" w:rsidP="00E761E2">
      <w:pPr>
        <w:tabs>
          <w:tab w:val="left" w:pos="709"/>
        </w:tabs>
        <w:spacing w:line="360" w:lineRule="auto"/>
        <w:jc w:val="both"/>
        <w:rPr>
          <w:rFonts w:ascii="Arial" w:hAnsi="Arial" w:cs="Arial"/>
          <w:color w:val="FF0000"/>
          <w:sz w:val="18"/>
          <w:szCs w:val="18"/>
        </w:rPr>
      </w:pPr>
      <w:r w:rsidRPr="00A5381E">
        <w:rPr>
          <w:rFonts w:ascii="Arial" w:hAnsi="Arial" w:cs="Arial"/>
          <w:b/>
          <w:sz w:val="18"/>
          <w:szCs w:val="18"/>
        </w:rPr>
        <w:t>3.2</w:t>
      </w:r>
      <w:r w:rsidR="005349BF" w:rsidRPr="00A5381E">
        <w:rPr>
          <w:rFonts w:ascii="Arial" w:hAnsi="Arial" w:cs="Arial"/>
          <w:sz w:val="18"/>
          <w:szCs w:val="18"/>
        </w:rPr>
        <w:t xml:space="preserve"> </w:t>
      </w:r>
      <w:r w:rsidR="00B819CB" w:rsidRPr="00A5381E">
        <w:rPr>
          <w:rFonts w:ascii="Arial" w:hAnsi="Arial" w:cs="Arial"/>
          <w:sz w:val="18"/>
          <w:szCs w:val="18"/>
        </w:rPr>
        <w:tab/>
      </w:r>
      <w:r w:rsidR="005349BF" w:rsidRPr="00A5381E">
        <w:rPr>
          <w:rFonts w:ascii="Arial" w:hAnsi="Arial" w:cs="Arial"/>
          <w:sz w:val="18"/>
          <w:szCs w:val="18"/>
        </w:rPr>
        <w:t xml:space="preserve">Os interessados em adquirir cópia </w:t>
      </w:r>
      <w:r w:rsidR="00980BB3" w:rsidRPr="00A5381E">
        <w:rPr>
          <w:rFonts w:ascii="Arial" w:hAnsi="Arial" w:cs="Arial"/>
          <w:sz w:val="18"/>
          <w:szCs w:val="18"/>
        </w:rPr>
        <w:t xml:space="preserve">poderão também </w:t>
      </w:r>
      <w:r w:rsidR="005349BF" w:rsidRPr="00A5381E">
        <w:rPr>
          <w:rFonts w:ascii="Arial" w:hAnsi="Arial" w:cs="Arial"/>
          <w:sz w:val="18"/>
          <w:szCs w:val="18"/>
        </w:rPr>
        <w:t>fazê-lo junto à Recepção da Prefeitura Municipal de Bozano, localizada no mesmo endereço</w:t>
      </w:r>
      <w:r w:rsidR="008F4A31" w:rsidRPr="00A5381E">
        <w:rPr>
          <w:rFonts w:ascii="Arial" w:hAnsi="Arial" w:cs="Arial"/>
          <w:sz w:val="18"/>
          <w:szCs w:val="18"/>
        </w:rPr>
        <w:t xml:space="preserve">, ou obtê-la no eletrônico </w:t>
      </w:r>
      <w:hyperlink r:id="rId9" w:history="1">
        <w:r w:rsidR="008F4A31" w:rsidRPr="00A5381E">
          <w:rPr>
            <w:rStyle w:val="Hyperlink"/>
            <w:rFonts w:ascii="Arial" w:hAnsi="Arial" w:cs="Arial"/>
            <w:color w:val="auto"/>
            <w:sz w:val="18"/>
            <w:szCs w:val="18"/>
          </w:rPr>
          <w:t>www.bozano.rs.gov.br</w:t>
        </w:r>
      </w:hyperlink>
      <w:r w:rsidR="005349BF" w:rsidRPr="00A5381E">
        <w:rPr>
          <w:rFonts w:ascii="Arial" w:hAnsi="Arial" w:cs="Arial"/>
          <w:sz w:val="18"/>
          <w:szCs w:val="18"/>
        </w:rPr>
        <w:t>.</w:t>
      </w:r>
      <w:r w:rsidR="005349BF" w:rsidRPr="00A5381E">
        <w:rPr>
          <w:rFonts w:ascii="Arial" w:hAnsi="Arial" w:cs="Arial"/>
          <w:color w:val="FF0000"/>
          <w:sz w:val="18"/>
          <w:szCs w:val="18"/>
        </w:rPr>
        <w:t xml:space="preserve"> </w:t>
      </w:r>
    </w:p>
    <w:p w14:paraId="68315793" w14:textId="77777777" w:rsidR="000E7409" w:rsidRPr="00A5381E" w:rsidRDefault="000E7409" w:rsidP="00E761E2">
      <w:pPr>
        <w:tabs>
          <w:tab w:val="left" w:pos="709"/>
        </w:tabs>
        <w:spacing w:line="360" w:lineRule="auto"/>
        <w:jc w:val="both"/>
        <w:rPr>
          <w:rFonts w:ascii="Arial" w:hAnsi="Arial" w:cs="Arial"/>
          <w:color w:val="FF0000"/>
          <w:sz w:val="18"/>
          <w:szCs w:val="18"/>
        </w:rPr>
      </w:pPr>
    </w:p>
    <w:p w14:paraId="47F9A381" w14:textId="77777777" w:rsidR="005349BF" w:rsidRPr="00A5381E" w:rsidRDefault="005349BF" w:rsidP="00E761E2">
      <w:pPr>
        <w:spacing w:line="360" w:lineRule="auto"/>
        <w:jc w:val="both"/>
        <w:rPr>
          <w:rFonts w:ascii="Arial" w:hAnsi="Arial" w:cs="Arial"/>
          <w:b/>
          <w:bCs/>
          <w:sz w:val="18"/>
          <w:szCs w:val="18"/>
        </w:rPr>
      </w:pPr>
      <w:r w:rsidRPr="00A5381E">
        <w:rPr>
          <w:rFonts w:ascii="Arial" w:hAnsi="Arial" w:cs="Arial"/>
          <w:b/>
          <w:bCs/>
          <w:sz w:val="18"/>
          <w:szCs w:val="18"/>
        </w:rPr>
        <w:t>4. CONDIÇÕES PARA PARTICIP</w:t>
      </w:r>
      <w:r w:rsidR="00E860CD" w:rsidRPr="00A5381E">
        <w:rPr>
          <w:rFonts w:ascii="Arial" w:hAnsi="Arial" w:cs="Arial"/>
          <w:b/>
          <w:bCs/>
          <w:sz w:val="18"/>
          <w:szCs w:val="18"/>
        </w:rPr>
        <w:t>AR D</w:t>
      </w:r>
      <w:r w:rsidRPr="00A5381E">
        <w:rPr>
          <w:rFonts w:ascii="Arial" w:hAnsi="Arial" w:cs="Arial"/>
          <w:b/>
          <w:bCs/>
          <w:sz w:val="18"/>
          <w:szCs w:val="18"/>
        </w:rPr>
        <w:t>A</w:t>
      </w:r>
      <w:r w:rsidR="00E860CD" w:rsidRPr="00A5381E">
        <w:rPr>
          <w:rFonts w:ascii="Arial" w:hAnsi="Arial" w:cs="Arial"/>
          <w:b/>
          <w:bCs/>
          <w:sz w:val="18"/>
          <w:szCs w:val="18"/>
        </w:rPr>
        <w:t xml:space="preserve"> </w:t>
      </w:r>
      <w:r w:rsidRPr="00A5381E">
        <w:rPr>
          <w:rFonts w:ascii="Arial" w:hAnsi="Arial" w:cs="Arial"/>
          <w:b/>
          <w:bCs/>
          <w:sz w:val="18"/>
          <w:szCs w:val="18"/>
        </w:rPr>
        <w:t xml:space="preserve">LICITAÇÃO </w:t>
      </w:r>
    </w:p>
    <w:p w14:paraId="4F02646E" w14:textId="77777777" w:rsidR="00F11F07" w:rsidRPr="00A5381E" w:rsidRDefault="008B7AEE" w:rsidP="00F11F07">
      <w:pPr>
        <w:spacing w:line="360" w:lineRule="auto"/>
        <w:ind w:firstLine="709"/>
        <w:jc w:val="both"/>
        <w:rPr>
          <w:rFonts w:ascii="Arial" w:hAnsi="Arial" w:cs="Arial"/>
          <w:sz w:val="18"/>
          <w:szCs w:val="18"/>
        </w:rPr>
      </w:pPr>
      <w:r w:rsidRPr="00A5381E">
        <w:rPr>
          <w:rFonts w:ascii="Arial" w:hAnsi="Arial" w:cs="Arial"/>
          <w:sz w:val="18"/>
          <w:szCs w:val="18"/>
        </w:rPr>
        <w:t>Poderão participar da Licitação os interessados cujo ramo de atividade se apresente condizente com o objeto deste Certame</w:t>
      </w:r>
      <w:r w:rsidR="00F11F07" w:rsidRPr="00A5381E">
        <w:rPr>
          <w:rFonts w:ascii="Arial" w:hAnsi="Arial" w:cs="Arial"/>
          <w:sz w:val="18"/>
          <w:szCs w:val="18"/>
        </w:rPr>
        <w:t>, desde que:</w:t>
      </w:r>
    </w:p>
    <w:p w14:paraId="29D39E43" w14:textId="77777777" w:rsidR="00F11F07" w:rsidRPr="000247D4" w:rsidRDefault="00F11F07" w:rsidP="00F11F07">
      <w:pPr>
        <w:spacing w:line="360" w:lineRule="auto"/>
        <w:jc w:val="both"/>
        <w:rPr>
          <w:rFonts w:ascii="Arial" w:hAnsi="Arial" w:cs="Arial"/>
          <w:b/>
          <w:bCs/>
          <w:sz w:val="18"/>
          <w:szCs w:val="18"/>
        </w:rPr>
      </w:pPr>
      <w:r w:rsidRPr="00A5381E">
        <w:rPr>
          <w:rFonts w:ascii="Arial" w:hAnsi="Arial" w:cs="Arial"/>
          <w:b/>
          <w:sz w:val="18"/>
          <w:szCs w:val="18"/>
        </w:rPr>
        <w:t>4.1</w:t>
      </w:r>
      <w:r w:rsidRPr="00A5381E">
        <w:rPr>
          <w:rFonts w:ascii="Arial" w:hAnsi="Arial" w:cs="Arial"/>
          <w:sz w:val="18"/>
          <w:szCs w:val="18"/>
        </w:rPr>
        <w:tab/>
      </w:r>
      <w:r w:rsidRPr="00A5381E">
        <w:rPr>
          <w:rFonts w:ascii="Arial" w:hAnsi="Arial" w:cs="Arial"/>
          <w:color w:val="FFFFFF"/>
          <w:sz w:val="18"/>
          <w:szCs w:val="18"/>
          <w:highlight w:val="black"/>
        </w:rPr>
        <w:t>Declare, em campo próprio do sistema eletrônico, que está ciente e cumpre plenamente os requisitos de habilitação definidos neste Edital</w:t>
      </w:r>
      <w:r w:rsidR="0070070E" w:rsidRPr="000247D4">
        <w:rPr>
          <w:rFonts w:ascii="Arial" w:hAnsi="Arial" w:cs="Arial"/>
          <w:b/>
          <w:bCs/>
          <w:sz w:val="18"/>
          <w:szCs w:val="18"/>
        </w:rPr>
        <w:t>, inclusive que se enquadra como EPP/ME.</w:t>
      </w:r>
    </w:p>
    <w:p w14:paraId="366B4310" w14:textId="77777777" w:rsidR="009560A0" w:rsidRPr="00A5381E" w:rsidRDefault="009560A0" w:rsidP="00F11F07">
      <w:pPr>
        <w:spacing w:line="360" w:lineRule="auto"/>
        <w:jc w:val="both"/>
        <w:rPr>
          <w:rFonts w:ascii="Arial" w:hAnsi="Arial" w:cs="Arial"/>
          <w:sz w:val="18"/>
          <w:szCs w:val="18"/>
        </w:rPr>
      </w:pPr>
      <w:r w:rsidRPr="00A5381E">
        <w:rPr>
          <w:rFonts w:ascii="Arial" w:hAnsi="Arial" w:cs="Arial"/>
          <w:b/>
          <w:sz w:val="18"/>
          <w:szCs w:val="18"/>
        </w:rPr>
        <w:t>4.1.2</w:t>
      </w:r>
      <w:r w:rsidRPr="00A5381E">
        <w:rPr>
          <w:rFonts w:ascii="Arial" w:hAnsi="Arial" w:cs="Arial"/>
          <w:sz w:val="18"/>
          <w:szCs w:val="18"/>
        </w:rPr>
        <w:t xml:space="preserve"> </w:t>
      </w:r>
      <w:r w:rsidRPr="00A5381E">
        <w:rPr>
          <w:rFonts w:ascii="Arial" w:hAnsi="Arial" w:cs="Arial"/>
          <w:sz w:val="18"/>
          <w:szCs w:val="18"/>
        </w:rPr>
        <w:tab/>
        <w:t>Declaração inverídica sujeitará a licitante às cominações legais.</w:t>
      </w:r>
    </w:p>
    <w:p w14:paraId="4BF884AB" w14:textId="1EC1F160" w:rsidR="008B7AEE" w:rsidRPr="00A5381E" w:rsidRDefault="008B7AEE" w:rsidP="00E761E2">
      <w:pPr>
        <w:tabs>
          <w:tab w:val="left" w:pos="709"/>
        </w:tabs>
        <w:spacing w:line="360" w:lineRule="auto"/>
        <w:jc w:val="both"/>
        <w:rPr>
          <w:rFonts w:ascii="Arial" w:hAnsi="Arial" w:cs="Arial"/>
          <w:sz w:val="18"/>
          <w:szCs w:val="18"/>
        </w:rPr>
      </w:pPr>
      <w:r w:rsidRPr="00A5381E">
        <w:rPr>
          <w:rFonts w:ascii="Arial" w:hAnsi="Arial" w:cs="Arial"/>
          <w:b/>
          <w:sz w:val="18"/>
          <w:szCs w:val="18"/>
        </w:rPr>
        <w:t>4.</w:t>
      </w:r>
      <w:r w:rsidR="00630918">
        <w:rPr>
          <w:rFonts w:ascii="Arial" w:hAnsi="Arial" w:cs="Arial"/>
          <w:b/>
          <w:sz w:val="18"/>
          <w:szCs w:val="18"/>
        </w:rPr>
        <w:t>2</w:t>
      </w:r>
      <w:r w:rsidRPr="00A5381E">
        <w:rPr>
          <w:rFonts w:ascii="Arial" w:hAnsi="Arial" w:cs="Arial"/>
          <w:sz w:val="18"/>
          <w:szCs w:val="18"/>
        </w:rPr>
        <w:t xml:space="preserve"> </w:t>
      </w:r>
      <w:r w:rsidR="00CC7634" w:rsidRPr="00A5381E">
        <w:rPr>
          <w:rFonts w:ascii="Arial" w:hAnsi="Arial" w:cs="Arial"/>
          <w:sz w:val="18"/>
          <w:szCs w:val="18"/>
        </w:rPr>
        <w:tab/>
      </w:r>
      <w:r w:rsidRPr="00A5381E">
        <w:rPr>
          <w:rFonts w:ascii="Arial" w:hAnsi="Arial" w:cs="Arial"/>
          <w:sz w:val="18"/>
          <w:szCs w:val="18"/>
        </w:rPr>
        <w:t xml:space="preserve">Não poderão participar desta Licitação as empresas: </w:t>
      </w:r>
    </w:p>
    <w:p w14:paraId="18067561" w14:textId="77777777" w:rsidR="008B7AEE" w:rsidRPr="00A5381E" w:rsidRDefault="008B7AEE" w:rsidP="00E761E2">
      <w:pPr>
        <w:tabs>
          <w:tab w:val="left" w:pos="709"/>
        </w:tabs>
        <w:spacing w:line="360" w:lineRule="auto"/>
        <w:jc w:val="both"/>
        <w:rPr>
          <w:rFonts w:ascii="Arial" w:hAnsi="Arial" w:cs="Arial"/>
          <w:sz w:val="18"/>
          <w:szCs w:val="18"/>
        </w:rPr>
      </w:pPr>
      <w:r w:rsidRPr="00A5381E">
        <w:rPr>
          <w:rFonts w:ascii="Arial" w:hAnsi="Arial" w:cs="Arial"/>
          <w:sz w:val="18"/>
          <w:szCs w:val="18"/>
        </w:rPr>
        <w:tab/>
        <w:t>(a) em cumprimento de penalidades previstas nos incisos III e IV do art. 87, da Lei nº 8.666/93</w:t>
      </w:r>
      <w:r w:rsidR="00CC7634" w:rsidRPr="00A5381E">
        <w:rPr>
          <w:rFonts w:ascii="Arial" w:hAnsi="Arial" w:cs="Arial"/>
          <w:sz w:val="18"/>
          <w:szCs w:val="18"/>
        </w:rPr>
        <w:t xml:space="preserve"> – </w:t>
      </w:r>
      <w:r w:rsidRPr="00A5381E">
        <w:rPr>
          <w:rFonts w:ascii="Arial" w:hAnsi="Arial" w:cs="Arial"/>
          <w:sz w:val="18"/>
          <w:szCs w:val="18"/>
        </w:rPr>
        <w:t xml:space="preserve">a </w:t>
      </w:r>
      <w:r w:rsidR="00CC7634" w:rsidRPr="00A5381E">
        <w:rPr>
          <w:rFonts w:ascii="Arial" w:hAnsi="Arial" w:cs="Arial"/>
          <w:sz w:val="18"/>
          <w:szCs w:val="18"/>
        </w:rPr>
        <w:t xml:space="preserve">suspensão temporária decorre de </w:t>
      </w:r>
      <w:r w:rsidRPr="00A5381E">
        <w:rPr>
          <w:rFonts w:ascii="Arial" w:hAnsi="Arial" w:cs="Arial"/>
          <w:sz w:val="18"/>
          <w:szCs w:val="18"/>
        </w:rPr>
        <w:t>aplica</w:t>
      </w:r>
      <w:r w:rsidR="00CC7634" w:rsidRPr="00A5381E">
        <w:rPr>
          <w:rFonts w:ascii="Arial" w:hAnsi="Arial" w:cs="Arial"/>
          <w:sz w:val="18"/>
          <w:szCs w:val="18"/>
        </w:rPr>
        <w:t xml:space="preserve">ção </w:t>
      </w:r>
      <w:r w:rsidRPr="00A5381E">
        <w:rPr>
          <w:rFonts w:ascii="Arial" w:hAnsi="Arial" w:cs="Arial"/>
          <w:sz w:val="18"/>
          <w:szCs w:val="18"/>
        </w:rPr>
        <w:t>pelo Município de Bozano</w:t>
      </w:r>
      <w:r w:rsidR="00CC7634" w:rsidRPr="00A5381E">
        <w:rPr>
          <w:rFonts w:ascii="Arial" w:hAnsi="Arial" w:cs="Arial"/>
          <w:sz w:val="18"/>
          <w:szCs w:val="18"/>
        </w:rPr>
        <w:t xml:space="preserve">; a inidoneidade decorre da aplicação </w:t>
      </w:r>
      <w:r w:rsidRPr="00A5381E">
        <w:rPr>
          <w:rFonts w:ascii="Arial" w:hAnsi="Arial" w:cs="Arial"/>
          <w:sz w:val="18"/>
          <w:szCs w:val="18"/>
        </w:rPr>
        <w:t xml:space="preserve">por qualquer Ente </w:t>
      </w:r>
      <w:r w:rsidR="00CC7634" w:rsidRPr="00A5381E">
        <w:rPr>
          <w:rFonts w:ascii="Arial" w:hAnsi="Arial" w:cs="Arial"/>
          <w:sz w:val="18"/>
          <w:szCs w:val="18"/>
        </w:rPr>
        <w:t xml:space="preserve">da </w:t>
      </w:r>
      <w:r w:rsidRPr="00A5381E">
        <w:rPr>
          <w:rFonts w:ascii="Arial" w:hAnsi="Arial" w:cs="Arial"/>
          <w:sz w:val="18"/>
          <w:szCs w:val="18"/>
        </w:rPr>
        <w:t>Federa</w:t>
      </w:r>
      <w:r w:rsidR="00CC7634" w:rsidRPr="00A5381E">
        <w:rPr>
          <w:rFonts w:ascii="Arial" w:hAnsi="Arial" w:cs="Arial"/>
          <w:sz w:val="18"/>
          <w:szCs w:val="18"/>
        </w:rPr>
        <w:t xml:space="preserve">ção </w:t>
      </w:r>
      <w:r w:rsidRPr="00A5381E">
        <w:rPr>
          <w:rFonts w:ascii="Arial" w:hAnsi="Arial" w:cs="Arial"/>
          <w:sz w:val="18"/>
          <w:szCs w:val="18"/>
        </w:rPr>
        <w:t>(Administração Pública Direta e Indireta);</w:t>
      </w:r>
    </w:p>
    <w:p w14:paraId="4AD1DB3C" w14:textId="420F4858" w:rsidR="008B7AEE" w:rsidRDefault="008B7AEE" w:rsidP="00E761E2">
      <w:pPr>
        <w:tabs>
          <w:tab w:val="left" w:pos="709"/>
        </w:tabs>
        <w:spacing w:line="360" w:lineRule="auto"/>
        <w:jc w:val="both"/>
        <w:rPr>
          <w:rFonts w:ascii="Arial" w:hAnsi="Arial" w:cs="Arial"/>
          <w:color w:val="000000"/>
          <w:sz w:val="18"/>
          <w:szCs w:val="18"/>
        </w:rPr>
      </w:pPr>
      <w:r w:rsidRPr="00A5381E">
        <w:rPr>
          <w:rFonts w:ascii="Arial" w:hAnsi="Arial" w:cs="Arial"/>
          <w:sz w:val="18"/>
          <w:szCs w:val="18"/>
        </w:rPr>
        <w:tab/>
        <w:t>(b) que constem: (b.1) n</w:t>
      </w:r>
      <w:r w:rsidRPr="00A5381E">
        <w:rPr>
          <w:rFonts w:ascii="Arial" w:hAnsi="Arial" w:cs="Arial"/>
          <w:color w:val="000000"/>
          <w:sz w:val="18"/>
          <w:szCs w:val="18"/>
        </w:rPr>
        <w:t>o cadastro de empresas inidôneas do Tribunal de Contas da União, do Ministério da Transparência, Fiscalização e Controladoria-Geral da União; (b.2) no Cadastro Nacional de Condenações Civis por Ato de Improbidade Administrativa e Inelegibilidade, supervisionado pelo Conselho Nacional de Justiça.</w:t>
      </w:r>
    </w:p>
    <w:p w14:paraId="5FEF36A5" w14:textId="20CC9E50" w:rsidR="00630918" w:rsidRPr="00630918" w:rsidRDefault="00630918" w:rsidP="00630918">
      <w:pPr>
        <w:tabs>
          <w:tab w:val="left" w:pos="709"/>
        </w:tabs>
        <w:spacing w:line="360" w:lineRule="auto"/>
        <w:jc w:val="both"/>
        <w:rPr>
          <w:rFonts w:ascii="Arial" w:hAnsi="Arial" w:cs="Arial"/>
          <w:color w:val="000000"/>
          <w:sz w:val="18"/>
          <w:szCs w:val="18"/>
        </w:rPr>
      </w:pPr>
      <w:r w:rsidRPr="00630918">
        <w:rPr>
          <w:rFonts w:ascii="Arial" w:hAnsi="Arial" w:cs="Arial"/>
          <w:b/>
          <w:bCs/>
          <w:color w:val="000000"/>
          <w:sz w:val="18"/>
          <w:szCs w:val="18"/>
        </w:rPr>
        <w:t xml:space="preserve">4.2.1 </w:t>
      </w:r>
      <w:r w:rsidRPr="00630918">
        <w:rPr>
          <w:rFonts w:ascii="Arial" w:hAnsi="Arial" w:cs="Arial"/>
          <w:b/>
          <w:bCs/>
          <w:color w:val="000000"/>
          <w:sz w:val="18"/>
          <w:szCs w:val="18"/>
        </w:rPr>
        <w:tab/>
      </w:r>
      <w:r w:rsidRPr="00630918">
        <w:rPr>
          <w:rFonts w:ascii="Arial" w:hAnsi="Arial" w:cs="Arial"/>
          <w:color w:val="000000"/>
          <w:sz w:val="18"/>
          <w:szCs w:val="18"/>
        </w:rPr>
        <w:t xml:space="preserve"> A verificação dos impeditivos previstos neste item 4.2 se dará mediante consulta, durante o processo licitatório: </w:t>
      </w:r>
    </w:p>
    <w:p w14:paraId="77105418" w14:textId="77777777" w:rsidR="00630918" w:rsidRPr="00630918" w:rsidRDefault="00630918" w:rsidP="00630918">
      <w:pPr>
        <w:tabs>
          <w:tab w:val="left" w:pos="709"/>
        </w:tabs>
        <w:spacing w:line="360" w:lineRule="auto"/>
        <w:jc w:val="both"/>
        <w:rPr>
          <w:rFonts w:ascii="Arial" w:hAnsi="Arial" w:cs="Arial"/>
          <w:color w:val="000000"/>
          <w:sz w:val="18"/>
          <w:szCs w:val="18"/>
        </w:rPr>
      </w:pPr>
      <w:r w:rsidRPr="00630918">
        <w:rPr>
          <w:rFonts w:ascii="Arial" w:hAnsi="Arial" w:cs="Arial"/>
          <w:color w:val="000000"/>
          <w:sz w:val="18"/>
          <w:szCs w:val="18"/>
        </w:rPr>
        <w:t xml:space="preserve">(a) </w:t>
      </w:r>
      <w:r w:rsidRPr="00630918">
        <w:rPr>
          <w:rFonts w:ascii="Arial" w:hAnsi="Arial" w:cs="Arial"/>
          <w:color w:val="000000"/>
          <w:sz w:val="18"/>
          <w:szCs w:val="18"/>
        </w:rPr>
        <w:tab/>
      </w:r>
      <w:r w:rsidRPr="00630918">
        <w:rPr>
          <w:rFonts w:ascii="Arial" w:hAnsi="Arial" w:cs="Arial"/>
          <w:color w:val="000000"/>
          <w:sz w:val="18"/>
          <w:szCs w:val="18"/>
        </w:rPr>
        <w:tab/>
        <w:t xml:space="preserve">Ao Cadastro Nacional de Condenações Civis por Ato de Improbidade Administrativa e Inelegibilidade, supervisionado pelo Conselho Nacional de Justiça; </w:t>
      </w:r>
    </w:p>
    <w:p w14:paraId="5F5732B5" w14:textId="48771C19" w:rsidR="00630918" w:rsidRPr="00A5381E" w:rsidRDefault="00630918" w:rsidP="00630918">
      <w:pPr>
        <w:tabs>
          <w:tab w:val="left" w:pos="709"/>
        </w:tabs>
        <w:spacing w:line="360" w:lineRule="auto"/>
        <w:jc w:val="both"/>
        <w:rPr>
          <w:rFonts w:ascii="Arial" w:hAnsi="Arial" w:cs="Arial"/>
          <w:color w:val="000000"/>
          <w:sz w:val="18"/>
          <w:szCs w:val="18"/>
        </w:rPr>
      </w:pPr>
      <w:r w:rsidRPr="00630918">
        <w:rPr>
          <w:rFonts w:ascii="Arial" w:hAnsi="Arial" w:cs="Arial"/>
          <w:color w:val="000000"/>
          <w:sz w:val="18"/>
          <w:szCs w:val="18"/>
        </w:rPr>
        <w:t xml:space="preserve">(b) </w:t>
      </w:r>
      <w:r w:rsidRPr="00630918">
        <w:rPr>
          <w:rFonts w:ascii="Arial" w:hAnsi="Arial" w:cs="Arial"/>
          <w:color w:val="000000"/>
          <w:sz w:val="18"/>
          <w:szCs w:val="18"/>
        </w:rPr>
        <w:tab/>
      </w:r>
      <w:r w:rsidRPr="00630918">
        <w:rPr>
          <w:rFonts w:ascii="Arial" w:hAnsi="Arial" w:cs="Arial"/>
          <w:color w:val="000000"/>
          <w:sz w:val="18"/>
          <w:szCs w:val="18"/>
        </w:rPr>
        <w:tab/>
        <w:t xml:space="preserve">Ao Cadastro Nacional de Empresas Inidôneas e Suspensas - </w:t>
      </w:r>
      <w:proofErr w:type="spellStart"/>
      <w:r w:rsidRPr="00630918">
        <w:rPr>
          <w:rFonts w:ascii="Arial" w:hAnsi="Arial" w:cs="Arial"/>
          <w:color w:val="000000"/>
          <w:sz w:val="18"/>
          <w:szCs w:val="18"/>
        </w:rPr>
        <w:t>Ceis</w:t>
      </w:r>
      <w:proofErr w:type="spellEnd"/>
      <w:r w:rsidRPr="00630918">
        <w:rPr>
          <w:rFonts w:ascii="Arial" w:hAnsi="Arial" w:cs="Arial"/>
          <w:color w:val="000000"/>
          <w:sz w:val="18"/>
          <w:szCs w:val="18"/>
        </w:rPr>
        <w:t>, por meio de acesso ao Portal da Transparência na internet.</w:t>
      </w:r>
    </w:p>
    <w:p w14:paraId="6FD47432" w14:textId="77777777" w:rsidR="00726DCF" w:rsidRPr="00A5381E" w:rsidRDefault="00726DCF" w:rsidP="00E761E2">
      <w:pPr>
        <w:tabs>
          <w:tab w:val="left" w:pos="709"/>
        </w:tabs>
        <w:spacing w:line="360" w:lineRule="auto"/>
        <w:jc w:val="both"/>
        <w:rPr>
          <w:rFonts w:ascii="Arial" w:hAnsi="Arial" w:cs="Arial"/>
          <w:color w:val="000000"/>
          <w:sz w:val="18"/>
          <w:szCs w:val="18"/>
        </w:rPr>
      </w:pPr>
    </w:p>
    <w:p w14:paraId="447A957B" w14:textId="77777777" w:rsidR="002A2354" w:rsidRPr="00A5381E" w:rsidRDefault="002A2354" w:rsidP="00E761E2">
      <w:pPr>
        <w:spacing w:line="360" w:lineRule="auto"/>
        <w:jc w:val="both"/>
        <w:rPr>
          <w:rFonts w:ascii="Arial" w:hAnsi="Arial" w:cs="Arial"/>
          <w:b/>
          <w:sz w:val="18"/>
          <w:szCs w:val="18"/>
        </w:rPr>
      </w:pPr>
      <w:r w:rsidRPr="00A5381E">
        <w:rPr>
          <w:rFonts w:ascii="Arial" w:hAnsi="Arial" w:cs="Arial"/>
          <w:b/>
          <w:sz w:val="18"/>
          <w:szCs w:val="18"/>
        </w:rPr>
        <w:t>5.</w:t>
      </w:r>
      <w:r w:rsidRPr="00A5381E">
        <w:rPr>
          <w:rFonts w:ascii="Arial" w:hAnsi="Arial" w:cs="Arial"/>
          <w:sz w:val="18"/>
          <w:szCs w:val="18"/>
        </w:rPr>
        <w:t xml:space="preserve"> </w:t>
      </w:r>
      <w:r w:rsidR="0014446D" w:rsidRPr="00A5381E">
        <w:rPr>
          <w:rFonts w:ascii="Arial" w:hAnsi="Arial" w:cs="Arial"/>
          <w:b/>
          <w:sz w:val="18"/>
          <w:szCs w:val="18"/>
        </w:rPr>
        <w:t>CREDENCIAMENTO E PARTICIPAÇÃO</w:t>
      </w:r>
    </w:p>
    <w:p w14:paraId="2DC55824" w14:textId="77777777" w:rsidR="00726DCF" w:rsidRPr="00A5381E" w:rsidRDefault="00726DCF" w:rsidP="00E761E2">
      <w:pPr>
        <w:pStyle w:val="Default"/>
        <w:spacing w:line="360" w:lineRule="auto"/>
        <w:jc w:val="both"/>
        <w:rPr>
          <w:sz w:val="18"/>
          <w:szCs w:val="18"/>
        </w:rPr>
      </w:pPr>
      <w:r w:rsidRPr="00A5381E">
        <w:rPr>
          <w:b/>
          <w:bCs/>
          <w:sz w:val="18"/>
          <w:szCs w:val="18"/>
        </w:rPr>
        <w:t xml:space="preserve">5.1 </w:t>
      </w:r>
      <w:r w:rsidRPr="00A5381E">
        <w:rPr>
          <w:sz w:val="18"/>
          <w:szCs w:val="18"/>
        </w:rPr>
        <w:t xml:space="preserve">Para participar do certame, o licitante deve providenciar o seu credenciamento, com atribuição de chave e senha, diretamente junto ao provedor do sistema, onde deverá informar-se a respeito do seu funcionamento, regulamento e instruções para a sua correta utilização. </w:t>
      </w:r>
    </w:p>
    <w:p w14:paraId="06D3295C" w14:textId="77777777" w:rsidR="00726DCF" w:rsidRPr="00A5381E" w:rsidRDefault="00726DCF" w:rsidP="00E761E2">
      <w:pPr>
        <w:pStyle w:val="Default"/>
        <w:spacing w:line="360" w:lineRule="auto"/>
        <w:jc w:val="both"/>
        <w:rPr>
          <w:sz w:val="18"/>
          <w:szCs w:val="18"/>
        </w:rPr>
      </w:pPr>
      <w:r w:rsidRPr="00A5381E">
        <w:rPr>
          <w:b/>
          <w:bCs/>
          <w:sz w:val="18"/>
          <w:szCs w:val="18"/>
        </w:rPr>
        <w:t xml:space="preserve">5.2 </w:t>
      </w:r>
      <w:r w:rsidRPr="00A5381E">
        <w:rPr>
          <w:sz w:val="18"/>
          <w:szCs w:val="18"/>
        </w:rPr>
        <w:t xml:space="preserve">As instruções para o credenciamento podem ser acessadas no seguinte sítio eletrônico </w:t>
      </w:r>
      <w:r w:rsidRPr="00A5381E">
        <w:rPr>
          <w:color w:val="auto"/>
          <w:sz w:val="18"/>
          <w:szCs w:val="18"/>
        </w:rPr>
        <w:t>https://pregaobanrisul.com.br/.</w:t>
      </w:r>
    </w:p>
    <w:p w14:paraId="6DE65E73" w14:textId="77777777" w:rsidR="00726DCF" w:rsidRPr="00A5381E" w:rsidRDefault="00726DCF" w:rsidP="00E761E2">
      <w:pPr>
        <w:spacing w:line="360" w:lineRule="auto"/>
        <w:jc w:val="both"/>
        <w:rPr>
          <w:rFonts w:ascii="Arial" w:hAnsi="Arial" w:cs="Arial"/>
          <w:b/>
          <w:sz w:val="18"/>
          <w:szCs w:val="18"/>
        </w:rPr>
      </w:pPr>
      <w:r w:rsidRPr="00A5381E">
        <w:rPr>
          <w:rFonts w:ascii="Arial" w:hAnsi="Arial" w:cs="Arial"/>
          <w:b/>
          <w:bCs/>
          <w:sz w:val="18"/>
          <w:szCs w:val="18"/>
        </w:rPr>
        <w:t xml:space="preserve">5.3 </w:t>
      </w:r>
      <w:r w:rsidRPr="00A5381E">
        <w:rPr>
          <w:rFonts w:ascii="Arial" w:hAnsi="Arial" w:cs="Arial"/>
          <w:sz w:val="18"/>
          <w:szCs w:val="18"/>
        </w:rPr>
        <w:t>É de responsabilidade do licitante, além de credenciar-se previamente no sistema eletrônico utilizado no certame e de cumprir as regras do presente edita</w:t>
      </w:r>
      <w:r w:rsidR="009F0B68" w:rsidRPr="00A5381E">
        <w:rPr>
          <w:rFonts w:ascii="Arial" w:hAnsi="Arial" w:cs="Arial"/>
          <w:sz w:val="18"/>
          <w:szCs w:val="18"/>
        </w:rPr>
        <w:t>l.</w:t>
      </w:r>
    </w:p>
    <w:p w14:paraId="39C24C2D" w14:textId="77777777" w:rsidR="009E39C0" w:rsidRPr="00A5381E" w:rsidRDefault="009E39C0" w:rsidP="00E761E2">
      <w:pPr>
        <w:pStyle w:val="Default"/>
        <w:spacing w:line="360" w:lineRule="auto"/>
        <w:jc w:val="both"/>
        <w:rPr>
          <w:sz w:val="18"/>
          <w:szCs w:val="18"/>
        </w:rPr>
      </w:pPr>
      <w:r w:rsidRPr="00A5381E">
        <w:rPr>
          <w:b/>
          <w:bCs/>
          <w:sz w:val="18"/>
          <w:szCs w:val="18"/>
        </w:rPr>
        <w:t xml:space="preserve">5.3.1 </w:t>
      </w:r>
      <w:r w:rsidR="009F0B68" w:rsidRPr="00A5381E">
        <w:rPr>
          <w:sz w:val="18"/>
          <w:szCs w:val="18"/>
        </w:rPr>
        <w:t>A licitante</w:t>
      </w:r>
      <w:r w:rsidR="009F0B68" w:rsidRPr="00A5381E">
        <w:rPr>
          <w:b/>
          <w:bCs/>
          <w:sz w:val="18"/>
          <w:szCs w:val="18"/>
        </w:rPr>
        <w:t xml:space="preserve"> </w:t>
      </w:r>
      <w:r w:rsidR="009F0B68" w:rsidRPr="00A5381E">
        <w:rPr>
          <w:sz w:val="18"/>
          <w:szCs w:val="18"/>
        </w:rPr>
        <w:t>r</w:t>
      </w:r>
      <w:r w:rsidRPr="00A5381E">
        <w:rPr>
          <w:sz w:val="18"/>
          <w:szCs w:val="18"/>
        </w:rPr>
        <w:t>esponsabiliza-se formalmente pelas transações efetuadas em seu nome, assum</w:t>
      </w:r>
      <w:r w:rsidR="009F0B68" w:rsidRPr="00A5381E">
        <w:rPr>
          <w:sz w:val="18"/>
          <w:szCs w:val="18"/>
        </w:rPr>
        <w:t>e</w:t>
      </w:r>
      <w:r w:rsidRPr="00A5381E">
        <w:rPr>
          <w:sz w:val="18"/>
          <w:szCs w:val="18"/>
        </w:rPr>
        <w:t xml:space="preserve"> como firmes e verdadeiras suas propostas e seus lances, inclusive os atos praticados diretamente ou por seu representante, excluída a responsabilidade do provedor do sistema ou do </w:t>
      </w:r>
      <w:r w:rsidR="00CC1DD3">
        <w:rPr>
          <w:sz w:val="18"/>
          <w:szCs w:val="18"/>
        </w:rPr>
        <w:t xml:space="preserve">Município </w:t>
      </w:r>
      <w:r w:rsidRPr="00A5381E">
        <w:rPr>
          <w:sz w:val="18"/>
          <w:szCs w:val="18"/>
        </w:rPr>
        <w:t xml:space="preserve">promotor da licitação por eventuais danos decorrentes de uso indevido da senha, ainda que por terceiros; </w:t>
      </w:r>
    </w:p>
    <w:p w14:paraId="6DF1317D" w14:textId="77777777" w:rsidR="009E39C0" w:rsidRPr="00A5381E" w:rsidRDefault="009E39C0" w:rsidP="00E761E2">
      <w:pPr>
        <w:pStyle w:val="Default"/>
        <w:spacing w:line="360" w:lineRule="auto"/>
        <w:jc w:val="both"/>
        <w:rPr>
          <w:sz w:val="18"/>
          <w:szCs w:val="18"/>
        </w:rPr>
      </w:pPr>
      <w:r w:rsidRPr="00A5381E">
        <w:rPr>
          <w:b/>
          <w:bCs/>
          <w:sz w:val="18"/>
          <w:szCs w:val="18"/>
        </w:rPr>
        <w:t xml:space="preserve">5.3.2 </w:t>
      </w:r>
      <w:r w:rsidR="009F0B68" w:rsidRPr="00A5381E">
        <w:rPr>
          <w:sz w:val="18"/>
          <w:szCs w:val="18"/>
        </w:rPr>
        <w:t>Cabe a licitante a</w:t>
      </w:r>
      <w:r w:rsidRPr="00A5381E">
        <w:rPr>
          <w:sz w:val="18"/>
          <w:szCs w:val="18"/>
        </w:rPr>
        <w:t xml:space="preserve">companhar as operações no sistema eletrônico durante o processo licitatório e responsabilizar-se pelo ônus decorrente da perda de negócios diante da inobservância de mensagens emitidas pelo sistema ou de sua desconexão; </w:t>
      </w:r>
    </w:p>
    <w:p w14:paraId="59046BC4" w14:textId="77777777" w:rsidR="009E39C0" w:rsidRPr="00A5381E" w:rsidRDefault="009E39C0" w:rsidP="00E761E2">
      <w:pPr>
        <w:pStyle w:val="Default"/>
        <w:spacing w:line="360" w:lineRule="auto"/>
        <w:jc w:val="both"/>
        <w:rPr>
          <w:sz w:val="18"/>
          <w:szCs w:val="18"/>
        </w:rPr>
      </w:pPr>
      <w:r w:rsidRPr="00A5381E">
        <w:rPr>
          <w:b/>
          <w:bCs/>
          <w:sz w:val="18"/>
          <w:szCs w:val="18"/>
        </w:rPr>
        <w:t xml:space="preserve">5.3.3. </w:t>
      </w:r>
      <w:r w:rsidR="009F0B68" w:rsidRPr="00A5381E">
        <w:rPr>
          <w:sz w:val="18"/>
          <w:szCs w:val="18"/>
        </w:rPr>
        <w:t>A licitante de</w:t>
      </w:r>
      <w:r w:rsidR="00CC1DD3">
        <w:rPr>
          <w:sz w:val="18"/>
          <w:szCs w:val="18"/>
        </w:rPr>
        <w:t>ve</w:t>
      </w:r>
      <w:r w:rsidR="009F0B68" w:rsidRPr="00A5381E">
        <w:rPr>
          <w:sz w:val="18"/>
          <w:szCs w:val="18"/>
        </w:rPr>
        <w:t xml:space="preserve"> c</w:t>
      </w:r>
      <w:r w:rsidRPr="00A5381E">
        <w:rPr>
          <w:sz w:val="18"/>
          <w:szCs w:val="18"/>
        </w:rPr>
        <w:t>omunica</w:t>
      </w:r>
      <w:r w:rsidR="009F0B68" w:rsidRPr="00A5381E">
        <w:rPr>
          <w:sz w:val="18"/>
          <w:szCs w:val="18"/>
        </w:rPr>
        <w:t>r</w:t>
      </w:r>
      <w:r w:rsidRPr="00A5381E">
        <w:rPr>
          <w:sz w:val="18"/>
          <w:szCs w:val="18"/>
        </w:rPr>
        <w:t xml:space="preserve"> imediatamente ao provedor do sistema qualquer acontecimento que possa comprometer o sigilo ou a inviabilidade do uso da senha, para imediato bloqueio de acesso; </w:t>
      </w:r>
    </w:p>
    <w:p w14:paraId="19A712A6" w14:textId="77777777" w:rsidR="009E39C0" w:rsidRPr="00A5381E" w:rsidRDefault="009E39C0" w:rsidP="00E761E2">
      <w:pPr>
        <w:pStyle w:val="Default"/>
        <w:spacing w:line="360" w:lineRule="auto"/>
        <w:jc w:val="both"/>
        <w:rPr>
          <w:sz w:val="18"/>
          <w:szCs w:val="18"/>
        </w:rPr>
      </w:pPr>
      <w:r w:rsidRPr="00A5381E">
        <w:rPr>
          <w:b/>
          <w:bCs/>
          <w:sz w:val="18"/>
          <w:szCs w:val="18"/>
        </w:rPr>
        <w:t xml:space="preserve">5.3.4 </w:t>
      </w:r>
      <w:r w:rsidR="009F0B68" w:rsidRPr="00A5381E">
        <w:rPr>
          <w:sz w:val="18"/>
          <w:szCs w:val="18"/>
        </w:rPr>
        <w:t>A licitante deve u</w:t>
      </w:r>
      <w:r w:rsidRPr="00A5381E">
        <w:rPr>
          <w:sz w:val="18"/>
          <w:szCs w:val="18"/>
        </w:rPr>
        <w:t xml:space="preserve">tilizar a chave de identificação e a senha de acesso para participar do pregão na forma eletrônica; </w:t>
      </w:r>
    </w:p>
    <w:p w14:paraId="398338FB" w14:textId="77777777" w:rsidR="00726DCF" w:rsidRPr="00A5381E" w:rsidRDefault="009E39C0" w:rsidP="00E761E2">
      <w:pPr>
        <w:spacing w:line="360" w:lineRule="auto"/>
        <w:jc w:val="both"/>
        <w:rPr>
          <w:rFonts w:ascii="Arial" w:hAnsi="Arial" w:cs="Arial"/>
          <w:b/>
          <w:sz w:val="18"/>
          <w:szCs w:val="18"/>
        </w:rPr>
      </w:pPr>
      <w:r w:rsidRPr="00A5381E">
        <w:rPr>
          <w:rFonts w:ascii="Arial" w:hAnsi="Arial" w:cs="Arial"/>
          <w:b/>
          <w:bCs/>
          <w:sz w:val="18"/>
          <w:szCs w:val="18"/>
        </w:rPr>
        <w:t xml:space="preserve">5.3.5 </w:t>
      </w:r>
      <w:r w:rsidR="009F0B68" w:rsidRPr="00A5381E">
        <w:rPr>
          <w:rFonts w:ascii="Arial" w:hAnsi="Arial" w:cs="Arial"/>
          <w:sz w:val="18"/>
          <w:szCs w:val="18"/>
        </w:rPr>
        <w:t>A licitante pode s</w:t>
      </w:r>
      <w:r w:rsidRPr="00A5381E">
        <w:rPr>
          <w:rFonts w:ascii="Arial" w:hAnsi="Arial" w:cs="Arial"/>
          <w:sz w:val="18"/>
          <w:szCs w:val="18"/>
        </w:rPr>
        <w:t>olicitar o cancelamento da chave de identificação ou da senha de acesso por interesse próprio.</w:t>
      </w:r>
    </w:p>
    <w:p w14:paraId="7A2DC461" w14:textId="77777777" w:rsidR="009674FD" w:rsidRPr="00A5381E" w:rsidRDefault="002A2354" w:rsidP="00E761E2">
      <w:pPr>
        <w:tabs>
          <w:tab w:val="left" w:pos="709"/>
          <w:tab w:val="left" w:pos="1134"/>
        </w:tabs>
        <w:spacing w:line="360" w:lineRule="auto"/>
        <w:jc w:val="both"/>
        <w:rPr>
          <w:rFonts w:ascii="Arial" w:hAnsi="Arial" w:cs="Arial"/>
          <w:sz w:val="18"/>
          <w:szCs w:val="18"/>
        </w:rPr>
      </w:pPr>
      <w:r w:rsidRPr="00A5381E">
        <w:rPr>
          <w:rFonts w:ascii="Arial" w:hAnsi="Arial" w:cs="Arial"/>
          <w:sz w:val="18"/>
          <w:szCs w:val="18"/>
        </w:rPr>
        <w:tab/>
      </w:r>
    </w:p>
    <w:p w14:paraId="48D3BD37" w14:textId="77777777" w:rsidR="009674FD" w:rsidRPr="00A5381E" w:rsidRDefault="009674FD" w:rsidP="00E761E2">
      <w:pPr>
        <w:tabs>
          <w:tab w:val="left" w:pos="709"/>
          <w:tab w:val="left" w:pos="1134"/>
        </w:tabs>
        <w:spacing w:line="360" w:lineRule="auto"/>
        <w:jc w:val="both"/>
        <w:rPr>
          <w:rFonts w:ascii="Arial" w:hAnsi="Arial" w:cs="Arial"/>
          <w:sz w:val="18"/>
          <w:szCs w:val="18"/>
        </w:rPr>
      </w:pPr>
      <w:r w:rsidRPr="00A5381E">
        <w:rPr>
          <w:rFonts w:ascii="Arial" w:hAnsi="Arial" w:cs="Arial"/>
          <w:b/>
          <w:bCs/>
          <w:sz w:val="18"/>
          <w:szCs w:val="18"/>
        </w:rPr>
        <w:t xml:space="preserve">6. ENVIO DAS PROPOSTAS E DOS DOCUMENTOS DE HABILITAÇÃO </w:t>
      </w:r>
    </w:p>
    <w:p w14:paraId="7E0ECA1B" w14:textId="77777777" w:rsidR="0014446D" w:rsidRPr="00A5381E" w:rsidRDefault="009674FD" w:rsidP="00E761E2">
      <w:pPr>
        <w:tabs>
          <w:tab w:val="left" w:pos="709"/>
          <w:tab w:val="left" w:pos="1134"/>
        </w:tabs>
        <w:spacing w:line="360" w:lineRule="auto"/>
        <w:jc w:val="both"/>
        <w:rPr>
          <w:rFonts w:ascii="Arial" w:hAnsi="Arial" w:cs="Arial"/>
          <w:sz w:val="18"/>
          <w:szCs w:val="18"/>
        </w:rPr>
      </w:pPr>
      <w:r w:rsidRPr="00A5381E">
        <w:rPr>
          <w:rFonts w:ascii="Arial" w:hAnsi="Arial" w:cs="Arial"/>
          <w:b/>
          <w:bCs/>
          <w:sz w:val="18"/>
          <w:szCs w:val="18"/>
        </w:rPr>
        <w:t xml:space="preserve">6.1 </w:t>
      </w:r>
      <w:r w:rsidRPr="00A5381E">
        <w:rPr>
          <w:rFonts w:ascii="Arial" w:hAnsi="Arial" w:cs="Arial"/>
          <w:sz w:val="18"/>
          <w:szCs w:val="18"/>
        </w:rPr>
        <w:t>As propostas e os documentos de habilitação deverão ser enviados exclusivamente por meio do sistema, até a data e horário estabelecidos no preâmbulo deste edital, observando</w:t>
      </w:r>
      <w:r w:rsidR="00EC5004" w:rsidRPr="00A5381E">
        <w:rPr>
          <w:rFonts w:ascii="Arial" w:hAnsi="Arial" w:cs="Arial"/>
          <w:sz w:val="18"/>
          <w:szCs w:val="18"/>
        </w:rPr>
        <w:t xml:space="preserve">-se as </w:t>
      </w:r>
      <w:r w:rsidR="00E761E2" w:rsidRPr="00A5381E">
        <w:rPr>
          <w:rFonts w:ascii="Arial" w:hAnsi="Arial" w:cs="Arial"/>
          <w:sz w:val="18"/>
          <w:szCs w:val="18"/>
        </w:rPr>
        <w:t xml:space="preserve">condições </w:t>
      </w:r>
      <w:r w:rsidR="002F784B" w:rsidRPr="00A5381E">
        <w:rPr>
          <w:rFonts w:ascii="Arial" w:hAnsi="Arial" w:cs="Arial"/>
          <w:sz w:val="18"/>
          <w:szCs w:val="18"/>
        </w:rPr>
        <w:t>nele estabelecidas.</w:t>
      </w:r>
    </w:p>
    <w:p w14:paraId="186C79ED" w14:textId="77777777" w:rsidR="002A2354" w:rsidRPr="00A5381E" w:rsidRDefault="0014446D" w:rsidP="00E761E2">
      <w:pPr>
        <w:tabs>
          <w:tab w:val="left" w:pos="709"/>
          <w:tab w:val="left" w:pos="1134"/>
        </w:tabs>
        <w:spacing w:line="360" w:lineRule="auto"/>
        <w:jc w:val="both"/>
        <w:rPr>
          <w:rFonts w:ascii="Arial" w:hAnsi="Arial" w:cs="Arial"/>
          <w:sz w:val="18"/>
          <w:szCs w:val="18"/>
        </w:rPr>
      </w:pPr>
      <w:r w:rsidRPr="00A5381E">
        <w:rPr>
          <w:rFonts w:ascii="Arial" w:hAnsi="Arial" w:cs="Arial"/>
          <w:b/>
          <w:bCs/>
          <w:sz w:val="18"/>
          <w:szCs w:val="18"/>
        </w:rPr>
        <w:t>6.1.1</w:t>
      </w:r>
      <w:r w:rsidRPr="00A5381E">
        <w:rPr>
          <w:rFonts w:ascii="Arial" w:hAnsi="Arial" w:cs="Arial"/>
          <w:sz w:val="18"/>
          <w:szCs w:val="18"/>
        </w:rPr>
        <w:t xml:space="preserve"> As propostas e documentos </w:t>
      </w:r>
      <w:r w:rsidR="009674FD" w:rsidRPr="00A5381E">
        <w:rPr>
          <w:rFonts w:ascii="Arial" w:hAnsi="Arial" w:cs="Arial"/>
          <w:sz w:val="18"/>
          <w:szCs w:val="18"/>
        </w:rPr>
        <w:t>poderão ser retirados ou substituídos até a abertura da sessão pública.</w:t>
      </w:r>
    </w:p>
    <w:p w14:paraId="148E465A" w14:textId="77777777" w:rsidR="00833C33" w:rsidRPr="00A5381E" w:rsidRDefault="0014446D" w:rsidP="00E761E2">
      <w:pPr>
        <w:pStyle w:val="Default"/>
        <w:spacing w:line="360" w:lineRule="auto"/>
        <w:jc w:val="both"/>
        <w:rPr>
          <w:sz w:val="18"/>
          <w:szCs w:val="18"/>
        </w:rPr>
      </w:pPr>
      <w:r w:rsidRPr="00A5381E">
        <w:rPr>
          <w:b/>
          <w:bCs/>
          <w:sz w:val="18"/>
          <w:szCs w:val="18"/>
        </w:rPr>
        <w:t xml:space="preserve">6.2 </w:t>
      </w:r>
      <w:r w:rsidRPr="00A5381E">
        <w:rPr>
          <w:sz w:val="18"/>
          <w:szCs w:val="18"/>
        </w:rPr>
        <w:t xml:space="preserve">O licitante deverá </w:t>
      </w:r>
      <w:r w:rsidRPr="00CC1DD3">
        <w:rPr>
          <w:b/>
          <w:sz w:val="18"/>
          <w:szCs w:val="18"/>
          <w:shd w:val="clear" w:color="auto" w:fill="8EAADB" w:themeFill="accent1" w:themeFillTint="99"/>
        </w:rPr>
        <w:t>declarar</w:t>
      </w:r>
      <w:r w:rsidRPr="00A5381E">
        <w:rPr>
          <w:sz w:val="18"/>
          <w:szCs w:val="18"/>
        </w:rPr>
        <w:t xml:space="preserve"> em campo próprio do sistema</w:t>
      </w:r>
      <w:r w:rsidR="00833C33" w:rsidRPr="00A5381E">
        <w:rPr>
          <w:sz w:val="18"/>
          <w:szCs w:val="18"/>
        </w:rPr>
        <w:t>:</w:t>
      </w:r>
    </w:p>
    <w:p w14:paraId="312DA896" w14:textId="77777777" w:rsidR="0014446D" w:rsidRPr="00A5381E" w:rsidRDefault="00833C33" w:rsidP="00E761E2">
      <w:pPr>
        <w:pStyle w:val="Default"/>
        <w:spacing w:line="360" w:lineRule="auto"/>
        <w:jc w:val="both"/>
        <w:rPr>
          <w:sz w:val="18"/>
          <w:szCs w:val="18"/>
        </w:rPr>
      </w:pPr>
      <w:r w:rsidRPr="00A5381E">
        <w:rPr>
          <w:b/>
          <w:bCs/>
          <w:sz w:val="18"/>
          <w:szCs w:val="18"/>
        </w:rPr>
        <w:t>6</w:t>
      </w:r>
      <w:r w:rsidR="0014446D" w:rsidRPr="00A5381E">
        <w:rPr>
          <w:b/>
          <w:bCs/>
          <w:sz w:val="18"/>
          <w:szCs w:val="18"/>
        </w:rPr>
        <w:t xml:space="preserve">.2.1 </w:t>
      </w:r>
      <w:r w:rsidR="0014446D" w:rsidRPr="00A5381E">
        <w:rPr>
          <w:sz w:val="18"/>
          <w:szCs w:val="18"/>
        </w:rPr>
        <w:t xml:space="preserve">O cumprimento dos requisitos para a habilitação e a conformidade de sua proposta com as exigências do edital, como condição de participação; </w:t>
      </w:r>
    </w:p>
    <w:p w14:paraId="3FA95DAE" w14:textId="77777777" w:rsidR="0014446D" w:rsidRPr="00A5381E" w:rsidRDefault="00833C33" w:rsidP="00E761E2">
      <w:pPr>
        <w:pStyle w:val="Default"/>
        <w:spacing w:line="360" w:lineRule="auto"/>
        <w:jc w:val="both"/>
        <w:rPr>
          <w:sz w:val="18"/>
          <w:szCs w:val="18"/>
        </w:rPr>
      </w:pPr>
      <w:r w:rsidRPr="00A5381E">
        <w:rPr>
          <w:b/>
          <w:bCs/>
          <w:sz w:val="18"/>
          <w:szCs w:val="18"/>
        </w:rPr>
        <w:t>6</w:t>
      </w:r>
      <w:r w:rsidR="0014446D" w:rsidRPr="00A5381E">
        <w:rPr>
          <w:b/>
          <w:bCs/>
          <w:sz w:val="18"/>
          <w:szCs w:val="18"/>
        </w:rPr>
        <w:t xml:space="preserve">.2.2 </w:t>
      </w:r>
      <w:r w:rsidR="0014446D" w:rsidRPr="00A5381E">
        <w:rPr>
          <w:sz w:val="18"/>
          <w:szCs w:val="18"/>
        </w:rPr>
        <w:t xml:space="preserve">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0014446D" w:rsidRPr="00A5381E">
        <w:rPr>
          <w:sz w:val="18"/>
          <w:szCs w:val="18"/>
        </w:rPr>
        <w:t>arts</w:t>
      </w:r>
      <w:proofErr w:type="spellEnd"/>
      <w:r w:rsidR="0014446D" w:rsidRPr="00A5381E">
        <w:rPr>
          <w:sz w:val="18"/>
          <w:szCs w:val="18"/>
        </w:rPr>
        <w:t>. 42 ao 49 da Lei Complementar nº 123</w:t>
      </w:r>
      <w:r w:rsidRPr="00A5381E">
        <w:rPr>
          <w:sz w:val="18"/>
          <w:szCs w:val="18"/>
        </w:rPr>
        <w:t>/</w:t>
      </w:r>
      <w:r w:rsidR="0014446D" w:rsidRPr="00A5381E">
        <w:rPr>
          <w:sz w:val="18"/>
          <w:szCs w:val="18"/>
        </w:rPr>
        <w:t xml:space="preserve">2006, como condição para </w:t>
      </w:r>
      <w:r w:rsidRPr="00A5381E">
        <w:rPr>
          <w:sz w:val="18"/>
          <w:szCs w:val="18"/>
        </w:rPr>
        <w:t>fazer jus ao tratamento favorecido e beneficiado nela previsto;</w:t>
      </w:r>
    </w:p>
    <w:p w14:paraId="5F7BB839" w14:textId="1AF04997" w:rsidR="00833C33" w:rsidRPr="00A5381E" w:rsidRDefault="00833C33" w:rsidP="00E761E2">
      <w:pPr>
        <w:pStyle w:val="Default"/>
        <w:spacing w:line="360" w:lineRule="auto"/>
        <w:jc w:val="both"/>
        <w:rPr>
          <w:color w:val="auto"/>
          <w:sz w:val="18"/>
          <w:szCs w:val="18"/>
        </w:rPr>
      </w:pPr>
      <w:r w:rsidRPr="00A5381E">
        <w:rPr>
          <w:b/>
          <w:bCs/>
          <w:sz w:val="18"/>
          <w:szCs w:val="18"/>
        </w:rPr>
        <w:t>6</w:t>
      </w:r>
      <w:r w:rsidR="0014446D" w:rsidRPr="00A5381E">
        <w:rPr>
          <w:b/>
          <w:bCs/>
          <w:sz w:val="18"/>
          <w:szCs w:val="18"/>
        </w:rPr>
        <w:t xml:space="preserve">.3 </w:t>
      </w:r>
      <w:r w:rsidR="000247D4" w:rsidRPr="00735183">
        <w:rPr>
          <w:sz w:val="18"/>
          <w:szCs w:val="18"/>
        </w:rPr>
        <w:t>Eventuais documentos complementares à proposta e à habilitação, que venham a ser solicitados pelo pregoeiro, deverão ser encaminhados no prazo de até 2h ou em prazo a ser fixado no ato pelo pregoeiro (nunca inferior a 2 horas).</w:t>
      </w:r>
    </w:p>
    <w:p w14:paraId="28573EA5" w14:textId="77777777" w:rsidR="00833C33" w:rsidRPr="00A5381E" w:rsidRDefault="00833C33" w:rsidP="00E761E2">
      <w:pPr>
        <w:pStyle w:val="Default"/>
        <w:spacing w:line="360" w:lineRule="auto"/>
        <w:jc w:val="both"/>
        <w:rPr>
          <w:sz w:val="18"/>
          <w:szCs w:val="18"/>
        </w:rPr>
      </w:pPr>
      <w:r w:rsidRPr="00A5381E">
        <w:rPr>
          <w:b/>
          <w:bCs/>
          <w:sz w:val="18"/>
          <w:szCs w:val="18"/>
        </w:rPr>
        <w:t>6.4</w:t>
      </w:r>
      <w:r w:rsidRPr="00A5381E">
        <w:rPr>
          <w:sz w:val="18"/>
          <w:szCs w:val="18"/>
        </w:rPr>
        <w:t xml:space="preserve"> O licitante responde pelo teor e forma dos documentos apresentados.</w:t>
      </w:r>
    </w:p>
    <w:p w14:paraId="360B14E9" w14:textId="77777777" w:rsidR="00833C33" w:rsidRPr="00A5381E" w:rsidRDefault="00833C33" w:rsidP="00E761E2">
      <w:pPr>
        <w:tabs>
          <w:tab w:val="left" w:pos="709"/>
          <w:tab w:val="left" w:pos="1134"/>
        </w:tabs>
        <w:spacing w:line="360" w:lineRule="auto"/>
        <w:jc w:val="both"/>
        <w:rPr>
          <w:rFonts w:ascii="Arial" w:hAnsi="Arial" w:cs="Arial"/>
          <w:sz w:val="18"/>
          <w:szCs w:val="18"/>
        </w:rPr>
      </w:pPr>
    </w:p>
    <w:p w14:paraId="622E07BC" w14:textId="77777777" w:rsidR="00833C33" w:rsidRPr="00A5381E" w:rsidRDefault="00833C33" w:rsidP="00E761E2">
      <w:pPr>
        <w:pStyle w:val="Default"/>
        <w:spacing w:line="360" w:lineRule="auto"/>
        <w:jc w:val="both"/>
        <w:rPr>
          <w:sz w:val="18"/>
          <w:szCs w:val="18"/>
        </w:rPr>
      </w:pPr>
      <w:r w:rsidRPr="00A5381E">
        <w:rPr>
          <w:b/>
          <w:bCs/>
          <w:sz w:val="18"/>
          <w:szCs w:val="18"/>
        </w:rPr>
        <w:lastRenderedPageBreak/>
        <w:t xml:space="preserve">7. PROPOSTA </w:t>
      </w:r>
    </w:p>
    <w:p w14:paraId="1AEB9004" w14:textId="77777777" w:rsidR="00833C33" w:rsidRPr="00A5381E" w:rsidRDefault="00B00BC9" w:rsidP="00E761E2">
      <w:pPr>
        <w:pStyle w:val="Default"/>
        <w:spacing w:line="360" w:lineRule="auto"/>
        <w:jc w:val="both"/>
        <w:rPr>
          <w:sz w:val="18"/>
          <w:szCs w:val="18"/>
        </w:rPr>
      </w:pPr>
      <w:r w:rsidRPr="00A5381E">
        <w:rPr>
          <w:b/>
          <w:bCs/>
          <w:sz w:val="18"/>
          <w:szCs w:val="18"/>
        </w:rPr>
        <w:t>7</w:t>
      </w:r>
      <w:r w:rsidR="00833C33" w:rsidRPr="00A5381E">
        <w:rPr>
          <w:b/>
          <w:bCs/>
          <w:sz w:val="18"/>
          <w:szCs w:val="18"/>
        </w:rPr>
        <w:t xml:space="preserve">.1 </w:t>
      </w:r>
      <w:r w:rsidR="00833C33" w:rsidRPr="00A5381E">
        <w:rPr>
          <w:sz w:val="18"/>
          <w:szCs w:val="18"/>
        </w:rPr>
        <w:t xml:space="preserve">O prazo de validade da proposta é </w:t>
      </w:r>
      <w:r w:rsidR="002F784B" w:rsidRPr="00A5381E">
        <w:rPr>
          <w:sz w:val="18"/>
          <w:szCs w:val="18"/>
        </w:rPr>
        <w:t xml:space="preserve">fixado </w:t>
      </w:r>
      <w:r w:rsidR="00833C33" w:rsidRPr="00A5381E">
        <w:rPr>
          <w:sz w:val="18"/>
          <w:szCs w:val="18"/>
        </w:rPr>
        <w:t>e</w:t>
      </w:r>
      <w:r w:rsidR="002F784B" w:rsidRPr="00A5381E">
        <w:rPr>
          <w:sz w:val="18"/>
          <w:szCs w:val="18"/>
        </w:rPr>
        <w:t>m</w:t>
      </w:r>
      <w:r w:rsidR="00833C33" w:rsidRPr="00A5381E">
        <w:rPr>
          <w:sz w:val="18"/>
          <w:szCs w:val="18"/>
        </w:rPr>
        <w:t xml:space="preserve"> </w:t>
      </w:r>
      <w:r w:rsidR="00870EB0" w:rsidRPr="00A5381E">
        <w:rPr>
          <w:sz w:val="18"/>
          <w:szCs w:val="18"/>
        </w:rPr>
        <w:t>60</w:t>
      </w:r>
      <w:r w:rsidR="00833C33" w:rsidRPr="00A5381E">
        <w:rPr>
          <w:sz w:val="18"/>
          <w:szCs w:val="18"/>
        </w:rPr>
        <w:t xml:space="preserve"> </w:t>
      </w:r>
      <w:r w:rsidR="00870EB0" w:rsidRPr="00A5381E">
        <w:rPr>
          <w:sz w:val="18"/>
          <w:szCs w:val="18"/>
        </w:rPr>
        <w:t xml:space="preserve">(sessenta) </w:t>
      </w:r>
      <w:r w:rsidR="00833C33" w:rsidRPr="00A5381E">
        <w:rPr>
          <w:sz w:val="18"/>
          <w:szCs w:val="18"/>
        </w:rPr>
        <w:t xml:space="preserve">dias, a contar da data de abertura da sessão do pregão. </w:t>
      </w:r>
    </w:p>
    <w:p w14:paraId="5A009F53" w14:textId="77777777" w:rsidR="00C95838" w:rsidRPr="00A5381E" w:rsidRDefault="000429E2" w:rsidP="00C95838">
      <w:pPr>
        <w:tabs>
          <w:tab w:val="left" w:pos="1134"/>
        </w:tabs>
        <w:spacing w:line="360" w:lineRule="auto"/>
        <w:jc w:val="both"/>
        <w:rPr>
          <w:rFonts w:ascii="Arial" w:hAnsi="Arial" w:cs="Arial"/>
          <w:sz w:val="18"/>
          <w:szCs w:val="18"/>
        </w:rPr>
      </w:pPr>
      <w:r w:rsidRPr="00A5381E">
        <w:rPr>
          <w:rFonts w:ascii="Arial" w:hAnsi="Arial" w:cs="Arial"/>
          <w:b/>
          <w:bCs/>
          <w:sz w:val="18"/>
          <w:szCs w:val="18"/>
        </w:rPr>
        <w:t xml:space="preserve">7.2 </w:t>
      </w:r>
      <w:r w:rsidRPr="00A5381E">
        <w:rPr>
          <w:rFonts w:ascii="Arial" w:hAnsi="Arial" w:cs="Arial"/>
          <w:sz w:val="18"/>
          <w:szCs w:val="18"/>
        </w:rPr>
        <w:t xml:space="preserve">Os licitantes deverão registrar suas propostas no sistema eletrônico, observando as </w:t>
      </w:r>
      <w:r w:rsidRPr="00626BFA">
        <w:rPr>
          <w:rFonts w:ascii="Arial" w:hAnsi="Arial" w:cs="Arial"/>
          <w:sz w:val="18"/>
          <w:szCs w:val="18"/>
        </w:rPr>
        <w:t>diretrizes do Anexo I – Modelo de Proposta Comercial</w:t>
      </w:r>
      <w:r w:rsidR="00C95838" w:rsidRPr="00626BFA">
        <w:rPr>
          <w:rFonts w:ascii="Arial" w:hAnsi="Arial" w:cs="Arial"/>
          <w:sz w:val="18"/>
          <w:szCs w:val="18"/>
        </w:rPr>
        <w:t>, devendo conter:</w:t>
      </w:r>
    </w:p>
    <w:p w14:paraId="64ED23FE" w14:textId="77777777" w:rsidR="00FF6C73" w:rsidRPr="00B52553" w:rsidRDefault="00C95838" w:rsidP="00C95838">
      <w:pPr>
        <w:pStyle w:val="Default"/>
        <w:spacing w:line="360" w:lineRule="auto"/>
        <w:jc w:val="both"/>
        <w:rPr>
          <w:color w:val="auto"/>
          <w:sz w:val="18"/>
          <w:szCs w:val="18"/>
        </w:rPr>
      </w:pPr>
      <w:r w:rsidRPr="00A5381E">
        <w:rPr>
          <w:b/>
          <w:sz w:val="18"/>
          <w:szCs w:val="18"/>
        </w:rPr>
        <w:t xml:space="preserve">7.2.1 </w:t>
      </w:r>
      <w:r w:rsidR="00FF6C73" w:rsidRPr="00CC1DD3">
        <w:rPr>
          <w:b/>
          <w:sz w:val="18"/>
          <w:szCs w:val="18"/>
          <w:shd w:val="clear" w:color="auto" w:fill="8EAADB" w:themeFill="accent1" w:themeFillTint="99"/>
        </w:rPr>
        <w:t>Valor unitário líquido por quilômetro</w:t>
      </w:r>
      <w:r w:rsidR="00FF6C73" w:rsidRPr="00A5381E">
        <w:rPr>
          <w:sz w:val="18"/>
          <w:szCs w:val="18"/>
        </w:rPr>
        <w:t xml:space="preserve"> em relação a cada item cotado, assim como o valor total diário para a execução dos serviços na respectiva linha, indicados em moeda corrente nacional, com até duas casas decimais após a vírgula, devendo em tais quantitativos estarem incluídos todos os custos relativos aos veículos, equipamentos, contratação de pessoal, seguro, combustível, manutenção, depreciação, tributos e contribuições sociais, obrigações trabalhistas, previdenciárias, fiscais e comerciais, os quais </w:t>
      </w:r>
      <w:r w:rsidR="00FF6C73" w:rsidRPr="00B52553">
        <w:rPr>
          <w:color w:val="auto"/>
          <w:sz w:val="18"/>
          <w:szCs w:val="18"/>
        </w:rPr>
        <w:t>correrão exclusivamente à conta das licitantes vencedoras.</w:t>
      </w:r>
    </w:p>
    <w:p w14:paraId="788AB63D" w14:textId="53AC5998" w:rsidR="00FF6C73" w:rsidRPr="00A5381E" w:rsidRDefault="00C95838" w:rsidP="00FF6C73">
      <w:pPr>
        <w:spacing w:line="360" w:lineRule="auto"/>
        <w:jc w:val="both"/>
        <w:rPr>
          <w:rFonts w:ascii="Arial" w:hAnsi="Arial" w:cs="Arial"/>
          <w:color w:val="FF0000"/>
          <w:sz w:val="18"/>
          <w:szCs w:val="18"/>
        </w:rPr>
      </w:pPr>
      <w:r w:rsidRPr="00B52553">
        <w:rPr>
          <w:rFonts w:ascii="Arial" w:hAnsi="Arial" w:cs="Arial"/>
          <w:b/>
          <w:sz w:val="18"/>
          <w:szCs w:val="18"/>
        </w:rPr>
        <w:t>7</w:t>
      </w:r>
      <w:r w:rsidR="00FF6C73" w:rsidRPr="00B52553">
        <w:rPr>
          <w:rFonts w:ascii="Arial" w:hAnsi="Arial" w:cs="Arial"/>
          <w:b/>
          <w:sz w:val="18"/>
          <w:szCs w:val="18"/>
        </w:rPr>
        <w:t>.</w:t>
      </w:r>
      <w:r w:rsidR="00630918">
        <w:rPr>
          <w:rFonts w:ascii="Arial" w:hAnsi="Arial" w:cs="Arial"/>
          <w:b/>
          <w:sz w:val="18"/>
          <w:szCs w:val="18"/>
        </w:rPr>
        <w:t>2</w:t>
      </w:r>
      <w:r w:rsidR="00FF6C73" w:rsidRPr="00B52553">
        <w:rPr>
          <w:rFonts w:ascii="Arial" w:hAnsi="Arial" w:cs="Arial"/>
          <w:b/>
          <w:sz w:val="18"/>
          <w:szCs w:val="18"/>
        </w:rPr>
        <w:t>.</w:t>
      </w:r>
      <w:r w:rsidRPr="00B52553">
        <w:rPr>
          <w:rFonts w:ascii="Arial" w:hAnsi="Arial" w:cs="Arial"/>
          <w:b/>
          <w:sz w:val="18"/>
          <w:szCs w:val="18"/>
        </w:rPr>
        <w:t>2</w:t>
      </w:r>
      <w:r w:rsidR="00FF6C73" w:rsidRPr="00B52553">
        <w:rPr>
          <w:rFonts w:ascii="Arial" w:hAnsi="Arial" w:cs="Arial"/>
          <w:b/>
          <w:sz w:val="18"/>
          <w:szCs w:val="18"/>
        </w:rPr>
        <w:t xml:space="preserve"> </w:t>
      </w:r>
      <w:r w:rsidR="00FF6C73" w:rsidRPr="00CC1DD3">
        <w:rPr>
          <w:rFonts w:ascii="Arial" w:hAnsi="Arial" w:cs="Arial"/>
          <w:b/>
          <w:sz w:val="18"/>
          <w:szCs w:val="18"/>
          <w:shd w:val="clear" w:color="auto" w:fill="8EAADB" w:themeFill="accent1" w:themeFillTint="99"/>
        </w:rPr>
        <w:t>Planilha de quantitativos de custos</w:t>
      </w:r>
      <w:r w:rsidR="00FF6C73" w:rsidRPr="00B52553">
        <w:rPr>
          <w:rFonts w:ascii="Arial" w:hAnsi="Arial" w:cs="Arial"/>
          <w:sz w:val="18"/>
          <w:szCs w:val="18"/>
        </w:rPr>
        <w:t xml:space="preserve">, seguindo como paradigma o modelo disponibilizado em anexo a este Edital, na </w:t>
      </w:r>
      <w:r w:rsidR="00FF6C73" w:rsidRPr="00A5381E">
        <w:rPr>
          <w:rFonts w:ascii="Arial" w:hAnsi="Arial" w:cs="Arial"/>
          <w:sz w:val="18"/>
          <w:szCs w:val="18"/>
        </w:rPr>
        <w:t xml:space="preserve">qual deverá ser demonstrada a compatibilidade dos preços cotados com a realidade do mercado, e bem assim a sua exequibilidade, </w:t>
      </w:r>
      <w:r w:rsidR="00FF6C73" w:rsidRPr="00CC1DD3">
        <w:rPr>
          <w:rFonts w:ascii="Arial" w:hAnsi="Arial" w:cs="Arial"/>
          <w:sz w:val="18"/>
          <w:szCs w:val="18"/>
          <w:u w:val="single"/>
        </w:rPr>
        <w:t>levando-se em consideração a natureza jurídica da empresa</w:t>
      </w:r>
      <w:r w:rsidR="00FF6C73" w:rsidRPr="00A5381E">
        <w:rPr>
          <w:rFonts w:ascii="Arial" w:hAnsi="Arial" w:cs="Arial"/>
          <w:sz w:val="18"/>
          <w:szCs w:val="18"/>
        </w:rPr>
        <w:t xml:space="preserve">, a execução através de empregado ou sócio, dentre outros elementos tidos pelas licitantes como indispensáveis. </w:t>
      </w:r>
    </w:p>
    <w:p w14:paraId="12D31AD0" w14:textId="752454FF" w:rsidR="00830E4B" w:rsidRPr="00630918" w:rsidRDefault="00626BFA" w:rsidP="00630918">
      <w:pPr>
        <w:tabs>
          <w:tab w:val="left" w:pos="1134"/>
        </w:tabs>
        <w:spacing w:line="360" w:lineRule="auto"/>
        <w:jc w:val="both"/>
        <w:rPr>
          <w:rFonts w:ascii="Arial" w:hAnsi="Arial" w:cs="Arial"/>
          <w:sz w:val="18"/>
          <w:szCs w:val="18"/>
        </w:rPr>
      </w:pPr>
      <w:r w:rsidRPr="00B52553">
        <w:rPr>
          <w:rFonts w:ascii="Arial" w:hAnsi="Arial" w:cs="Arial"/>
          <w:b/>
          <w:sz w:val="18"/>
          <w:szCs w:val="18"/>
        </w:rPr>
        <w:t>7.3</w:t>
      </w:r>
      <w:r w:rsidR="00FF6C73" w:rsidRPr="00B52553">
        <w:rPr>
          <w:rFonts w:ascii="Arial" w:hAnsi="Arial" w:cs="Arial"/>
          <w:b/>
          <w:sz w:val="18"/>
          <w:szCs w:val="18"/>
        </w:rPr>
        <w:t xml:space="preserve"> </w:t>
      </w:r>
      <w:r w:rsidR="00FF6C73" w:rsidRPr="00B52553">
        <w:rPr>
          <w:rFonts w:ascii="Arial" w:hAnsi="Arial" w:cs="Arial"/>
          <w:sz w:val="18"/>
          <w:szCs w:val="18"/>
        </w:rPr>
        <w:t xml:space="preserve">Serão considerados para fins de julgamento, os valores individuais por </w:t>
      </w:r>
      <w:r w:rsidR="00C95838" w:rsidRPr="00B52553">
        <w:rPr>
          <w:rFonts w:ascii="Arial" w:hAnsi="Arial" w:cs="Arial"/>
          <w:sz w:val="18"/>
          <w:szCs w:val="18"/>
        </w:rPr>
        <w:t>quilômetro</w:t>
      </w:r>
      <w:r w:rsidR="00FF6C73" w:rsidRPr="00B52553">
        <w:rPr>
          <w:rFonts w:ascii="Arial" w:hAnsi="Arial" w:cs="Arial"/>
          <w:sz w:val="18"/>
          <w:szCs w:val="18"/>
        </w:rPr>
        <w:t xml:space="preserve"> em relação a cada linha cotada, com até </w:t>
      </w:r>
      <w:r w:rsidR="00FF6C73" w:rsidRPr="00B52553">
        <w:rPr>
          <w:rFonts w:ascii="Arial" w:hAnsi="Arial" w:cs="Arial"/>
          <w:b/>
          <w:sz w:val="18"/>
          <w:szCs w:val="18"/>
        </w:rPr>
        <w:t>duas casas decimais após a vírgula</w:t>
      </w:r>
      <w:r w:rsidR="00FF6C73" w:rsidRPr="00B52553">
        <w:rPr>
          <w:rFonts w:ascii="Arial" w:hAnsi="Arial" w:cs="Arial"/>
          <w:sz w:val="18"/>
          <w:szCs w:val="18"/>
        </w:rPr>
        <w:t xml:space="preserve">, sendo desprezadas as demais, caso houver, o que se repetirá por ocasião da contratação. </w:t>
      </w:r>
    </w:p>
    <w:p w14:paraId="47B8626C" w14:textId="29218759" w:rsidR="00FA75C5" w:rsidRPr="00630918" w:rsidRDefault="00630918" w:rsidP="00FA75C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sz w:val="18"/>
          <w:szCs w:val="18"/>
        </w:rPr>
      </w:pPr>
      <w:r w:rsidRPr="00630918">
        <w:rPr>
          <w:rFonts w:ascii="Arial" w:hAnsi="Arial" w:cs="Arial"/>
          <w:b/>
          <w:sz w:val="18"/>
          <w:szCs w:val="18"/>
        </w:rPr>
        <w:t xml:space="preserve">7.4 </w:t>
      </w:r>
      <w:r w:rsidR="00FA75C5" w:rsidRPr="00630918">
        <w:rPr>
          <w:rFonts w:ascii="Arial" w:hAnsi="Arial" w:cs="Arial"/>
          <w:b/>
          <w:sz w:val="18"/>
          <w:szCs w:val="18"/>
        </w:rPr>
        <w:t>CRITÉRIOS DE ACEITABILIDADE DA PROPOSTA</w:t>
      </w:r>
    </w:p>
    <w:p w14:paraId="07A4A04E" w14:textId="77777777" w:rsidR="00FA75C5" w:rsidRPr="00523502" w:rsidRDefault="00FA75C5" w:rsidP="00FA75C5">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523502">
        <w:rPr>
          <w:rFonts w:ascii="Arial" w:hAnsi="Arial" w:cs="Arial"/>
          <w:sz w:val="18"/>
          <w:szCs w:val="18"/>
        </w:rPr>
        <w:t>Somente serão aceitas as propostas cujos quantitativos unitários, por quilômetro, não ultrapassem aos contidos na tabela abaixo, verificados individualmente em relação a cada item (linha):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16"/>
        <w:gridCol w:w="2830"/>
        <w:gridCol w:w="2830"/>
      </w:tblGrid>
      <w:tr w:rsidR="008253CC" w:rsidRPr="00523502" w14:paraId="59FAF5A1" w14:textId="77777777" w:rsidTr="00630918">
        <w:trPr>
          <w:trHeight w:val="227"/>
          <w:jc w:val="center"/>
        </w:trPr>
        <w:tc>
          <w:tcPr>
            <w:tcW w:w="1421" w:type="dxa"/>
            <w:vMerge w:val="restart"/>
            <w:vAlign w:val="center"/>
          </w:tcPr>
          <w:p w14:paraId="51A6865C"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ITEM</w:t>
            </w:r>
          </w:p>
        </w:tc>
        <w:tc>
          <w:tcPr>
            <w:tcW w:w="1416" w:type="dxa"/>
            <w:vMerge w:val="restart"/>
            <w:vAlign w:val="center"/>
          </w:tcPr>
          <w:p w14:paraId="7C7D4FD5"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LINHA</w:t>
            </w:r>
          </w:p>
        </w:tc>
        <w:tc>
          <w:tcPr>
            <w:tcW w:w="5660" w:type="dxa"/>
            <w:gridSpan w:val="2"/>
          </w:tcPr>
          <w:p w14:paraId="6E6CAB77"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VALOR MÁXIMO POR QUILÔMETRO</w:t>
            </w:r>
          </w:p>
        </w:tc>
      </w:tr>
      <w:tr w:rsidR="008253CC" w:rsidRPr="00523502" w14:paraId="55A8C9A3" w14:textId="77777777" w:rsidTr="00630918">
        <w:trPr>
          <w:trHeight w:val="227"/>
          <w:jc w:val="center"/>
        </w:trPr>
        <w:tc>
          <w:tcPr>
            <w:tcW w:w="1421" w:type="dxa"/>
            <w:vMerge/>
          </w:tcPr>
          <w:p w14:paraId="0BAE1601"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p>
        </w:tc>
        <w:tc>
          <w:tcPr>
            <w:tcW w:w="1416" w:type="dxa"/>
            <w:vMerge/>
          </w:tcPr>
          <w:p w14:paraId="308EE926"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p>
        </w:tc>
        <w:tc>
          <w:tcPr>
            <w:tcW w:w="2830" w:type="dxa"/>
          </w:tcPr>
          <w:p w14:paraId="759326E6"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Optantes do Simples</w:t>
            </w:r>
          </w:p>
        </w:tc>
        <w:tc>
          <w:tcPr>
            <w:tcW w:w="2830" w:type="dxa"/>
          </w:tcPr>
          <w:p w14:paraId="29484C6D"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Não optantes</w:t>
            </w:r>
          </w:p>
        </w:tc>
      </w:tr>
      <w:tr w:rsidR="008253CC" w:rsidRPr="00523502" w14:paraId="34B0CDE7" w14:textId="77777777" w:rsidTr="00630918">
        <w:trPr>
          <w:trHeight w:val="227"/>
          <w:jc w:val="center"/>
        </w:trPr>
        <w:tc>
          <w:tcPr>
            <w:tcW w:w="1421" w:type="dxa"/>
          </w:tcPr>
          <w:p w14:paraId="15DAC26D" w14:textId="4823E26E" w:rsidR="008253CC" w:rsidRPr="00523502" w:rsidRDefault="00630918"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1</w:t>
            </w:r>
          </w:p>
        </w:tc>
        <w:tc>
          <w:tcPr>
            <w:tcW w:w="1416" w:type="dxa"/>
          </w:tcPr>
          <w:p w14:paraId="04618134"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2</w:t>
            </w:r>
          </w:p>
        </w:tc>
        <w:tc>
          <w:tcPr>
            <w:tcW w:w="2830" w:type="dxa"/>
          </w:tcPr>
          <w:p w14:paraId="2BA664CF" w14:textId="34384AA6"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 xml:space="preserve">R$ </w:t>
            </w:r>
            <w:r w:rsidR="00DF0134">
              <w:rPr>
                <w:rFonts w:ascii="Arial" w:hAnsi="Arial" w:cs="Arial"/>
                <w:bCs/>
                <w:sz w:val="18"/>
                <w:szCs w:val="18"/>
              </w:rPr>
              <w:t>4,</w:t>
            </w:r>
            <w:r w:rsidR="00630918">
              <w:rPr>
                <w:rFonts w:ascii="Arial" w:hAnsi="Arial" w:cs="Arial"/>
                <w:bCs/>
                <w:sz w:val="18"/>
                <w:szCs w:val="18"/>
              </w:rPr>
              <w:t>18</w:t>
            </w:r>
          </w:p>
        </w:tc>
        <w:tc>
          <w:tcPr>
            <w:tcW w:w="2830" w:type="dxa"/>
          </w:tcPr>
          <w:p w14:paraId="29762687" w14:textId="16D03165"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 xml:space="preserve">R$ </w:t>
            </w:r>
            <w:r w:rsidR="00DF0134">
              <w:rPr>
                <w:rFonts w:ascii="Arial" w:hAnsi="Arial" w:cs="Arial"/>
                <w:bCs/>
                <w:sz w:val="18"/>
                <w:szCs w:val="18"/>
              </w:rPr>
              <w:t>4,</w:t>
            </w:r>
            <w:r w:rsidR="00630918">
              <w:rPr>
                <w:rFonts w:ascii="Arial" w:hAnsi="Arial" w:cs="Arial"/>
                <w:bCs/>
                <w:sz w:val="18"/>
                <w:szCs w:val="18"/>
              </w:rPr>
              <w:t>53</w:t>
            </w:r>
          </w:p>
        </w:tc>
      </w:tr>
      <w:tr w:rsidR="008253CC" w:rsidRPr="00523502" w14:paraId="61C53451" w14:textId="77777777" w:rsidTr="00630918">
        <w:trPr>
          <w:trHeight w:val="227"/>
          <w:jc w:val="center"/>
        </w:trPr>
        <w:tc>
          <w:tcPr>
            <w:tcW w:w="1421" w:type="dxa"/>
          </w:tcPr>
          <w:p w14:paraId="7DD7EDFB" w14:textId="527EB563" w:rsidR="008253CC" w:rsidRPr="00523502" w:rsidRDefault="00630918"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2</w:t>
            </w:r>
          </w:p>
        </w:tc>
        <w:tc>
          <w:tcPr>
            <w:tcW w:w="1416" w:type="dxa"/>
          </w:tcPr>
          <w:p w14:paraId="5FD1B8EF" w14:textId="7777777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sidRPr="00523502">
              <w:rPr>
                <w:rFonts w:ascii="Arial" w:hAnsi="Arial" w:cs="Arial"/>
                <w:bCs/>
                <w:sz w:val="18"/>
                <w:szCs w:val="18"/>
              </w:rPr>
              <w:t>3</w:t>
            </w:r>
          </w:p>
        </w:tc>
        <w:tc>
          <w:tcPr>
            <w:tcW w:w="2830" w:type="dxa"/>
          </w:tcPr>
          <w:p w14:paraId="0BB08151" w14:textId="43E4EB4B"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 xml:space="preserve">R$ </w:t>
            </w:r>
            <w:r w:rsidR="00DF0134">
              <w:rPr>
                <w:rFonts w:ascii="Arial" w:hAnsi="Arial" w:cs="Arial"/>
                <w:bCs/>
                <w:sz w:val="18"/>
                <w:szCs w:val="18"/>
              </w:rPr>
              <w:t>3,9</w:t>
            </w:r>
            <w:r w:rsidR="00630918">
              <w:rPr>
                <w:rFonts w:ascii="Arial" w:hAnsi="Arial" w:cs="Arial"/>
                <w:bCs/>
                <w:sz w:val="18"/>
                <w:szCs w:val="18"/>
              </w:rPr>
              <w:t>5</w:t>
            </w:r>
          </w:p>
        </w:tc>
        <w:tc>
          <w:tcPr>
            <w:tcW w:w="2830" w:type="dxa"/>
          </w:tcPr>
          <w:p w14:paraId="0D5DC7C3" w14:textId="091DE8F7" w:rsidR="008253CC" w:rsidRPr="00523502" w:rsidRDefault="008253CC" w:rsidP="00CC1DD3">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ind w:right="57"/>
              <w:jc w:val="center"/>
              <w:rPr>
                <w:rFonts w:ascii="Arial" w:hAnsi="Arial" w:cs="Arial"/>
                <w:bCs/>
                <w:sz w:val="18"/>
                <w:szCs w:val="18"/>
              </w:rPr>
            </w:pPr>
            <w:r>
              <w:rPr>
                <w:rFonts w:ascii="Arial" w:hAnsi="Arial" w:cs="Arial"/>
                <w:bCs/>
                <w:sz w:val="18"/>
                <w:szCs w:val="18"/>
              </w:rPr>
              <w:t>R$ 4,</w:t>
            </w:r>
            <w:r w:rsidR="00630918">
              <w:rPr>
                <w:rFonts w:ascii="Arial" w:hAnsi="Arial" w:cs="Arial"/>
                <w:bCs/>
                <w:sz w:val="18"/>
                <w:szCs w:val="18"/>
              </w:rPr>
              <w:t>28</w:t>
            </w:r>
          </w:p>
        </w:tc>
      </w:tr>
      <w:tr w:rsidR="00FA75C5" w:rsidRPr="00523502" w14:paraId="52F23CD8" w14:textId="77777777" w:rsidTr="00630918">
        <w:trPr>
          <w:jc w:val="center"/>
        </w:trPr>
        <w:tc>
          <w:tcPr>
            <w:tcW w:w="8497" w:type="dxa"/>
            <w:gridSpan w:val="4"/>
          </w:tcPr>
          <w:p w14:paraId="6574F545" w14:textId="77777777" w:rsidR="00FA75C5" w:rsidRPr="00523502" w:rsidRDefault="00FA75C5" w:rsidP="00CC1DD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523502">
              <w:rPr>
                <w:rFonts w:ascii="Arial" w:hAnsi="Arial" w:cs="Arial"/>
                <w:sz w:val="18"/>
                <w:szCs w:val="18"/>
              </w:rPr>
              <w:t xml:space="preserve">Não obstante os valores máximos ora fixados, servirá igualmente como limitador dos preços cotados, a planilha de quantitativos e custos apresentada pelas empresas, sobretudo levando-se em conta a natureza da tributação incidente. </w:t>
            </w:r>
          </w:p>
        </w:tc>
      </w:tr>
    </w:tbl>
    <w:p w14:paraId="32151013" w14:textId="010B7F7A" w:rsidR="00FF6C73" w:rsidRDefault="00FF6C73" w:rsidP="00E761E2">
      <w:pPr>
        <w:pStyle w:val="Default"/>
        <w:spacing w:line="360" w:lineRule="auto"/>
        <w:jc w:val="both"/>
        <w:rPr>
          <w:sz w:val="18"/>
          <w:szCs w:val="18"/>
        </w:rPr>
      </w:pPr>
    </w:p>
    <w:p w14:paraId="312617D4" w14:textId="77777777" w:rsidR="000247D4" w:rsidRPr="00A5381E" w:rsidRDefault="000247D4" w:rsidP="00E761E2">
      <w:pPr>
        <w:pStyle w:val="Default"/>
        <w:spacing w:line="360" w:lineRule="auto"/>
        <w:jc w:val="both"/>
        <w:rPr>
          <w:sz w:val="18"/>
          <w:szCs w:val="18"/>
        </w:rPr>
      </w:pPr>
    </w:p>
    <w:p w14:paraId="6D166811" w14:textId="77777777" w:rsidR="00157FB7" w:rsidRPr="00A5381E" w:rsidRDefault="00157FB7" w:rsidP="00E761E2">
      <w:pPr>
        <w:tabs>
          <w:tab w:val="left" w:pos="709"/>
          <w:tab w:val="left" w:pos="1134"/>
        </w:tabs>
        <w:spacing w:line="360" w:lineRule="auto"/>
        <w:jc w:val="both"/>
        <w:rPr>
          <w:rFonts w:ascii="Arial" w:hAnsi="Arial" w:cs="Arial"/>
          <w:b/>
          <w:bCs/>
          <w:color w:val="000000"/>
          <w:sz w:val="18"/>
          <w:szCs w:val="18"/>
        </w:rPr>
      </w:pPr>
      <w:r w:rsidRPr="00A5381E">
        <w:rPr>
          <w:rFonts w:ascii="Arial" w:hAnsi="Arial" w:cs="Arial"/>
          <w:b/>
          <w:bCs/>
          <w:sz w:val="18"/>
          <w:szCs w:val="18"/>
        </w:rPr>
        <w:t>8</w:t>
      </w:r>
      <w:r w:rsidR="00833C33" w:rsidRPr="00A5381E">
        <w:rPr>
          <w:rFonts w:ascii="Arial" w:hAnsi="Arial" w:cs="Arial"/>
          <w:b/>
          <w:bCs/>
          <w:sz w:val="18"/>
          <w:szCs w:val="18"/>
        </w:rPr>
        <w:t>. DOCUMENTOS</w:t>
      </w:r>
      <w:r w:rsidRPr="00A5381E">
        <w:rPr>
          <w:rFonts w:ascii="Arial" w:hAnsi="Arial" w:cs="Arial"/>
          <w:b/>
          <w:bCs/>
          <w:sz w:val="18"/>
          <w:szCs w:val="18"/>
        </w:rPr>
        <w:t xml:space="preserve"> DE </w:t>
      </w:r>
      <w:r w:rsidRPr="00A5381E">
        <w:rPr>
          <w:rFonts w:ascii="Arial" w:hAnsi="Arial" w:cs="Arial"/>
          <w:b/>
          <w:bCs/>
          <w:color w:val="000000"/>
          <w:sz w:val="18"/>
          <w:szCs w:val="18"/>
        </w:rPr>
        <w:t xml:space="preserve">HABILITAÇÃO </w:t>
      </w:r>
    </w:p>
    <w:p w14:paraId="0FA332BD" w14:textId="77777777" w:rsidR="00157FB7" w:rsidRPr="00A5381E"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5381E">
        <w:rPr>
          <w:rFonts w:ascii="Arial" w:hAnsi="Arial" w:cs="Arial"/>
          <w:sz w:val="18"/>
          <w:szCs w:val="18"/>
        </w:rPr>
        <w:tab/>
      </w:r>
      <w:r w:rsidRPr="00A5381E">
        <w:rPr>
          <w:rFonts w:ascii="Arial" w:hAnsi="Arial" w:cs="Arial"/>
          <w:sz w:val="18"/>
          <w:szCs w:val="18"/>
        </w:rPr>
        <w:tab/>
        <w:t>Para a habilitação, os licitantes deverão apresentar os seguintes documentos:</w:t>
      </w:r>
    </w:p>
    <w:p w14:paraId="02DE3922" w14:textId="77777777" w:rsidR="00157FB7" w:rsidRPr="00A5381E" w:rsidRDefault="00C63FF7"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5381E">
        <w:rPr>
          <w:rFonts w:ascii="Arial" w:hAnsi="Arial" w:cs="Arial"/>
          <w:b/>
          <w:sz w:val="18"/>
          <w:szCs w:val="18"/>
        </w:rPr>
        <w:t>8</w:t>
      </w:r>
      <w:r w:rsidR="00157FB7" w:rsidRPr="00A5381E">
        <w:rPr>
          <w:rFonts w:ascii="Arial" w:hAnsi="Arial" w:cs="Arial"/>
          <w:b/>
          <w:sz w:val="18"/>
          <w:szCs w:val="18"/>
        </w:rPr>
        <w:t>.1</w:t>
      </w:r>
      <w:r w:rsidR="00087FD7" w:rsidRPr="00A5381E">
        <w:rPr>
          <w:rFonts w:ascii="Arial" w:hAnsi="Arial" w:cs="Arial"/>
          <w:b/>
          <w:sz w:val="18"/>
          <w:szCs w:val="18"/>
        </w:rPr>
        <w:tab/>
        <w:t xml:space="preserve">        </w:t>
      </w:r>
      <w:r w:rsidR="00157FB7" w:rsidRPr="00A5381E">
        <w:rPr>
          <w:rFonts w:ascii="Arial" w:hAnsi="Arial" w:cs="Arial"/>
          <w:b/>
          <w:sz w:val="18"/>
          <w:szCs w:val="18"/>
        </w:rPr>
        <w:t xml:space="preserve">DECLARAÇÃO DE QUE NÃO EMPREGA MENOR IRREGULARMENTE </w:t>
      </w:r>
    </w:p>
    <w:p w14:paraId="224270DF" w14:textId="77777777" w:rsidR="00157FB7" w:rsidRPr="00A5381E"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ind w:firstLine="426"/>
        <w:jc w:val="both"/>
        <w:textAlignment w:val="baseline"/>
        <w:rPr>
          <w:rFonts w:ascii="Arial" w:hAnsi="Arial" w:cs="Arial"/>
          <w:sz w:val="18"/>
          <w:szCs w:val="18"/>
        </w:rPr>
      </w:pPr>
      <w:r w:rsidRPr="00A5381E">
        <w:rPr>
          <w:rFonts w:ascii="Arial" w:hAnsi="Arial" w:cs="Arial"/>
          <w:sz w:val="18"/>
          <w:szCs w:val="18"/>
        </w:rPr>
        <w:tab/>
      </w:r>
      <w:r w:rsidRPr="00A5381E">
        <w:rPr>
          <w:rFonts w:ascii="Arial" w:hAnsi="Arial" w:cs="Arial"/>
          <w:sz w:val="18"/>
          <w:szCs w:val="18"/>
          <w:u w:val="single"/>
        </w:rPr>
        <w:t>Declaração</w:t>
      </w:r>
      <w:r w:rsidRPr="00A5381E">
        <w:rPr>
          <w:rFonts w:ascii="Arial" w:hAnsi="Arial" w:cs="Arial"/>
          <w:sz w:val="18"/>
          <w:szCs w:val="18"/>
        </w:rPr>
        <w:t xml:space="preserve"> de que não emprega menor de dezoito anos em trabalho noturno, perigoso ou insalubre, assim como não emprega menor de dezesseis anos, sob quaisquer condições, ressalvada a de aprendiz, hipótese em que a idade deverá ser superior a 14 anos, conforme o modelo instituído no anexo do Decreto Federal nº 4.358/2002, que regulamenta a Lei Federal nº 9.854/1999, editada para atender ao disposto no art. 7.º, inciso XXXIII, da Constituição da República (com redação dada pela Emenda </w:t>
      </w:r>
      <w:r w:rsidRPr="00A5381E">
        <w:rPr>
          <w:rFonts w:ascii="Arial" w:hAnsi="Arial" w:cs="Arial"/>
          <w:sz w:val="18"/>
          <w:szCs w:val="18"/>
        </w:rPr>
        <w:lastRenderedPageBreak/>
        <w:t>Constitucional nº 20/1998).</w:t>
      </w:r>
    </w:p>
    <w:p w14:paraId="69F0D23C" w14:textId="77777777" w:rsidR="00157FB7" w:rsidRPr="00A5381E" w:rsidRDefault="00C63FF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color w:val="FFFFFF"/>
          <w:sz w:val="18"/>
          <w:szCs w:val="18"/>
        </w:rPr>
      </w:pPr>
      <w:r w:rsidRPr="00A5381E">
        <w:rPr>
          <w:rFonts w:ascii="Arial" w:hAnsi="Arial" w:cs="Arial"/>
          <w:b/>
          <w:sz w:val="18"/>
          <w:szCs w:val="18"/>
        </w:rPr>
        <w:t>8</w:t>
      </w:r>
      <w:r w:rsidR="00157FB7" w:rsidRPr="00A5381E">
        <w:rPr>
          <w:rFonts w:ascii="Arial" w:hAnsi="Arial" w:cs="Arial"/>
          <w:b/>
          <w:sz w:val="18"/>
          <w:szCs w:val="18"/>
        </w:rPr>
        <w:t xml:space="preserve">.2 </w:t>
      </w:r>
      <w:r w:rsidR="00157FB7" w:rsidRPr="00A5381E">
        <w:rPr>
          <w:rFonts w:ascii="Arial" w:hAnsi="Arial" w:cs="Arial"/>
          <w:b/>
          <w:sz w:val="18"/>
          <w:szCs w:val="18"/>
        </w:rPr>
        <w:tab/>
        <w:t xml:space="preserve">HABILITAÇÃO JURÍDICA </w:t>
      </w:r>
    </w:p>
    <w:p w14:paraId="56BE339E"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 xml:space="preserve">.2.1 </w:t>
      </w:r>
      <w:r w:rsidR="00157FB7" w:rsidRPr="00A5381E">
        <w:rPr>
          <w:rFonts w:ascii="Arial" w:hAnsi="Arial" w:cs="Arial"/>
          <w:b/>
          <w:sz w:val="18"/>
          <w:szCs w:val="18"/>
        </w:rPr>
        <w:tab/>
      </w:r>
      <w:r w:rsidR="00157FB7" w:rsidRPr="00A5381E">
        <w:rPr>
          <w:rFonts w:ascii="Arial" w:hAnsi="Arial" w:cs="Arial"/>
          <w:sz w:val="18"/>
          <w:szCs w:val="18"/>
        </w:rPr>
        <w:t>Registro comercial, no caso de empresário individual;</w:t>
      </w:r>
    </w:p>
    <w:p w14:paraId="59CF1CD9"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.2.2</w:t>
      </w:r>
      <w:r w:rsidR="00157FB7" w:rsidRPr="00A5381E">
        <w:rPr>
          <w:rFonts w:ascii="Arial" w:hAnsi="Arial" w:cs="Arial"/>
          <w:sz w:val="18"/>
          <w:szCs w:val="18"/>
        </w:rPr>
        <w:t xml:space="preserve"> </w:t>
      </w:r>
      <w:r w:rsidR="00157FB7" w:rsidRPr="00A5381E">
        <w:rPr>
          <w:rFonts w:ascii="Arial" w:hAnsi="Arial" w:cs="Arial"/>
          <w:sz w:val="18"/>
          <w:szCs w:val="18"/>
        </w:rPr>
        <w:tab/>
        <w:t>Certificado de Micro Empreendedor Individual, no caso de MEI;</w:t>
      </w:r>
    </w:p>
    <w:p w14:paraId="7992929C"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.2.3</w:t>
      </w:r>
      <w:r w:rsidR="00157FB7" w:rsidRPr="00A5381E">
        <w:rPr>
          <w:rFonts w:ascii="Arial" w:hAnsi="Arial" w:cs="Arial"/>
          <w:sz w:val="18"/>
          <w:szCs w:val="18"/>
        </w:rPr>
        <w:t xml:space="preserve"> </w:t>
      </w:r>
      <w:r w:rsidR="00157FB7" w:rsidRPr="00A5381E">
        <w:rPr>
          <w:rFonts w:ascii="Arial" w:hAnsi="Arial" w:cs="Arial"/>
          <w:sz w:val="18"/>
          <w:szCs w:val="18"/>
        </w:rPr>
        <w:tab/>
        <w:t>Ato Constitutivo de EIRELI, quando se tratar de Empresa sob esta modalidade;</w:t>
      </w:r>
    </w:p>
    <w:p w14:paraId="070F6C74"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.2.4</w:t>
      </w:r>
      <w:r w:rsidR="00157FB7" w:rsidRPr="00A5381E">
        <w:rPr>
          <w:rFonts w:ascii="Arial" w:hAnsi="Arial" w:cs="Arial"/>
          <w:sz w:val="18"/>
          <w:szCs w:val="18"/>
        </w:rPr>
        <w:t xml:space="preserve"> </w:t>
      </w:r>
      <w:r w:rsidR="00157FB7" w:rsidRPr="00A5381E">
        <w:rPr>
          <w:rFonts w:ascii="Arial" w:hAnsi="Arial" w:cs="Arial"/>
          <w:sz w:val="18"/>
          <w:szCs w:val="18"/>
        </w:rPr>
        <w:tab/>
        <w:t>Ato constitutivo, estatuto ou contrato social em vigor, devidamente registrado, em se tratando de sociedades comerciais, e, no caso de sociedade por ações, acompanhado de documentos de eleição de seus administradores;</w:t>
      </w:r>
    </w:p>
    <w:p w14:paraId="75C04254"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.2.5</w:t>
      </w:r>
      <w:r w:rsidR="00157FB7" w:rsidRPr="00A5381E">
        <w:rPr>
          <w:rFonts w:ascii="Arial" w:hAnsi="Arial" w:cs="Arial"/>
          <w:sz w:val="18"/>
          <w:szCs w:val="18"/>
        </w:rPr>
        <w:t xml:space="preserve"> </w:t>
      </w:r>
      <w:r w:rsidR="00157FB7" w:rsidRPr="00A5381E">
        <w:rPr>
          <w:rFonts w:ascii="Arial" w:hAnsi="Arial" w:cs="Arial"/>
          <w:sz w:val="18"/>
          <w:szCs w:val="18"/>
        </w:rPr>
        <w:tab/>
        <w:t>Inscrição do ato constitutivo, no caso de sociedades civis, acompanhada de prova de diretoria em exercício;</w:t>
      </w:r>
    </w:p>
    <w:p w14:paraId="6BBD8673"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.2.6</w:t>
      </w:r>
      <w:r w:rsidR="00157FB7" w:rsidRPr="00A5381E">
        <w:rPr>
          <w:rFonts w:ascii="Arial" w:hAnsi="Arial" w:cs="Arial"/>
          <w:sz w:val="18"/>
          <w:szCs w:val="18"/>
        </w:rPr>
        <w:t xml:space="preserve"> </w:t>
      </w:r>
      <w:r w:rsidR="00157FB7" w:rsidRPr="00A5381E">
        <w:rPr>
          <w:rFonts w:ascii="Arial" w:hAnsi="Arial" w:cs="Arial"/>
          <w:sz w:val="18"/>
          <w:szCs w:val="18"/>
        </w:rPr>
        <w:tab/>
        <w:t>Decreto de autorização, em se tratando de empresa ou sociedade estrangeira em funcionamento no País, e ato de registro ou autorização para funcionamento expedido pelo órgão competente, quando a atividade assim exigir.</w:t>
      </w:r>
    </w:p>
    <w:p w14:paraId="60DBE662" w14:textId="77777777" w:rsidR="00157FB7" w:rsidRPr="00A5381E" w:rsidRDefault="00C63FF7" w:rsidP="00B256E8">
      <w:pPr>
        <w:tabs>
          <w:tab w:val="left" w:pos="709"/>
          <w:tab w:val="left" w:pos="851"/>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5381E">
        <w:rPr>
          <w:rFonts w:ascii="Arial" w:hAnsi="Arial" w:cs="Arial"/>
          <w:b/>
          <w:sz w:val="18"/>
          <w:szCs w:val="18"/>
        </w:rPr>
        <w:t>8</w:t>
      </w:r>
      <w:r w:rsidR="00157FB7" w:rsidRPr="00A5381E">
        <w:rPr>
          <w:rFonts w:ascii="Arial" w:hAnsi="Arial" w:cs="Arial"/>
          <w:b/>
          <w:sz w:val="18"/>
          <w:szCs w:val="18"/>
        </w:rPr>
        <w:t xml:space="preserve">.3 </w:t>
      </w:r>
      <w:r w:rsidR="00B256E8" w:rsidRPr="00A5381E">
        <w:rPr>
          <w:rFonts w:ascii="Arial" w:hAnsi="Arial" w:cs="Arial"/>
          <w:b/>
          <w:sz w:val="18"/>
          <w:szCs w:val="18"/>
        </w:rPr>
        <w:t xml:space="preserve">      </w:t>
      </w:r>
      <w:r w:rsidR="00157FB7" w:rsidRPr="00A5381E">
        <w:rPr>
          <w:rFonts w:ascii="Arial" w:hAnsi="Arial" w:cs="Arial"/>
          <w:b/>
          <w:sz w:val="18"/>
          <w:szCs w:val="18"/>
        </w:rPr>
        <w:t>QUALIFICAÇÃO ECONÔMICO-FINANCEIRA</w:t>
      </w:r>
    </w:p>
    <w:p w14:paraId="6F221A23" w14:textId="77777777" w:rsidR="00157FB7" w:rsidRPr="00A5381E" w:rsidRDefault="00157FB7" w:rsidP="00E761E2">
      <w:pPr>
        <w:tabs>
          <w:tab w:val="left" w:pos="288"/>
          <w:tab w:val="left" w:pos="709"/>
          <w:tab w:val="left" w:pos="1134"/>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sz w:val="18"/>
          <w:szCs w:val="18"/>
        </w:rPr>
        <w:tab/>
      </w:r>
      <w:r w:rsidRPr="00A5381E">
        <w:rPr>
          <w:rFonts w:ascii="Arial" w:hAnsi="Arial" w:cs="Arial"/>
          <w:sz w:val="18"/>
          <w:szCs w:val="18"/>
        </w:rPr>
        <w:tab/>
        <w:t>Certidão negativa de falência expedida pelo distribuidor da sede da pessoa jurídica, em prazo não superior a 30 (trinta) dias, contados da data designada para a apresentação do documento.</w:t>
      </w:r>
    </w:p>
    <w:p w14:paraId="0A519712"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5381E">
        <w:rPr>
          <w:rFonts w:ascii="Arial" w:hAnsi="Arial" w:cs="Arial"/>
          <w:b/>
          <w:sz w:val="18"/>
          <w:szCs w:val="18"/>
        </w:rPr>
        <w:t>8</w:t>
      </w:r>
      <w:r w:rsidR="00157FB7" w:rsidRPr="00A5381E">
        <w:rPr>
          <w:rFonts w:ascii="Arial" w:hAnsi="Arial" w:cs="Arial"/>
          <w:b/>
          <w:sz w:val="18"/>
          <w:szCs w:val="18"/>
        </w:rPr>
        <w:t>.</w:t>
      </w:r>
      <w:r w:rsidR="000429E2" w:rsidRPr="00A5381E">
        <w:rPr>
          <w:rFonts w:ascii="Arial" w:hAnsi="Arial" w:cs="Arial"/>
          <w:b/>
          <w:sz w:val="18"/>
          <w:szCs w:val="18"/>
        </w:rPr>
        <w:t>4</w:t>
      </w:r>
      <w:r w:rsidR="00157FB7" w:rsidRPr="00A5381E">
        <w:rPr>
          <w:rFonts w:ascii="Arial" w:hAnsi="Arial" w:cs="Arial"/>
          <w:b/>
          <w:sz w:val="18"/>
          <w:szCs w:val="18"/>
        </w:rPr>
        <w:t xml:space="preserve"> </w:t>
      </w:r>
      <w:r w:rsidR="00157FB7" w:rsidRPr="00A5381E">
        <w:rPr>
          <w:rFonts w:ascii="Arial" w:hAnsi="Arial" w:cs="Arial"/>
          <w:b/>
          <w:sz w:val="18"/>
          <w:szCs w:val="18"/>
        </w:rPr>
        <w:tab/>
        <w:t>REGULARIDADE FISCAL E TRABALHISTA</w:t>
      </w:r>
    </w:p>
    <w:p w14:paraId="771D45CF"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 xml:space="preserve">.1 </w:t>
      </w:r>
      <w:r w:rsidR="00157FB7" w:rsidRPr="00A5381E">
        <w:rPr>
          <w:rFonts w:ascii="Arial" w:hAnsi="Arial" w:cs="Arial"/>
          <w:b/>
          <w:sz w:val="18"/>
          <w:szCs w:val="18"/>
        </w:rPr>
        <w:tab/>
      </w:r>
      <w:r w:rsidR="00157FB7" w:rsidRPr="00A5381E">
        <w:rPr>
          <w:rFonts w:ascii="Arial" w:hAnsi="Arial" w:cs="Arial"/>
          <w:sz w:val="18"/>
          <w:szCs w:val="18"/>
          <w:u w:val="single"/>
        </w:rPr>
        <w:t>Comprovante de inscrição</w:t>
      </w:r>
      <w:r w:rsidR="00157FB7" w:rsidRPr="00A5381E">
        <w:rPr>
          <w:rFonts w:ascii="Arial" w:hAnsi="Arial" w:cs="Arial"/>
          <w:sz w:val="18"/>
          <w:szCs w:val="18"/>
        </w:rPr>
        <w:t xml:space="preserve"> e de Situação Cadastral de Pessoa Jurídica – CNPJ.</w:t>
      </w:r>
    </w:p>
    <w:p w14:paraId="390BFFD9"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.2</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Comprovante de inscrição</w:t>
      </w:r>
      <w:r w:rsidR="00157FB7" w:rsidRPr="00A5381E">
        <w:rPr>
          <w:rFonts w:ascii="Arial" w:hAnsi="Arial" w:cs="Arial"/>
          <w:sz w:val="18"/>
          <w:szCs w:val="18"/>
        </w:rPr>
        <w:t xml:space="preserve"> no Cadastro de Contribuintes Estadual (DIC ou DIRE) ou do Município, se houver, relativo ao domicílio ou sede do licitante, pertinente ao seu ramo de atividade e compatível com o objeto desta Licitação.</w:t>
      </w:r>
    </w:p>
    <w:p w14:paraId="1C63062B"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.3</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a Fazenda Federal, em relação a tributos, contribuições e dívida ativa da União (é aceita certidão conjunta).</w:t>
      </w:r>
    </w:p>
    <w:p w14:paraId="1DF06D66" w14:textId="77777777" w:rsidR="00157FB7" w:rsidRPr="00A5381E" w:rsidRDefault="00C63FF7"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.4</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a Seguridade Social, quanto ao cumprimento dos encargos sociais instituídos em lei.</w:t>
      </w:r>
    </w:p>
    <w:p w14:paraId="2BA1AA5D" w14:textId="77777777" w:rsidR="00157FB7" w:rsidRPr="00A5381E" w:rsidRDefault="00810C5D" w:rsidP="00E761E2">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Cs/>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 xml:space="preserve">.4.1 </w:t>
      </w:r>
      <w:r w:rsidR="00157FB7" w:rsidRPr="00A5381E">
        <w:rPr>
          <w:rFonts w:ascii="Arial" w:hAnsi="Arial" w:cs="Arial"/>
          <w:bCs/>
          <w:sz w:val="18"/>
          <w:szCs w:val="18"/>
        </w:rPr>
        <w:t xml:space="preserve">A licitante que apresentar Prova de Regularidade Fiscal para com a Fazenda Federal (item </w:t>
      </w:r>
      <w:r w:rsidR="00586E5C" w:rsidRPr="00A5381E">
        <w:rPr>
          <w:rFonts w:ascii="Arial" w:hAnsi="Arial" w:cs="Arial"/>
          <w:bCs/>
          <w:sz w:val="18"/>
          <w:szCs w:val="18"/>
        </w:rPr>
        <w:t>8.4.3</w:t>
      </w:r>
      <w:r w:rsidR="00157FB7" w:rsidRPr="00A5381E">
        <w:rPr>
          <w:rFonts w:ascii="Arial" w:hAnsi="Arial" w:cs="Arial"/>
          <w:bCs/>
          <w:sz w:val="18"/>
          <w:szCs w:val="18"/>
        </w:rPr>
        <w:t xml:space="preserve">) com base na Portaria Conjunta RFB/PGFN nº 1.751, de 02/10/2014, fica dispensada da apresentar prova de regularidade relativa à Seguridade Social. </w:t>
      </w:r>
    </w:p>
    <w:p w14:paraId="7411701F" w14:textId="77777777" w:rsidR="00157FB7" w:rsidRPr="00A5381E"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.5</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a Fazenda Estadual.</w:t>
      </w:r>
    </w:p>
    <w:p w14:paraId="5C075A42" w14:textId="77777777" w:rsidR="00157FB7" w:rsidRPr="00A5381E"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.6</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a Fazenda do Municipal da sede da licitante.</w:t>
      </w:r>
    </w:p>
    <w:p w14:paraId="211E7FB4" w14:textId="77777777" w:rsidR="00157FB7" w:rsidRPr="00A5381E"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.7</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de regularidade</w:t>
      </w:r>
      <w:r w:rsidR="00157FB7" w:rsidRPr="00A5381E">
        <w:rPr>
          <w:rFonts w:ascii="Arial" w:hAnsi="Arial" w:cs="Arial"/>
          <w:sz w:val="18"/>
          <w:szCs w:val="18"/>
        </w:rPr>
        <w:t xml:space="preserve"> com o Fundo de Garantia por Tempo de Serviço (FGTS).</w:t>
      </w:r>
    </w:p>
    <w:p w14:paraId="2A15DB2F" w14:textId="4F513D93" w:rsidR="00157FB7" w:rsidRDefault="00810C5D" w:rsidP="00E761E2">
      <w:pPr>
        <w:tabs>
          <w:tab w:val="left" w:pos="288"/>
          <w:tab w:val="left" w:pos="709"/>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5381E">
        <w:rPr>
          <w:rFonts w:ascii="Arial" w:hAnsi="Arial" w:cs="Arial"/>
          <w:b/>
          <w:sz w:val="18"/>
          <w:szCs w:val="18"/>
        </w:rPr>
        <w:t>8</w:t>
      </w:r>
      <w:r w:rsidR="00157FB7" w:rsidRPr="00A5381E">
        <w:rPr>
          <w:rFonts w:ascii="Arial" w:hAnsi="Arial" w:cs="Arial"/>
          <w:b/>
          <w:sz w:val="18"/>
          <w:szCs w:val="18"/>
        </w:rPr>
        <w:t>.</w:t>
      </w:r>
      <w:r w:rsidR="00586E5C" w:rsidRPr="00A5381E">
        <w:rPr>
          <w:rFonts w:ascii="Arial" w:hAnsi="Arial" w:cs="Arial"/>
          <w:b/>
          <w:sz w:val="18"/>
          <w:szCs w:val="18"/>
        </w:rPr>
        <w:t>4</w:t>
      </w:r>
      <w:r w:rsidR="00157FB7" w:rsidRPr="00A5381E">
        <w:rPr>
          <w:rFonts w:ascii="Arial" w:hAnsi="Arial" w:cs="Arial"/>
          <w:b/>
          <w:sz w:val="18"/>
          <w:szCs w:val="18"/>
        </w:rPr>
        <w:t>.8</w:t>
      </w:r>
      <w:r w:rsidR="00157FB7" w:rsidRPr="00A5381E">
        <w:rPr>
          <w:rFonts w:ascii="Arial" w:hAnsi="Arial" w:cs="Arial"/>
          <w:sz w:val="18"/>
          <w:szCs w:val="18"/>
        </w:rPr>
        <w:t xml:space="preserve"> </w:t>
      </w:r>
      <w:r w:rsidR="00157FB7" w:rsidRPr="00A5381E">
        <w:rPr>
          <w:rFonts w:ascii="Arial" w:hAnsi="Arial" w:cs="Arial"/>
          <w:sz w:val="18"/>
          <w:szCs w:val="18"/>
        </w:rPr>
        <w:tab/>
      </w:r>
      <w:r w:rsidR="00157FB7" w:rsidRPr="00A5381E">
        <w:rPr>
          <w:rFonts w:ascii="Arial" w:hAnsi="Arial" w:cs="Arial"/>
          <w:sz w:val="18"/>
          <w:szCs w:val="18"/>
          <w:u w:val="single"/>
        </w:rPr>
        <w:t>Certidão Negativa de Débitos Trabalhistas – CNDT</w:t>
      </w:r>
      <w:r w:rsidR="00157FB7" w:rsidRPr="00A5381E">
        <w:rPr>
          <w:rFonts w:ascii="Arial" w:hAnsi="Arial" w:cs="Arial"/>
          <w:sz w:val="18"/>
          <w:szCs w:val="18"/>
        </w:rPr>
        <w:t xml:space="preserve">, demonstrando a inexistência de débitos inadimplidos perante a Justiça do Trabalho, nos termos do Título VII-A da Consolidação das Leis do Trabalho – CLT. </w:t>
      </w:r>
    </w:p>
    <w:p w14:paraId="7AB41C72" w14:textId="03746087" w:rsidR="00630918" w:rsidRPr="00630918" w:rsidRDefault="00630918" w:rsidP="00630918">
      <w:pPr>
        <w:pStyle w:val="Normal2"/>
        <w:tabs>
          <w:tab w:val="left" w:pos="709"/>
        </w:tabs>
        <w:spacing w:line="360" w:lineRule="auto"/>
        <w:ind w:right="60"/>
        <w:jc w:val="both"/>
        <w:rPr>
          <w:rFonts w:ascii="Arial" w:hAnsi="Arial" w:cs="Arial"/>
          <w:color w:val="auto"/>
          <w:sz w:val="18"/>
          <w:szCs w:val="18"/>
        </w:rPr>
      </w:pPr>
      <w:r w:rsidRPr="00C340FD">
        <w:rPr>
          <w:rFonts w:ascii="Arial" w:hAnsi="Arial" w:cs="Arial"/>
          <w:b/>
          <w:color w:val="auto"/>
          <w:sz w:val="18"/>
          <w:szCs w:val="18"/>
        </w:rPr>
        <w:t>8.</w:t>
      </w:r>
      <w:r>
        <w:rPr>
          <w:rFonts w:ascii="Arial" w:hAnsi="Arial" w:cs="Arial"/>
          <w:b/>
          <w:color w:val="auto"/>
          <w:sz w:val="18"/>
          <w:szCs w:val="18"/>
        </w:rPr>
        <w:t>5</w:t>
      </w:r>
      <w:r w:rsidRPr="00C340FD">
        <w:rPr>
          <w:rFonts w:ascii="Arial" w:hAnsi="Arial" w:cs="Arial"/>
          <w:b/>
          <w:color w:val="auto"/>
          <w:sz w:val="18"/>
          <w:szCs w:val="18"/>
        </w:rPr>
        <w:t xml:space="preserve"> </w:t>
      </w:r>
      <w:r w:rsidRPr="00C340FD">
        <w:rPr>
          <w:rFonts w:ascii="Arial" w:hAnsi="Arial" w:cs="Arial"/>
          <w:b/>
          <w:color w:val="auto"/>
          <w:sz w:val="18"/>
          <w:szCs w:val="18"/>
        </w:rPr>
        <w:tab/>
      </w:r>
      <w:r w:rsidRPr="00C340FD">
        <w:rPr>
          <w:rFonts w:ascii="Arial" w:hAnsi="Arial" w:cs="Arial"/>
          <w:b/>
          <w:caps/>
          <w:color w:val="auto"/>
          <w:sz w:val="18"/>
          <w:szCs w:val="18"/>
        </w:rPr>
        <w:t>Declaração</w:t>
      </w:r>
      <w:r w:rsidRPr="00C340FD">
        <w:rPr>
          <w:rFonts w:ascii="Arial" w:hAnsi="Arial" w:cs="Arial"/>
          <w:b/>
          <w:color w:val="auto"/>
          <w:sz w:val="18"/>
          <w:szCs w:val="18"/>
        </w:rPr>
        <w:t xml:space="preserve">, </w:t>
      </w:r>
      <w:r w:rsidRPr="00C340FD">
        <w:rPr>
          <w:rFonts w:ascii="Arial" w:hAnsi="Arial" w:cs="Arial"/>
          <w:color w:val="auto"/>
          <w:sz w:val="18"/>
          <w:szCs w:val="18"/>
        </w:rPr>
        <w:t xml:space="preserve">atestando </w:t>
      </w:r>
      <w:r w:rsidRPr="00C340FD">
        <w:rPr>
          <w:rFonts w:ascii="Arial" w:hAnsi="Arial" w:cs="Arial"/>
          <w:color w:val="auto"/>
          <w:sz w:val="18"/>
          <w:szCs w:val="18"/>
          <w:u w:val="single"/>
        </w:rPr>
        <w:t>não possuir</w:t>
      </w:r>
      <w:r w:rsidRPr="00C340FD">
        <w:rPr>
          <w:rFonts w:ascii="Arial" w:hAnsi="Arial" w:cs="Arial"/>
          <w:color w:val="auto"/>
          <w:sz w:val="18"/>
          <w:szCs w:val="18"/>
        </w:rPr>
        <w:t xml:space="preserve"> em seu quadro societário e funcional, servidor público da ativa, ou empregado de empresa pública ou de sociedade de economia mista.</w:t>
      </w:r>
    </w:p>
    <w:p w14:paraId="238655CB" w14:textId="18B94C5D" w:rsidR="00586E5C" w:rsidRPr="00A5381E" w:rsidRDefault="00087FD7" w:rsidP="00586E5C">
      <w:pPr>
        <w:spacing w:line="360" w:lineRule="auto"/>
        <w:rPr>
          <w:rFonts w:ascii="Arial" w:hAnsi="Arial" w:cs="Arial"/>
          <w:b/>
          <w:iCs/>
          <w:sz w:val="18"/>
          <w:szCs w:val="18"/>
        </w:rPr>
      </w:pPr>
      <w:r w:rsidRPr="00A5381E">
        <w:rPr>
          <w:rFonts w:ascii="Arial" w:hAnsi="Arial" w:cs="Arial"/>
          <w:b/>
          <w:sz w:val="18"/>
          <w:szCs w:val="18"/>
        </w:rPr>
        <w:t>8.</w:t>
      </w:r>
      <w:r w:rsidR="00630918">
        <w:rPr>
          <w:rFonts w:ascii="Arial" w:hAnsi="Arial" w:cs="Arial"/>
          <w:b/>
          <w:sz w:val="18"/>
          <w:szCs w:val="18"/>
        </w:rPr>
        <w:t>6</w:t>
      </w:r>
      <w:r w:rsidR="00586E5C" w:rsidRPr="00A5381E">
        <w:rPr>
          <w:rFonts w:ascii="Arial" w:hAnsi="Arial" w:cs="Arial"/>
          <w:sz w:val="18"/>
          <w:szCs w:val="18"/>
        </w:rPr>
        <w:t xml:space="preserve"> </w:t>
      </w:r>
      <w:r w:rsidR="001D2611" w:rsidRPr="00A5381E">
        <w:rPr>
          <w:rFonts w:ascii="Arial" w:hAnsi="Arial" w:cs="Arial"/>
          <w:sz w:val="18"/>
          <w:szCs w:val="18"/>
        </w:rPr>
        <w:tab/>
      </w:r>
      <w:r w:rsidR="00212AB6" w:rsidRPr="00A5381E">
        <w:rPr>
          <w:rFonts w:ascii="Arial" w:hAnsi="Arial" w:cs="Arial"/>
          <w:b/>
          <w:sz w:val="18"/>
          <w:szCs w:val="18"/>
        </w:rPr>
        <w:t>ENQUADRAMENTO COMO</w:t>
      </w:r>
      <w:r w:rsidR="00586E5C" w:rsidRPr="00A5381E">
        <w:rPr>
          <w:rFonts w:ascii="Arial" w:hAnsi="Arial" w:cs="Arial"/>
          <w:b/>
          <w:sz w:val="18"/>
          <w:szCs w:val="18"/>
        </w:rPr>
        <w:t xml:space="preserve"> </w:t>
      </w:r>
      <w:r w:rsidR="00586E5C" w:rsidRPr="00A5381E">
        <w:rPr>
          <w:rFonts w:ascii="Arial" w:hAnsi="Arial" w:cs="Arial"/>
          <w:b/>
          <w:iCs/>
          <w:sz w:val="18"/>
          <w:szCs w:val="18"/>
        </w:rPr>
        <w:t>BENEFICIÁRIA DA LC 123/2006</w:t>
      </w:r>
    </w:p>
    <w:p w14:paraId="73961DAA" w14:textId="7FD9E171" w:rsidR="00586E5C" w:rsidRDefault="00586E5C" w:rsidP="00586E5C">
      <w:pPr>
        <w:pStyle w:val="Default"/>
        <w:spacing w:line="360" w:lineRule="auto"/>
        <w:ind w:firstLine="720"/>
        <w:jc w:val="both"/>
        <w:rPr>
          <w:color w:val="auto"/>
          <w:sz w:val="18"/>
          <w:szCs w:val="18"/>
        </w:rPr>
      </w:pPr>
      <w:r w:rsidRPr="00A5381E">
        <w:rPr>
          <w:bCs/>
          <w:color w:val="auto"/>
          <w:sz w:val="18"/>
          <w:szCs w:val="18"/>
          <w:u w:val="single"/>
        </w:rPr>
        <w:t>Declaração</w:t>
      </w:r>
      <w:r w:rsidRPr="00A5381E">
        <w:rPr>
          <w:bCs/>
          <w:color w:val="auto"/>
          <w:sz w:val="18"/>
          <w:szCs w:val="18"/>
        </w:rPr>
        <w:t xml:space="preserve"> firmada por contador, de</w:t>
      </w:r>
      <w:r w:rsidRPr="00A5381E">
        <w:rPr>
          <w:b/>
          <w:color w:val="auto"/>
          <w:sz w:val="18"/>
          <w:szCs w:val="18"/>
        </w:rPr>
        <w:t xml:space="preserve"> </w:t>
      </w:r>
      <w:r w:rsidRPr="00A5381E">
        <w:rPr>
          <w:color w:val="auto"/>
          <w:sz w:val="18"/>
          <w:szCs w:val="18"/>
        </w:rPr>
        <w:t xml:space="preserve">que é beneficiária da Lei Complementar nº 123/2006, estando apta a usufruir o tratamento favorecido estabelecido nos seus </w:t>
      </w:r>
      <w:proofErr w:type="spellStart"/>
      <w:r w:rsidRPr="00A5381E">
        <w:rPr>
          <w:color w:val="auto"/>
          <w:sz w:val="18"/>
          <w:szCs w:val="18"/>
        </w:rPr>
        <w:t>arts</w:t>
      </w:r>
      <w:proofErr w:type="spellEnd"/>
      <w:r w:rsidRPr="00A5381E">
        <w:rPr>
          <w:color w:val="auto"/>
          <w:sz w:val="18"/>
          <w:szCs w:val="18"/>
        </w:rPr>
        <w:t xml:space="preserve">. 42 a 49, ou </w:t>
      </w:r>
      <w:r w:rsidRPr="00A5381E">
        <w:rPr>
          <w:color w:val="auto"/>
          <w:sz w:val="18"/>
          <w:szCs w:val="18"/>
          <w:u w:val="single"/>
        </w:rPr>
        <w:t>documento idôneo</w:t>
      </w:r>
      <w:r w:rsidRPr="00A5381E">
        <w:rPr>
          <w:color w:val="auto"/>
          <w:sz w:val="18"/>
          <w:szCs w:val="18"/>
        </w:rPr>
        <w:t xml:space="preserve"> que demonstre o seu enquadramento como beneficiária da LC 123/2006.</w:t>
      </w:r>
    </w:p>
    <w:p w14:paraId="64AA9B51" w14:textId="77777777" w:rsidR="00630918" w:rsidRPr="00A5381E" w:rsidRDefault="00630918" w:rsidP="00586E5C">
      <w:pPr>
        <w:pStyle w:val="Default"/>
        <w:spacing w:line="360" w:lineRule="auto"/>
        <w:ind w:firstLine="720"/>
        <w:jc w:val="both"/>
        <w:rPr>
          <w:color w:val="auto"/>
          <w:sz w:val="18"/>
          <w:szCs w:val="18"/>
        </w:rPr>
      </w:pPr>
    </w:p>
    <w:p w14:paraId="60FD098D" w14:textId="55D8F91E"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b/>
          <w:sz w:val="18"/>
          <w:szCs w:val="18"/>
        </w:rPr>
      </w:pPr>
      <w:r>
        <w:rPr>
          <w:rFonts w:ascii="Arial" w:hAnsi="Arial" w:cs="Arial"/>
          <w:b/>
          <w:sz w:val="18"/>
          <w:szCs w:val="18"/>
        </w:rPr>
        <w:lastRenderedPageBreak/>
        <w:t>8.</w:t>
      </w:r>
      <w:r w:rsidR="00630918">
        <w:rPr>
          <w:rFonts w:ascii="Arial" w:hAnsi="Arial" w:cs="Arial"/>
          <w:b/>
          <w:sz w:val="18"/>
          <w:szCs w:val="18"/>
        </w:rPr>
        <w:t>7</w:t>
      </w:r>
      <w:r w:rsidR="001D0FBD" w:rsidRPr="00A5381E">
        <w:rPr>
          <w:rFonts w:ascii="Arial" w:hAnsi="Arial" w:cs="Arial"/>
          <w:b/>
          <w:sz w:val="18"/>
          <w:szCs w:val="18"/>
        </w:rPr>
        <w:t xml:space="preserve"> QUALIFICAÇÃO TÉCNICA</w:t>
      </w:r>
    </w:p>
    <w:p w14:paraId="66645DBB" w14:textId="6BD9DA68"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001D0FBD" w:rsidRPr="00A5381E">
        <w:rPr>
          <w:rFonts w:ascii="Arial" w:hAnsi="Arial" w:cs="Arial"/>
          <w:b/>
          <w:sz w:val="18"/>
          <w:szCs w:val="18"/>
        </w:rPr>
        <w:t>.1</w:t>
      </w:r>
      <w:r w:rsidR="001D0FBD" w:rsidRPr="00A5381E">
        <w:rPr>
          <w:rFonts w:ascii="Arial" w:hAnsi="Arial" w:cs="Arial"/>
          <w:sz w:val="18"/>
          <w:szCs w:val="18"/>
        </w:rPr>
        <w:t xml:space="preserve"> Declaração de que dispõe de veículo(s) apropriado(s) para a execução dos serviços de transporte escolar nas linhas a que se propõe a contratar com o Município, com </w:t>
      </w:r>
      <w:r w:rsidR="001D0FBD" w:rsidRPr="00CC1DD3">
        <w:rPr>
          <w:rFonts w:ascii="Arial" w:hAnsi="Arial" w:cs="Arial"/>
          <w:b/>
          <w:sz w:val="18"/>
          <w:szCs w:val="18"/>
          <w:shd w:val="clear" w:color="auto" w:fill="8EAADB" w:themeFill="accent1" w:themeFillTint="99"/>
        </w:rPr>
        <w:t>fabricação não superior a 20 anos</w:t>
      </w:r>
      <w:r w:rsidR="001D0FBD" w:rsidRPr="00A5381E">
        <w:rPr>
          <w:rFonts w:ascii="Arial" w:hAnsi="Arial" w:cs="Arial"/>
          <w:sz w:val="18"/>
          <w:szCs w:val="18"/>
        </w:rPr>
        <w:t xml:space="preserve">, </w:t>
      </w:r>
      <w:r w:rsidR="001D0FBD" w:rsidRPr="00A5381E">
        <w:rPr>
          <w:rFonts w:ascii="Arial" w:hAnsi="Arial" w:cs="Arial"/>
          <w:color w:val="FFFFFF"/>
          <w:sz w:val="18"/>
          <w:szCs w:val="18"/>
          <w:highlight w:val="black"/>
        </w:rPr>
        <w:t>relacionando-o(s) explicitamente</w:t>
      </w:r>
      <w:r w:rsidR="001D0FBD" w:rsidRPr="00A5381E">
        <w:rPr>
          <w:rFonts w:ascii="Arial" w:hAnsi="Arial" w:cs="Arial"/>
          <w:sz w:val="18"/>
          <w:szCs w:val="18"/>
        </w:rPr>
        <w:t>, os quais deverão conter as características abaixo exigidas e atender as seguintes condições:</w:t>
      </w:r>
    </w:p>
    <w:p w14:paraId="336CC446" w14:textId="57BD3966"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bookmarkStart w:id="1" w:name="_Hlk93490887"/>
      <w:r>
        <w:rPr>
          <w:rFonts w:ascii="Arial" w:hAnsi="Arial" w:cs="Arial"/>
          <w:b/>
          <w:sz w:val="18"/>
          <w:szCs w:val="18"/>
        </w:rPr>
        <w:t>8.</w:t>
      </w:r>
      <w:r w:rsidR="00630918">
        <w:rPr>
          <w:rFonts w:ascii="Arial" w:hAnsi="Arial" w:cs="Arial"/>
          <w:b/>
          <w:sz w:val="18"/>
          <w:szCs w:val="18"/>
        </w:rPr>
        <w:t>7</w:t>
      </w:r>
      <w:r w:rsidR="001D0FBD" w:rsidRPr="00A5381E">
        <w:rPr>
          <w:rFonts w:ascii="Arial" w:hAnsi="Arial" w:cs="Arial"/>
          <w:b/>
          <w:sz w:val="18"/>
          <w:szCs w:val="18"/>
        </w:rPr>
        <w:t>.</w:t>
      </w:r>
      <w:bookmarkEnd w:id="1"/>
      <w:r w:rsidR="001D0FBD" w:rsidRPr="00A5381E">
        <w:rPr>
          <w:rFonts w:ascii="Arial" w:hAnsi="Arial" w:cs="Arial"/>
          <w:b/>
          <w:sz w:val="18"/>
          <w:szCs w:val="18"/>
        </w:rPr>
        <w:t>1.1</w:t>
      </w:r>
      <w:r w:rsidR="001D0FBD" w:rsidRPr="00A5381E">
        <w:rPr>
          <w:rFonts w:ascii="Arial" w:hAnsi="Arial" w:cs="Arial"/>
          <w:sz w:val="18"/>
          <w:szCs w:val="18"/>
        </w:rPr>
        <w:t xml:space="preserve"> Categoria aluguel;</w:t>
      </w:r>
    </w:p>
    <w:p w14:paraId="6EB27623" w14:textId="02BE964E"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1.2 </w:t>
      </w:r>
      <w:r w:rsidR="001D0FBD" w:rsidRPr="00A5381E">
        <w:rPr>
          <w:rFonts w:ascii="Arial" w:hAnsi="Arial" w:cs="Arial"/>
          <w:sz w:val="18"/>
          <w:szCs w:val="18"/>
        </w:rPr>
        <w:t>Espécie passageiro;</w:t>
      </w:r>
    </w:p>
    <w:p w14:paraId="4F6B0C35" w14:textId="55ABF64D"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1.3 </w:t>
      </w:r>
      <w:r w:rsidR="001D0FBD" w:rsidRPr="00A5381E">
        <w:rPr>
          <w:rFonts w:ascii="Arial" w:hAnsi="Arial" w:cs="Arial"/>
          <w:bCs/>
          <w:sz w:val="18"/>
          <w:szCs w:val="18"/>
        </w:rPr>
        <w:t>Re</w:t>
      </w:r>
      <w:r w:rsidR="001D0FBD" w:rsidRPr="00A5381E">
        <w:rPr>
          <w:rFonts w:ascii="Arial" w:hAnsi="Arial" w:cs="Arial"/>
          <w:sz w:val="18"/>
          <w:szCs w:val="18"/>
        </w:rPr>
        <w:t>gular situação do licenciamento anual;</w:t>
      </w:r>
    </w:p>
    <w:p w14:paraId="58C031E2" w14:textId="53C6A0F5"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1.4</w:t>
      </w:r>
      <w:r w:rsidR="001D0FBD" w:rsidRPr="00A5381E">
        <w:rPr>
          <w:rFonts w:ascii="Arial" w:hAnsi="Arial" w:cs="Arial"/>
          <w:sz w:val="18"/>
          <w:szCs w:val="18"/>
        </w:rPr>
        <w:t xml:space="preserve"> Capacidade mínima de 15 lugares;</w:t>
      </w:r>
    </w:p>
    <w:p w14:paraId="604682C4" w14:textId="25EF3A1F"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1.5</w:t>
      </w:r>
      <w:r w:rsidR="001D0FBD" w:rsidRPr="00A5381E">
        <w:rPr>
          <w:rFonts w:ascii="Arial" w:hAnsi="Arial" w:cs="Arial"/>
          <w:sz w:val="18"/>
          <w:szCs w:val="18"/>
        </w:rPr>
        <w:t xml:space="preserve"> Equipamento registrador instantâneo inalterável de velocidade e tempo;</w:t>
      </w:r>
    </w:p>
    <w:p w14:paraId="0C1386FA" w14:textId="32828B6F"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1.6</w:t>
      </w:r>
      <w:r w:rsidR="001D0FBD" w:rsidRPr="00A5381E">
        <w:rPr>
          <w:rFonts w:ascii="Arial" w:hAnsi="Arial" w:cs="Arial"/>
          <w:sz w:val="18"/>
          <w:szCs w:val="18"/>
        </w:rPr>
        <w:t xml:space="preserve"> Autorização obtida do Órgão Executivo Estadual de Trânsito (DETRAN-RS) mediante inspeção semestral para verificação dos equipamentos obrigatórios e de segurança;</w:t>
      </w:r>
    </w:p>
    <w:p w14:paraId="642DDC44" w14:textId="6B6481BB"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1.7 </w:t>
      </w:r>
      <w:r w:rsidR="001D0FBD" w:rsidRPr="00A5381E">
        <w:rPr>
          <w:rFonts w:ascii="Arial" w:hAnsi="Arial" w:cs="Arial"/>
          <w:sz w:val="18"/>
          <w:szCs w:val="18"/>
        </w:rPr>
        <w:t>Pintura de faixa horizontal na cor amarela, com quarenta centímetros de largura, à meia altura, em toda a extensão das partes laterais e traseira da carroçaria, com o dístico ESCOLAR, em preto, sendo que, em caso de veículo de carroçaria pintada na cor amarela, as cores devem ser invertidas;</w:t>
      </w:r>
    </w:p>
    <w:p w14:paraId="4E68066D" w14:textId="4FC7D84B"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1.8 </w:t>
      </w:r>
      <w:r w:rsidR="001D0FBD" w:rsidRPr="00A5381E">
        <w:rPr>
          <w:rFonts w:ascii="Arial" w:hAnsi="Arial" w:cs="Arial"/>
          <w:sz w:val="18"/>
          <w:szCs w:val="18"/>
        </w:rPr>
        <w:t>Lanternas de luz branca, fosca ou amarela, dispostas nas extremidades da parte superior dianteira e lanterna de luz vermelha dispostas na extremidade superior da parte traseira;</w:t>
      </w:r>
    </w:p>
    <w:p w14:paraId="07CB68C1" w14:textId="5BBDBA9F"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1.9</w:t>
      </w:r>
      <w:r w:rsidR="001D0FBD" w:rsidRPr="00A5381E">
        <w:rPr>
          <w:rFonts w:ascii="Arial" w:hAnsi="Arial" w:cs="Arial"/>
          <w:sz w:val="18"/>
          <w:szCs w:val="18"/>
        </w:rPr>
        <w:t xml:space="preserve"> Cintos de segurança em número igual a lotação;</w:t>
      </w:r>
    </w:p>
    <w:p w14:paraId="217E6FD5" w14:textId="4AEC176B" w:rsidR="001D0FBD" w:rsidRPr="00A5381E" w:rsidRDefault="00626BFA"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1.10</w:t>
      </w:r>
      <w:r w:rsidR="001D0FBD" w:rsidRPr="00A5381E">
        <w:rPr>
          <w:rFonts w:ascii="Arial" w:hAnsi="Arial" w:cs="Arial"/>
          <w:sz w:val="18"/>
          <w:szCs w:val="18"/>
        </w:rPr>
        <w:t xml:space="preserve"> Outros requisitos exigidos pelo CONTRAN para a circulação de veículos;</w:t>
      </w:r>
    </w:p>
    <w:p w14:paraId="0A950F4E" w14:textId="05D37494" w:rsidR="001D0FBD" w:rsidRPr="00A5381E" w:rsidRDefault="00626BFA" w:rsidP="001D0FBD">
      <w:pPr>
        <w:tabs>
          <w:tab w:val="left" w:pos="288"/>
          <w:tab w:val="left" w:pos="1008"/>
          <w:tab w:val="left" w:pos="1560"/>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1.11 </w:t>
      </w:r>
      <w:r w:rsidR="001D0FBD" w:rsidRPr="00A5381E">
        <w:rPr>
          <w:rFonts w:ascii="Arial" w:hAnsi="Arial" w:cs="Arial"/>
          <w:sz w:val="18"/>
          <w:szCs w:val="18"/>
        </w:rPr>
        <w:t>Laudo de vistoria do(s) veículo(s), fornecido por empresa especializada na área de reparação automotiva, dando conta de suas plenas condições mecânicas, visando à segurança da vida e integridade física dos alunos transportados e de terceiros;</w:t>
      </w:r>
    </w:p>
    <w:p w14:paraId="1378DD69" w14:textId="7B597D06" w:rsidR="001D0FBD" w:rsidRPr="0048363E" w:rsidRDefault="00626BFA" w:rsidP="001D0FBD">
      <w:pPr>
        <w:tabs>
          <w:tab w:val="left" w:pos="288"/>
          <w:tab w:val="left" w:pos="1008"/>
          <w:tab w:val="left" w:pos="1560"/>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7"/>
          <w:szCs w:val="17"/>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1.</w:t>
      </w:r>
      <w:r w:rsidR="001D0FBD" w:rsidRPr="004B7CDE">
        <w:rPr>
          <w:rFonts w:ascii="Arial" w:hAnsi="Arial" w:cs="Arial"/>
          <w:b/>
          <w:sz w:val="18"/>
          <w:szCs w:val="18"/>
        </w:rPr>
        <w:t xml:space="preserve">12 </w:t>
      </w:r>
      <w:r w:rsidR="001D0FBD" w:rsidRPr="004B7CDE">
        <w:rPr>
          <w:rFonts w:ascii="Arial" w:hAnsi="Arial" w:cs="Arial"/>
          <w:sz w:val="18"/>
          <w:szCs w:val="18"/>
        </w:rPr>
        <w:t>Apólice de seguros, contendo os seguintes prêmios mínimos</w:t>
      </w:r>
      <w:r w:rsidR="0048363E">
        <w:rPr>
          <w:rFonts w:ascii="Arial" w:hAnsi="Arial" w:cs="Arial"/>
          <w:sz w:val="18"/>
          <w:szCs w:val="18"/>
        </w:rPr>
        <w:t>, ou outros que o mercado vier a estipular para a categoria ou a natureza da atividade</w:t>
      </w:r>
      <w:r w:rsidR="001D0FBD" w:rsidRPr="004B7CDE">
        <w:rPr>
          <w:rFonts w:ascii="Arial" w:hAnsi="Arial" w:cs="Arial"/>
          <w:sz w:val="18"/>
          <w:szCs w:val="18"/>
        </w:rPr>
        <w:t xml:space="preserve">: </w:t>
      </w:r>
      <w:r w:rsidR="001D0FBD" w:rsidRPr="0048363E">
        <w:rPr>
          <w:rFonts w:ascii="Arial" w:hAnsi="Arial" w:cs="Arial"/>
          <w:sz w:val="16"/>
          <w:szCs w:val="16"/>
        </w:rPr>
        <w:t>danos corporais e/</w:t>
      </w:r>
      <w:r w:rsidR="0048363E" w:rsidRPr="0048363E">
        <w:rPr>
          <w:rFonts w:ascii="Arial" w:hAnsi="Arial" w:cs="Arial"/>
          <w:sz w:val="16"/>
          <w:szCs w:val="16"/>
        </w:rPr>
        <w:t xml:space="preserve">ou </w:t>
      </w:r>
      <w:r w:rsidR="001D0FBD" w:rsidRPr="0048363E">
        <w:rPr>
          <w:rFonts w:ascii="Arial" w:hAnsi="Arial" w:cs="Arial"/>
          <w:sz w:val="16"/>
          <w:szCs w:val="16"/>
        </w:rPr>
        <w:t xml:space="preserve">materiais causados a passageiros – R$ 550.000,00; responsabilidade civil para danos materiais causados à terceiros – 100.000,00; responsabilidade civil para danos corporais causados à terceiros – 100.000,00; acidentes pessoais de passageiros (APP), por passageiro, em caso de morte – R$ 50.000,00; acidentes pessoais de passageiros (APP), por passageiro, em caso de invalidez permanente – R$ 50.000,00; acidentes pessoais de passageiros (APP), por passageiro, destinada ao custeio de despesas médico-hospitalares – R$ 15.000,00; recomposição de registro de documento, por passageiro – R$ 250,00. </w:t>
      </w:r>
    </w:p>
    <w:p w14:paraId="1ED2AFDB" w14:textId="4CEBC1D0"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2</w:t>
      </w:r>
      <w:r w:rsidR="001D0FBD" w:rsidRPr="00A5381E">
        <w:rPr>
          <w:rFonts w:ascii="Arial" w:hAnsi="Arial" w:cs="Arial"/>
          <w:sz w:val="18"/>
          <w:szCs w:val="18"/>
        </w:rPr>
        <w:t xml:space="preserve"> Declaração de que dispõe de condutor(es) regularmente habilitado(s) e qualificado(s) para a condução do(s) veículo(s) a ser(em) empregado(s) na execução dos serviços na(s) linha(s) a que se propõe a contratar, </w:t>
      </w:r>
      <w:r w:rsidR="001D0FBD" w:rsidRPr="00A5381E">
        <w:rPr>
          <w:rFonts w:ascii="Arial" w:hAnsi="Arial" w:cs="Arial"/>
          <w:color w:val="FFFFFF"/>
          <w:sz w:val="18"/>
          <w:szCs w:val="18"/>
          <w:highlight w:val="black"/>
        </w:rPr>
        <w:t>relacionando-o(s) explicitamente</w:t>
      </w:r>
      <w:r w:rsidR="001D0FBD" w:rsidRPr="00A5381E">
        <w:rPr>
          <w:rFonts w:ascii="Arial" w:hAnsi="Arial" w:cs="Arial"/>
          <w:sz w:val="18"/>
          <w:szCs w:val="18"/>
        </w:rPr>
        <w:t>, em relação ao(s) qual(</w:t>
      </w:r>
      <w:proofErr w:type="spellStart"/>
      <w:r w:rsidR="001D0FBD" w:rsidRPr="00A5381E">
        <w:rPr>
          <w:rFonts w:ascii="Arial" w:hAnsi="Arial" w:cs="Arial"/>
          <w:sz w:val="18"/>
          <w:szCs w:val="18"/>
        </w:rPr>
        <w:t>is</w:t>
      </w:r>
      <w:proofErr w:type="spellEnd"/>
      <w:r w:rsidR="001D0FBD" w:rsidRPr="00A5381E">
        <w:rPr>
          <w:rFonts w:ascii="Arial" w:hAnsi="Arial" w:cs="Arial"/>
          <w:sz w:val="18"/>
          <w:szCs w:val="18"/>
        </w:rPr>
        <w:t>) deverão ser contempladas as seguintes condições:</w:t>
      </w:r>
    </w:p>
    <w:p w14:paraId="13B12C91" w14:textId="72C90E19"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2.1</w:t>
      </w:r>
      <w:r w:rsidR="001D0FBD" w:rsidRPr="00A5381E">
        <w:rPr>
          <w:rFonts w:ascii="Arial" w:hAnsi="Arial" w:cs="Arial"/>
          <w:sz w:val="18"/>
          <w:szCs w:val="18"/>
        </w:rPr>
        <w:t xml:space="preserve"> </w:t>
      </w:r>
      <w:r w:rsidR="00A5381E" w:rsidRPr="00A5381E">
        <w:rPr>
          <w:rFonts w:ascii="Arial" w:hAnsi="Arial" w:cs="Arial"/>
          <w:sz w:val="18"/>
          <w:szCs w:val="18"/>
        </w:rPr>
        <w:t>P</w:t>
      </w:r>
      <w:r w:rsidR="001D0FBD" w:rsidRPr="00A5381E">
        <w:rPr>
          <w:rFonts w:ascii="Arial" w:hAnsi="Arial" w:cs="Arial"/>
          <w:sz w:val="18"/>
          <w:szCs w:val="18"/>
        </w:rPr>
        <w:t>ossuir vínculo de emprego regularmente constituído, mediante assinatura da CTPS, e recolhimento de todos os encargos sociais e pagamento das verbas trabalhistas e fiscais, salvo se o condutor for sócio ou proprietário da empresa licitante;</w:t>
      </w:r>
    </w:p>
    <w:p w14:paraId="0F077F82" w14:textId="6C7451F4"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2.2 </w:t>
      </w:r>
      <w:r w:rsidR="00A5381E" w:rsidRPr="00A5381E">
        <w:rPr>
          <w:rFonts w:ascii="Arial" w:hAnsi="Arial" w:cs="Arial"/>
          <w:sz w:val="18"/>
          <w:szCs w:val="18"/>
        </w:rPr>
        <w:t>T</w:t>
      </w:r>
      <w:r w:rsidR="001D0FBD" w:rsidRPr="00A5381E">
        <w:rPr>
          <w:rFonts w:ascii="Arial" w:hAnsi="Arial" w:cs="Arial"/>
          <w:sz w:val="18"/>
          <w:szCs w:val="18"/>
        </w:rPr>
        <w:t>er idade superior a vinte e um anos;</w:t>
      </w:r>
    </w:p>
    <w:p w14:paraId="2DB366FC" w14:textId="4AC0DB0B"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2.3 </w:t>
      </w:r>
      <w:r w:rsidR="00A5381E" w:rsidRPr="00A5381E">
        <w:rPr>
          <w:rFonts w:ascii="Arial" w:hAnsi="Arial" w:cs="Arial"/>
          <w:sz w:val="18"/>
          <w:szCs w:val="18"/>
        </w:rPr>
        <w:t>S</w:t>
      </w:r>
      <w:r w:rsidR="001D0FBD" w:rsidRPr="00A5381E">
        <w:rPr>
          <w:rFonts w:ascii="Arial" w:hAnsi="Arial" w:cs="Arial"/>
          <w:sz w:val="18"/>
          <w:szCs w:val="18"/>
        </w:rPr>
        <w:t>er habilitado na categoria D;</w:t>
      </w:r>
    </w:p>
    <w:p w14:paraId="56829355" w14:textId="10A1FFAE" w:rsidR="00212F63" w:rsidRPr="004B7CD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2.</w:t>
      </w:r>
      <w:r w:rsidR="001D0FBD" w:rsidRPr="004B7CDE">
        <w:rPr>
          <w:rFonts w:ascii="Arial" w:hAnsi="Arial" w:cs="Arial"/>
          <w:b/>
          <w:sz w:val="18"/>
          <w:szCs w:val="18"/>
        </w:rPr>
        <w:t xml:space="preserve">4 </w:t>
      </w:r>
      <w:r w:rsidR="00E65B36" w:rsidRPr="004B7CDE">
        <w:rPr>
          <w:rFonts w:ascii="Arial" w:hAnsi="Arial" w:cs="Arial"/>
          <w:bCs/>
          <w:sz w:val="18"/>
          <w:szCs w:val="18"/>
        </w:rPr>
        <w:t>N</w:t>
      </w:r>
      <w:r w:rsidR="00212F63" w:rsidRPr="004B7CDE">
        <w:rPr>
          <w:rFonts w:ascii="Arial" w:hAnsi="Arial" w:cs="Arial"/>
          <w:sz w:val="18"/>
          <w:szCs w:val="18"/>
        </w:rPr>
        <w:t xml:space="preserve">ão ter cometido mais de uma infração gravíssima nos 12 (doze) últimos meses. </w:t>
      </w:r>
    </w:p>
    <w:p w14:paraId="6A5B1026" w14:textId="26990E22"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2.5 </w:t>
      </w:r>
      <w:r w:rsidR="00A5381E" w:rsidRPr="00A5381E">
        <w:rPr>
          <w:rFonts w:ascii="Arial" w:hAnsi="Arial" w:cs="Arial"/>
          <w:bCs/>
          <w:sz w:val="18"/>
          <w:szCs w:val="18"/>
        </w:rPr>
        <w:t>S</w:t>
      </w:r>
      <w:r w:rsidR="001D0FBD" w:rsidRPr="00A5381E">
        <w:rPr>
          <w:rFonts w:ascii="Arial" w:hAnsi="Arial" w:cs="Arial"/>
          <w:sz w:val="18"/>
          <w:szCs w:val="18"/>
        </w:rPr>
        <w:t>er aprovado em curso especializado, nos termos da regulamentação do CONTRAN;</w:t>
      </w:r>
    </w:p>
    <w:p w14:paraId="42876DB4" w14:textId="5660DB81"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sidR="001D0FBD" w:rsidRPr="00A5381E">
        <w:rPr>
          <w:rFonts w:ascii="Arial" w:hAnsi="Arial" w:cs="Arial"/>
          <w:b/>
          <w:sz w:val="18"/>
          <w:szCs w:val="18"/>
        </w:rPr>
        <w:t xml:space="preserve">2.1 </w:t>
      </w:r>
      <w:r>
        <w:rPr>
          <w:rFonts w:ascii="Arial" w:hAnsi="Arial" w:cs="Arial"/>
          <w:sz w:val="18"/>
          <w:szCs w:val="18"/>
        </w:rPr>
        <w:t>P</w:t>
      </w:r>
      <w:r w:rsidR="001D0FBD" w:rsidRPr="00A5381E">
        <w:rPr>
          <w:rFonts w:ascii="Arial" w:hAnsi="Arial" w:cs="Arial"/>
          <w:sz w:val="18"/>
          <w:szCs w:val="18"/>
        </w:rPr>
        <w:t xml:space="preserve">ossuir certidão negativa do registro de distribuição criminal relativamente aos crimes de homicídio, </w:t>
      </w:r>
      <w:r w:rsidR="001D0FBD" w:rsidRPr="00A5381E">
        <w:rPr>
          <w:rFonts w:ascii="Arial" w:hAnsi="Arial" w:cs="Arial"/>
          <w:sz w:val="18"/>
          <w:szCs w:val="18"/>
        </w:rPr>
        <w:lastRenderedPageBreak/>
        <w:t xml:space="preserve">roubo, estupro e corrupção de menores, renovável a cada cinco anos, junto ao órgão responsável pela respectiva concessão ou autorização. </w:t>
      </w:r>
    </w:p>
    <w:p w14:paraId="60885B72" w14:textId="74D4DAA8" w:rsidR="001D0FBD" w:rsidRPr="00AF2880"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sidRPr="00AF2880">
        <w:rPr>
          <w:rFonts w:ascii="Arial" w:hAnsi="Arial" w:cs="Arial"/>
          <w:b/>
          <w:sz w:val="18"/>
          <w:szCs w:val="18"/>
        </w:rPr>
        <w:t>8.</w:t>
      </w:r>
      <w:r w:rsidR="00630918">
        <w:rPr>
          <w:rFonts w:ascii="Arial" w:hAnsi="Arial" w:cs="Arial"/>
          <w:b/>
          <w:sz w:val="18"/>
          <w:szCs w:val="18"/>
        </w:rPr>
        <w:t>7</w:t>
      </w:r>
      <w:r w:rsidR="001D0FBD" w:rsidRPr="00AF2880">
        <w:rPr>
          <w:rFonts w:ascii="Arial" w:hAnsi="Arial" w:cs="Arial"/>
          <w:b/>
          <w:sz w:val="18"/>
          <w:szCs w:val="18"/>
        </w:rPr>
        <w:t xml:space="preserve">.3 </w:t>
      </w:r>
      <w:r w:rsidR="001D0FBD" w:rsidRPr="00AF2880">
        <w:rPr>
          <w:rFonts w:ascii="Arial" w:hAnsi="Arial" w:cs="Arial"/>
          <w:sz w:val="18"/>
          <w:szCs w:val="18"/>
        </w:rPr>
        <w:t>Todas as condições retro indicadas, em relação ao(s) veículo(s) e condutor(es) poderão compor uma única declaração;</w:t>
      </w:r>
    </w:p>
    <w:p w14:paraId="6A290212" w14:textId="77D184D4" w:rsidR="001D0FBD" w:rsidRPr="00A5381E" w:rsidRDefault="004E0EAD" w:rsidP="001D0FBD">
      <w:pPr>
        <w:tabs>
          <w:tab w:val="left" w:pos="288"/>
          <w:tab w:val="left" w:pos="1008"/>
          <w:tab w:val="left" w:pos="1728"/>
          <w:tab w:val="left" w:pos="2448"/>
          <w:tab w:val="left" w:pos="3168"/>
          <w:tab w:val="left" w:pos="3888"/>
          <w:tab w:val="left" w:pos="4608"/>
          <w:tab w:val="left" w:pos="5328"/>
          <w:tab w:val="left" w:pos="6048"/>
          <w:tab w:val="left" w:pos="6768"/>
        </w:tabs>
        <w:overflowPunct w:val="0"/>
        <w:spacing w:line="360" w:lineRule="auto"/>
        <w:jc w:val="both"/>
        <w:textAlignment w:val="baseline"/>
        <w:rPr>
          <w:rFonts w:ascii="Arial" w:hAnsi="Arial" w:cs="Arial"/>
          <w:sz w:val="18"/>
          <w:szCs w:val="18"/>
        </w:rPr>
      </w:pPr>
      <w:r>
        <w:rPr>
          <w:rFonts w:ascii="Arial" w:hAnsi="Arial" w:cs="Arial"/>
          <w:b/>
          <w:sz w:val="18"/>
          <w:szCs w:val="18"/>
        </w:rPr>
        <w:t>8.</w:t>
      </w:r>
      <w:r w:rsidR="00630918">
        <w:rPr>
          <w:rFonts w:ascii="Arial" w:hAnsi="Arial" w:cs="Arial"/>
          <w:b/>
          <w:sz w:val="18"/>
          <w:szCs w:val="18"/>
        </w:rPr>
        <w:t>7</w:t>
      </w:r>
      <w:r w:rsidRPr="00A5381E">
        <w:rPr>
          <w:rFonts w:ascii="Arial" w:hAnsi="Arial" w:cs="Arial"/>
          <w:b/>
          <w:sz w:val="18"/>
          <w:szCs w:val="18"/>
        </w:rPr>
        <w:t>.</w:t>
      </w:r>
      <w:r>
        <w:rPr>
          <w:rFonts w:ascii="Arial" w:hAnsi="Arial" w:cs="Arial"/>
          <w:b/>
          <w:sz w:val="18"/>
          <w:szCs w:val="18"/>
        </w:rPr>
        <w:t>4</w:t>
      </w:r>
      <w:r w:rsidR="001D0FBD" w:rsidRPr="00A5381E">
        <w:rPr>
          <w:rFonts w:ascii="Arial" w:hAnsi="Arial" w:cs="Arial"/>
          <w:sz w:val="18"/>
          <w:szCs w:val="18"/>
        </w:rPr>
        <w:t xml:space="preserve"> Não será exigida a comprovação da propriedade do veículo, bastando, por ocasião da assinatura do contrato, a apresentação de instrumento de locação ou equivalente, contendo cláusulas mínimas exigidas pela Lei Civil, e firmas das assinaturas reconhecidas em tabelionato, além de todas as condições indicadas nos </w:t>
      </w:r>
      <w:r w:rsidR="001D0FBD" w:rsidRPr="00AF2880">
        <w:rPr>
          <w:rFonts w:ascii="Arial" w:hAnsi="Arial" w:cs="Arial"/>
          <w:sz w:val="18"/>
          <w:szCs w:val="18"/>
        </w:rPr>
        <w:t xml:space="preserve">itens </w:t>
      </w:r>
      <w:r w:rsidR="00AF2880" w:rsidRPr="00AF2880">
        <w:rPr>
          <w:rFonts w:ascii="Arial" w:hAnsi="Arial" w:cs="Arial"/>
          <w:sz w:val="18"/>
          <w:szCs w:val="18"/>
        </w:rPr>
        <w:t>8.</w:t>
      </w:r>
      <w:r w:rsidR="00630918">
        <w:rPr>
          <w:rFonts w:ascii="Arial" w:hAnsi="Arial" w:cs="Arial"/>
          <w:sz w:val="18"/>
          <w:szCs w:val="18"/>
        </w:rPr>
        <w:t>7</w:t>
      </w:r>
      <w:r w:rsidR="00AF2880" w:rsidRPr="00AF2880">
        <w:rPr>
          <w:rFonts w:ascii="Arial" w:hAnsi="Arial" w:cs="Arial"/>
          <w:sz w:val="18"/>
          <w:szCs w:val="18"/>
        </w:rPr>
        <w:t>.1</w:t>
      </w:r>
      <w:r w:rsidR="001D0FBD" w:rsidRPr="00AF2880">
        <w:rPr>
          <w:rFonts w:ascii="Arial" w:hAnsi="Arial" w:cs="Arial"/>
          <w:sz w:val="18"/>
          <w:szCs w:val="18"/>
        </w:rPr>
        <w:t xml:space="preserve"> e </w:t>
      </w:r>
      <w:r w:rsidR="00AF2880" w:rsidRPr="00AF2880">
        <w:rPr>
          <w:rFonts w:ascii="Arial" w:hAnsi="Arial" w:cs="Arial"/>
          <w:sz w:val="18"/>
          <w:szCs w:val="18"/>
        </w:rPr>
        <w:t>8.</w:t>
      </w:r>
      <w:r w:rsidR="00630918">
        <w:rPr>
          <w:rFonts w:ascii="Arial" w:hAnsi="Arial" w:cs="Arial"/>
          <w:sz w:val="18"/>
          <w:szCs w:val="18"/>
        </w:rPr>
        <w:t>7</w:t>
      </w:r>
      <w:r w:rsidR="00AF2880" w:rsidRPr="00AF2880">
        <w:rPr>
          <w:rFonts w:ascii="Arial" w:hAnsi="Arial" w:cs="Arial"/>
          <w:sz w:val="18"/>
          <w:szCs w:val="18"/>
        </w:rPr>
        <w:t>.2.</w:t>
      </w:r>
      <w:r w:rsidR="001D0FBD" w:rsidRPr="00AF2880">
        <w:rPr>
          <w:rFonts w:ascii="Arial" w:hAnsi="Arial" w:cs="Arial"/>
          <w:sz w:val="18"/>
          <w:szCs w:val="18"/>
        </w:rPr>
        <w:t xml:space="preserve"> </w:t>
      </w:r>
      <w:r w:rsidR="001D0FBD" w:rsidRPr="00AF2880">
        <w:rPr>
          <w:rFonts w:ascii="Arial" w:hAnsi="Arial" w:cs="Arial"/>
          <w:sz w:val="18"/>
          <w:szCs w:val="18"/>
        </w:rPr>
        <w:tab/>
      </w:r>
      <w:r w:rsidR="001D0FBD" w:rsidRPr="00A5381E">
        <w:rPr>
          <w:rFonts w:ascii="Arial" w:hAnsi="Arial" w:cs="Arial"/>
          <w:sz w:val="18"/>
          <w:szCs w:val="18"/>
        </w:rPr>
        <w:tab/>
      </w:r>
    </w:p>
    <w:p w14:paraId="42416EB1" w14:textId="77777777" w:rsidR="00157FB7" w:rsidRPr="00A5381E" w:rsidRDefault="00157FB7" w:rsidP="00E761E2">
      <w:pPr>
        <w:tabs>
          <w:tab w:val="left" w:pos="709"/>
          <w:tab w:val="left" w:pos="1134"/>
        </w:tabs>
        <w:spacing w:line="360" w:lineRule="auto"/>
        <w:jc w:val="both"/>
        <w:rPr>
          <w:rFonts w:ascii="Arial" w:hAnsi="Arial" w:cs="Arial"/>
          <w:b/>
          <w:bCs/>
          <w:color w:val="000000"/>
          <w:sz w:val="18"/>
          <w:szCs w:val="18"/>
        </w:rPr>
      </w:pPr>
    </w:p>
    <w:p w14:paraId="63404355"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 xml:space="preserve">. ABERTURA DA SESSÃO PÚBLICA </w:t>
      </w:r>
    </w:p>
    <w:p w14:paraId="3363F536"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 xml:space="preserve">.1 </w:t>
      </w:r>
      <w:r w:rsidR="003E5FF2" w:rsidRPr="00A5381E">
        <w:rPr>
          <w:sz w:val="18"/>
          <w:szCs w:val="18"/>
        </w:rPr>
        <w:t xml:space="preserve">No dia e hora indicados no preâmbulo, o pregoeiro abrirá a sessão pública, mediante a utilização de sua chave e senha. </w:t>
      </w:r>
    </w:p>
    <w:p w14:paraId="1CC2F096"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 xml:space="preserve">.2 </w:t>
      </w:r>
      <w:r w:rsidR="003E5FF2" w:rsidRPr="00A5381E">
        <w:rPr>
          <w:sz w:val="18"/>
          <w:szCs w:val="18"/>
        </w:rP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w:t>
      </w:r>
      <w:r w:rsidR="00C10442" w:rsidRPr="00A5381E">
        <w:rPr>
          <w:sz w:val="18"/>
          <w:szCs w:val="18"/>
        </w:rPr>
        <w:t>.</w:t>
      </w:r>
    </w:p>
    <w:p w14:paraId="7D946768"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.3</w:t>
      </w:r>
      <w:r w:rsidR="0056486A" w:rsidRPr="00A5381E">
        <w:rPr>
          <w:b/>
          <w:bCs/>
          <w:sz w:val="18"/>
          <w:szCs w:val="18"/>
        </w:rPr>
        <w:t xml:space="preserve"> </w:t>
      </w:r>
      <w:r w:rsidR="003E5FF2" w:rsidRPr="00A5381E">
        <w:rPr>
          <w:sz w:val="18"/>
          <w:szCs w:val="18"/>
        </w:rPr>
        <w:t xml:space="preserve">A comunicação entre o pregoeiro e os licitantes ocorrerá mediante troca de </w:t>
      </w:r>
      <w:r w:rsidRPr="00A5381E">
        <w:rPr>
          <w:sz w:val="18"/>
          <w:szCs w:val="18"/>
        </w:rPr>
        <w:t>mensagens</w:t>
      </w:r>
      <w:r w:rsidR="003E5FF2" w:rsidRPr="00A5381E">
        <w:rPr>
          <w:sz w:val="18"/>
          <w:szCs w:val="18"/>
        </w:rPr>
        <w:t xml:space="preserve"> em campo próprio do sistema eletrônico. </w:t>
      </w:r>
    </w:p>
    <w:p w14:paraId="414FF479" w14:textId="77777777" w:rsidR="003E5FF2" w:rsidRPr="00A5381E" w:rsidRDefault="00810C5D" w:rsidP="00E761E2">
      <w:pPr>
        <w:pStyle w:val="Default"/>
        <w:spacing w:line="360" w:lineRule="auto"/>
        <w:jc w:val="both"/>
        <w:rPr>
          <w:sz w:val="18"/>
          <w:szCs w:val="18"/>
        </w:rPr>
      </w:pPr>
      <w:r w:rsidRPr="00A5381E">
        <w:rPr>
          <w:b/>
          <w:bCs/>
          <w:sz w:val="18"/>
          <w:szCs w:val="18"/>
        </w:rPr>
        <w:t>9</w:t>
      </w:r>
      <w:r w:rsidR="003E5FF2" w:rsidRPr="00A5381E">
        <w:rPr>
          <w:b/>
          <w:bCs/>
          <w:sz w:val="18"/>
          <w:szCs w:val="18"/>
        </w:rPr>
        <w:t xml:space="preserve">.4 </w:t>
      </w:r>
      <w:r w:rsidR="003E5FF2" w:rsidRPr="00A5381E">
        <w:rPr>
          <w:sz w:val="18"/>
          <w:szCs w:val="18"/>
        </w:rPr>
        <w:t xml:space="preserve">Iniciada a sessão, as propostas de preços contendo a descrição do objeto e do valor estarão disponíveis na </w:t>
      </w:r>
      <w:r w:rsidR="003E5FF2" w:rsidRPr="00A5381E">
        <w:rPr>
          <w:i/>
          <w:iCs/>
          <w:sz w:val="18"/>
          <w:szCs w:val="18"/>
        </w:rPr>
        <w:t>internet</w:t>
      </w:r>
      <w:r w:rsidR="003E5FF2" w:rsidRPr="00A5381E">
        <w:rPr>
          <w:sz w:val="18"/>
          <w:szCs w:val="18"/>
        </w:rPr>
        <w:t xml:space="preserve">. </w:t>
      </w:r>
    </w:p>
    <w:p w14:paraId="33628AD1" w14:textId="77777777" w:rsidR="00157FB7" w:rsidRPr="00A5381E" w:rsidRDefault="00157FB7" w:rsidP="00E761E2">
      <w:pPr>
        <w:tabs>
          <w:tab w:val="left" w:pos="709"/>
          <w:tab w:val="left" w:pos="1134"/>
        </w:tabs>
        <w:spacing w:line="360" w:lineRule="auto"/>
        <w:jc w:val="both"/>
        <w:rPr>
          <w:rFonts w:ascii="Arial" w:hAnsi="Arial" w:cs="Arial"/>
          <w:b/>
          <w:bCs/>
          <w:sz w:val="18"/>
          <w:szCs w:val="18"/>
        </w:rPr>
      </w:pPr>
    </w:p>
    <w:p w14:paraId="66744AFE" w14:textId="77777777" w:rsidR="0056486A" w:rsidRPr="00A5381E" w:rsidRDefault="00810C5D" w:rsidP="00E761E2">
      <w:pPr>
        <w:pStyle w:val="Default"/>
        <w:spacing w:line="360" w:lineRule="auto"/>
        <w:jc w:val="both"/>
        <w:rPr>
          <w:sz w:val="18"/>
          <w:szCs w:val="18"/>
        </w:rPr>
      </w:pPr>
      <w:r w:rsidRPr="00A5381E">
        <w:rPr>
          <w:b/>
          <w:bCs/>
          <w:sz w:val="18"/>
          <w:szCs w:val="18"/>
        </w:rPr>
        <w:t>10</w:t>
      </w:r>
      <w:r w:rsidR="0056486A" w:rsidRPr="00A5381E">
        <w:rPr>
          <w:b/>
          <w:bCs/>
          <w:sz w:val="18"/>
          <w:szCs w:val="18"/>
        </w:rPr>
        <w:t xml:space="preserve">. CLASSIFICAÇÃO INICIAL DAS PROPOSTAS E FORMULAÇÃO DE LANCES </w:t>
      </w:r>
    </w:p>
    <w:p w14:paraId="166DCEAA" w14:textId="77777777" w:rsidR="0056486A" w:rsidRPr="00A5381E" w:rsidRDefault="00810C5D" w:rsidP="00E761E2">
      <w:pPr>
        <w:pStyle w:val="Default"/>
        <w:spacing w:line="360" w:lineRule="auto"/>
        <w:jc w:val="both"/>
        <w:rPr>
          <w:sz w:val="18"/>
          <w:szCs w:val="18"/>
        </w:rPr>
      </w:pPr>
      <w:r w:rsidRPr="00A5381E">
        <w:rPr>
          <w:b/>
          <w:bCs/>
          <w:sz w:val="18"/>
          <w:szCs w:val="18"/>
        </w:rPr>
        <w:t>10</w:t>
      </w:r>
      <w:r w:rsidR="0056486A" w:rsidRPr="00A5381E">
        <w:rPr>
          <w:b/>
          <w:bCs/>
          <w:sz w:val="18"/>
          <w:szCs w:val="18"/>
        </w:rPr>
        <w:t xml:space="preserve">.1 </w:t>
      </w:r>
      <w:r w:rsidR="0056486A" w:rsidRPr="00A5381E">
        <w:rPr>
          <w:sz w:val="18"/>
          <w:szCs w:val="18"/>
        </w:rPr>
        <w:t xml:space="preserve">O pregoeiro verificará as propostas apresentadas e desclassificará fundamentadamente aquelas que não estejam em conformidade com os requisitos estabelecidos no edital. </w:t>
      </w:r>
    </w:p>
    <w:p w14:paraId="0D9E01D0" w14:textId="77777777" w:rsidR="0056486A" w:rsidRPr="00A5381E" w:rsidRDefault="00810C5D" w:rsidP="00787A34">
      <w:pPr>
        <w:pStyle w:val="Default"/>
        <w:tabs>
          <w:tab w:val="left" w:pos="567"/>
        </w:tabs>
        <w:spacing w:line="360" w:lineRule="auto"/>
        <w:jc w:val="both"/>
        <w:rPr>
          <w:sz w:val="18"/>
          <w:szCs w:val="18"/>
        </w:rPr>
      </w:pPr>
      <w:r w:rsidRPr="00A5381E">
        <w:rPr>
          <w:b/>
          <w:bCs/>
          <w:sz w:val="18"/>
          <w:szCs w:val="18"/>
        </w:rPr>
        <w:t>10</w:t>
      </w:r>
      <w:r w:rsidR="0056486A" w:rsidRPr="00A5381E">
        <w:rPr>
          <w:b/>
          <w:bCs/>
          <w:sz w:val="18"/>
          <w:szCs w:val="18"/>
        </w:rPr>
        <w:t xml:space="preserve">.2 </w:t>
      </w:r>
      <w:r w:rsidR="00787A34" w:rsidRPr="00A5381E">
        <w:rPr>
          <w:b/>
          <w:bCs/>
          <w:sz w:val="18"/>
          <w:szCs w:val="18"/>
        </w:rPr>
        <w:tab/>
      </w:r>
      <w:r w:rsidR="0056486A" w:rsidRPr="00A5381E">
        <w:rPr>
          <w:sz w:val="18"/>
          <w:szCs w:val="18"/>
        </w:rPr>
        <w:t xml:space="preserve">Serão desclassificadas as propostas que: </w:t>
      </w:r>
    </w:p>
    <w:p w14:paraId="01B848EE" w14:textId="77777777" w:rsidR="0056486A" w:rsidRPr="00A5381E" w:rsidRDefault="0056486A" w:rsidP="00787A34">
      <w:pPr>
        <w:pStyle w:val="Default"/>
        <w:tabs>
          <w:tab w:val="left" w:pos="567"/>
        </w:tabs>
        <w:spacing w:line="360" w:lineRule="auto"/>
        <w:jc w:val="both"/>
        <w:rPr>
          <w:sz w:val="18"/>
          <w:szCs w:val="18"/>
        </w:rPr>
      </w:pPr>
      <w:r w:rsidRPr="00A5381E">
        <w:rPr>
          <w:b/>
          <w:bCs/>
          <w:sz w:val="18"/>
          <w:szCs w:val="18"/>
        </w:rPr>
        <w:t xml:space="preserve">a) </w:t>
      </w:r>
      <w:r w:rsidR="00787A34" w:rsidRPr="00A5381E">
        <w:rPr>
          <w:b/>
          <w:bCs/>
          <w:sz w:val="18"/>
          <w:szCs w:val="18"/>
        </w:rPr>
        <w:tab/>
      </w:r>
      <w:r w:rsidRPr="00A5381E">
        <w:rPr>
          <w:sz w:val="18"/>
          <w:szCs w:val="18"/>
        </w:rPr>
        <w:t xml:space="preserve">não atenderem às exigências contidas no objeto desta licitação; </w:t>
      </w:r>
    </w:p>
    <w:p w14:paraId="15D28710" w14:textId="77777777" w:rsidR="0056486A" w:rsidRPr="00A5381E" w:rsidRDefault="0056486A" w:rsidP="00787A34">
      <w:pPr>
        <w:pStyle w:val="Default"/>
        <w:tabs>
          <w:tab w:val="left" w:pos="567"/>
        </w:tabs>
        <w:spacing w:line="360" w:lineRule="auto"/>
        <w:jc w:val="both"/>
        <w:rPr>
          <w:sz w:val="18"/>
          <w:szCs w:val="18"/>
        </w:rPr>
      </w:pPr>
      <w:r w:rsidRPr="00A5381E">
        <w:rPr>
          <w:sz w:val="18"/>
          <w:szCs w:val="18"/>
        </w:rPr>
        <w:t xml:space="preserve">b) </w:t>
      </w:r>
      <w:r w:rsidR="00787A34" w:rsidRPr="00A5381E">
        <w:rPr>
          <w:sz w:val="18"/>
          <w:szCs w:val="18"/>
        </w:rPr>
        <w:tab/>
      </w:r>
      <w:r w:rsidRPr="00A5381E">
        <w:rPr>
          <w:sz w:val="18"/>
          <w:szCs w:val="18"/>
        </w:rPr>
        <w:t xml:space="preserve">forem omissas em pontos essenciais; </w:t>
      </w:r>
    </w:p>
    <w:p w14:paraId="489437EC" w14:textId="77777777" w:rsidR="0056486A" w:rsidRPr="00A5381E" w:rsidRDefault="0056486A" w:rsidP="00787A34">
      <w:pPr>
        <w:pStyle w:val="Default"/>
        <w:tabs>
          <w:tab w:val="left" w:pos="567"/>
        </w:tabs>
        <w:spacing w:line="360" w:lineRule="auto"/>
        <w:jc w:val="both"/>
        <w:rPr>
          <w:sz w:val="18"/>
          <w:szCs w:val="18"/>
        </w:rPr>
      </w:pPr>
      <w:r w:rsidRPr="00A5381E">
        <w:rPr>
          <w:b/>
          <w:bCs/>
          <w:sz w:val="18"/>
          <w:szCs w:val="18"/>
        </w:rPr>
        <w:t xml:space="preserve">c) </w:t>
      </w:r>
      <w:r w:rsidR="00787A34" w:rsidRPr="00A5381E">
        <w:rPr>
          <w:b/>
          <w:bCs/>
          <w:sz w:val="18"/>
          <w:szCs w:val="18"/>
        </w:rPr>
        <w:tab/>
      </w:r>
      <w:r w:rsidRPr="00A5381E">
        <w:rPr>
          <w:sz w:val="18"/>
          <w:szCs w:val="18"/>
        </w:rPr>
        <w:t>contiverem opções de preços ou marcas alternativas ou que apresentarem preços manifestamente inexequíveis</w:t>
      </w:r>
      <w:r w:rsidR="008C7209" w:rsidRPr="00A5381E">
        <w:rPr>
          <w:sz w:val="18"/>
          <w:szCs w:val="18"/>
        </w:rPr>
        <w:t>;</w:t>
      </w:r>
    </w:p>
    <w:p w14:paraId="793231AC" w14:textId="77777777" w:rsidR="008C7209" w:rsidRPr="00A5381E" w:rsidRDefault="008C7209" w:rsidP="00787A34">
      <w:pPr>
        <w:pStyle w:val="Default"/>
        <w:tabs>
          <w:tab w:val="left" w:pos="567"/>
        </w:tabs>
        <w:spacing w:line="360" w:lineRule="auto"/>
        <w:jc w:val="both"/>
        <w:rPr>
          <w:sz w:val="18"/>
          <w:szCs w:val="18"/>
        </w:rPr>
      </w:pPr>
      <w:r w:rsidRPr="00A5381E">
        <w:rPr>
          <w:b/>
          <w:bCs/>
          <w:sz w:val="18"/>
          <w:szCs w:val="18"/>
        </w:rPr>
        <w:t>d)</w:t>
      </w:r>
      <w:r w:rsidRPr="00A5381E">
        <w:rPr>
          <w:sz w:val="18"/>
          <w:szCs w:val="18"/>
        </w:rPr>
        <w:t xml:space="preserve"> </w:t>
      </w:r>
      <w:r w:rsidR="00787A34" w:rsidRPr="00A5381E">
        <w:rPr>
          <w:sz w:val="18"/>
          <w:szCs w:val="18"/>
        </w:rPr>
        <w:tab/>
        <w:t>c</w:t>
      </w:r>
      <w:r w:rsidRPr="00A5381E">
        <w:rPr>
          <w:sz w:val="18"/>
          <w:szCs w:val="18"/>
        </w:rPr>
        <w:t>ontiverem preços superiores aos limites máximos estabelecidos neste edital.</w:t>
      </w:r>
    </w:p>
    <w:p w14:paraId="15A884A1" w14:textId="77777777" w:rsidR="0056486A" w:rsidRPr="00A5381E" w:rsidRDefault="00810C5D" w:rsidP="00787A34">
      <w:pPr>
        <w:pStyle w:val="Default"/>
        <w:tabs>
          <w:tab w:val="left" w:pos="567"/>
        </w:tabs>
        <w:spacing w:line="360" w:lineRule="auto"/>
        <w:jc w:val="both"/>
        <w:rPr>
          <w:sz w:val="18"/>
          <w:szCs w:val="18"/>
        </w:rPr>
      </w:pPr>
      <w:r w:rsidRPr="00A5381E">
        <w:rPr>
          <w:b/>
          <w:bCs/>
          <w:sz w:val="18"/>
          <w:szCs w:val="18"/>
        </w:rPr>
        <w:t>10</w:t>
      </w:r>
      <w:r w:rsidR="0056486A" w:rsidRPr="00A5381E">
        <w:rPr>
          <w:b/>
          <w:bCs/>
          <w:sz w:val="18"/>
          <w:szCs w:val="18"/>
        </w:rPr>
        <w:t xml:space="preserve">.3 </w:t>
      </w:r>
      <w:r w:rsidR="00787A34" w:rsidRPr="00A5381E">
        <w:rPr>
          <w:b/>
          <w:bCs/>
          <w:sz w:val="18"/>
          <w:szCs w:val="18"/>
        </w:rPr>
        <w:tab/>
      </w:r>
      <w:r w:rsidR="0056486A" w:rsidRPr="00A5381E">
        <w:rPr>
          <w:sz w:val="18"/>
          <w:szCs w:val="18"/>
        </w:rPr>
        <w:t xml:space="preserve">Quaisquer inserções na proposta que visem modificar, extinguir ou criar direitos, sem previsão no edital, serão tidas como inexistentes, aproveitando-se a proposta no que não for conflitante com o instrumento convocatório. </w:t>
      </w:r>
    </w:p>
    <w:p w14:paraId="7CF4D2C0" w14:textId="77777777" w:rsidR="0056486A" w:rsidRPr="00A5381E" w:rsidRDefault="00810C5D" w:rsidP="00E761E2">
      <w:pPr>
        <w:pStyle w:val="Default"/>
        <w:spacing w:line="360" w:lineRule="auto"/>
        <w:jc w:val="both"/>
        <w:rPr>
          <w:sz w:val="18"/>
          <w:szCs w:val="18"/>
        </w:rPr>
      </w:pPr>
      <w:r w:rsidRPr="00A5381E">
        <w:rPr>
          <w:b/>
          <w:bCs/>
          <w:sz w:val="18"/>
          <w:szCs w:val="18"/>
        </w:rPr>
        <w:t>10</w:t>
      </w:r>
      <w:r w:rsidR="0056486A" w:rsidRPr="00A5381E">
        <w:rPr>
          <w:b/>
          <w:bCs/>
          <w:sz w:val="18"/>
          <w:szCs w:val="18"/>
        </w:rPr>
        <w:t xml:space="preserve">.4 </w:t>
      </w:r>
      <w:r w:rsidR="0056486A" w:rsidRPr="00A5381E">
        <w:rPr>
          <w:sz w:val="18"/>
          <w:szCs w:val="18"/>
        </w:rPr>
        <w:t xml:space="preserve">As propostas classificadas serão ordenadas pelo sistema e o pregoeiro dará início à fase competitiva, oportunidade em que os licitantes poderão encaminhar lances exclusivamente por meio do sistema eletrônico. </w:t>
      </w:r>
    </w:p>
    <w:p w14:paraId="57460DC7" w14:textId="77777777" w:rsidR="0056486A" w:rsidRPr="00A5381E" w:rsidRDefault="00810C5D" w:rsidP="00E761E2">
      <w:pPr>
        <w:tabs>
          <w:tab w:val="left" w:pos="709"/>
          <w:tab w:val="left" w:pos="1134"/>
        </w:tabs>
        <w:spacing w:line="360" w:lineRule="auto"/>
        <w:jc w:val="both"/>
        <w:rPr>
          <w:rFonts w:ascii="Arial" w:hAnsi="Arial" w:cs="Arial"/>
          <w:b/>
          <w:bCs/>
          <w:sz w:val="18"/>
          <w:szCs w:val="18"/>
        </w:rPr>
      </w:pPr>
      <w:r w:rsidRPr="00A5381E">
        <w:rPr>
          <w:rFonts w:ascii="Arial" w:hAnsi="Arial" w:cs="Arial"/>
          <w:b/>
          <w:bCs/>
          <w:sz w:val="18"/>
          <w:szCs w:val="18"/>
        </w:rPr>
        <w:t>10</w:t>
      </w:r>
      <w:r w:rsidR="0056486A" w:rsidRPr="00A5381E">
        <w:rPr>
          <w:rFonts w:ascii="Arial" w:hAnsi="Arial" w:cs="Arial"/>
          <w:b/>
          <w:bCs/>
          <w:sz w:val="18"/>
          <w:szCs w:val="18"/>
        </w:rPr>
        <w:t xml:space="preserve">.5 </w:t>
      </w:r>
      <w:r w:rsidR="0056486A" w:rsidRPr="00A5381E">
        <w:rPr>
          <w:rFonts w:ascii="Arial" w:hAnsi="Arial" w:cs="Arial"/>
          <w:sz w:val="18"/>
          <w:szCs w:val="18"/>
        </w:rPr>
        <w:t>Somente poderão participar da fase competitiva os autores das propostas classificadas.</w:t>
      </w:r>
    </w:p>
    <w:p w14:paraId="358B7937" w14:textId="77777777" w:rsidR="002F7858" w:rsidRPr="00A5381E" w:rsidRDefault="002F7858" w:rsidP="00E761E2">
      <w:pPr>
        <w:pStyle w:val="Default"/>
        <w:spacing w:line="360" w:lineRule="auto"/>
        <w:jc w:val="both"/>
        <w:rPr>
          <w:sz w:val="18"/>
          <w:szCs w:val="18"/>
        </w:rPr>
      </w:pPr>
      <w:r w:rsidRPr="00A5381E">
        <w:rPr>
          <w:b/>
          <w:bCs/>
          <w:sz w:val="18"/>
          <w:szCs w:val="18"/>
        </w:rPr>
        <w:t xml:space="preserve">10.6 </w:t>
      </w:r>
      <w:r w:rsidRPr="00A5381E">
        <w:rPr>
          <w:sz w:val="18"/>
          <w:szCs w:val="18"/>
        </w:rPr>
        <w:t xml:space="preserve">Os licitantes poderão oferecer lances sucessivos e serão informados, em tempo real, do valor do menor lance registrado, vedada a identificação do seu autor, observando o horário fixado para duração da etapa competitiva, e as seguintes regras: </w:t>
      </w:r>
    </w:p>
    <w:p w14:paraId="42B5F85D" w14:textId="77777777" w:rsidR="002F7858" w:rsidRPr="00A5381E" w:rsidRDefault="002F7858" w:rsidP="00E761E2">
      <w:pPr>
        <w:pStyle w:val="Default"/>
        <w:spacing w:line="360" w:lineRule="auto"/>
        <w:jc w:val="both"/>
        <w:rPr>
          <w:sz w:val="18"/>
          <w:szCs w:val="18"/>
        </w:rPr>
      </w:pPr>
      <w:r w:rsidRPr="00A5381E">
        <w:rPr>
          <w:b/>
          <w:bCs/>
          <w:sz w:val="18"/>
          <w:szCs w:val="18"/>
        </w:rPr>
        <w:t xml:space="preserve">10.6.1 </w:t>
      </w:r>
      <w:r w:rsidRPr="00A5381E">
        <w:rPr>
          <w:sz w:val="18"/>
          <w:szCs w:val="18"/>
        </w:rPr>
        <w:t xml:space="preserve">O licitante será imediatamente informado do recebimento do lance e do valor consignado no registro. </w:t>
      </w:r>
    </w:p>
    <w:p w14:paraId="5A05E944" w14:textId="77777777" w:rsidR="002F7858" w:rsidRPr="00A5381E" w:rsidRDefault="002F7858" w:rsidP="00E761E2">
      <w:pPr>
        <w:pStyle w:val="Default"/>
        <w:spacing w:line="360" w:lineRule="auto"/>
        <w:jc w:val="both"/>
        <w:rPr>
          <w:sz w:val="18"/>
          <w:szCs w:val="18"/>
        </w:rPr>
      </w:pPr>
      <w:r w:rsidRPr="00A5381E">
        <w:rPr>
          <w:b/>
          <w:bCs/>
          <w:sz w:val="18"/>
          <w:szCs w:val="18"/>
        </w:rPr>
        <w:lastRenderedPageBreak/>
        <w:t xml:space="preserve">10.6.2 </w:t>
      </w:r>
      <w:r w:rsidRPr="00A5381E">
        <w:rPr>
          <w:sz w:val="18"/>
          <w:szCs w:val="18"/>
        </w:rPr>
        <w:t xml:space="preserve">O licitante somente poderá oferecer valor inferior ao último lance por ele ofertado e registrado pelo sistema. </w:t>
      </w:r>
    </w:p>
    <w:p w14:paraId="2FD2BB9B" w14:textId="77777777" w:rsidR="002F7858" w:rsidRPr="00A5381E" w:rsidRDefault="002F7858" w:rsidP="00E761E2">
      <w:pPr>
        <w:pStyle w:val="Default"/>
        <w:spacing w:line="360" w:lineRule="auto"/>
        <w:jc w:val="both"/>
        <w:rPr>
          <w:sz w:val="18"/>
          <w:szCs w:val="18"/>
        </w:rPr>
      </w:pPr>
      <w:r w:rsidRPr="00A5381E">
        <w:rPr>
          <w:b/>
          <w:bCs/>
          <w:sz w:val="18"/>
          <w:szCs w:val="18"/>
        </w:rPr>
        <w:t xml:space="preserve">10.6.3 </w:t>
      </w:r>
      <w:r w:rsidRPr="00A5381E">
        <w:rPr>
          <w:sz w:val="18"/>
          <w:szCs w:val="18"/>
        </w:rPr>
        <w:t xml:space="preserve">Não serão aceitos dois ou mais lances iguais e prevalecerá aquele que for recebido e registrado primeiro. </w:t>
      </w:r>
    </w:p>
    <w:p w14:paraId="42740459" w14:textId="77777777" w:rsidR="00212AB6" w:rsidRPr="00A5381E" w:rsidRDefault="002F7858" w:rsidP="00212AB6">
      <w:pPr>
        <w:tabs>
          <w:tab w:val="left" w:pos="709"/>
          <w:tab w:val="left" w:pos="1134"/>
        </w:tabs>
        <w:spacing w:line="360" w:lineRule="auto"/>
        <w:jc w:val="both"/>
        <w:rPr>
          <w:rFonts w:ascii="Arial" w:hAnsi="Arial" w:cs="Arial"/>
          <w:b/>
          <w:bCs/>
          <w:sz w:val="18"/>
          <w:szCs w:val="18"/>
        </w:rPr>
      </w:pPr>
      <w:r w:rsidRPr="00A5381E">
        <w:rPr>
          <w:rFonts w:ascii="Arial" w:hAnsi="Arial" w:cs="Arial"/>
          <w:b/>
          <w:bCs/>
          <w:sz w:val="18"/>
          <w:szCs w:val="18"/>
        </w:rPr>
        <w:t xml:space="preserve">10.6.4 </w:t>
      </w:r>
      <w:r w:rsidR="00212AB6" w:rsidRPr="00A5381E">
        <w:rPr>
          <w:rFonts w:ascii="Arial" w:hAnsi="Arial" w:cs="Arial"/>
          <w:sz w:val="18"/>
          <w:szCs w:val="18"/>
        </w:rPr>
        <w:t xml:space="preserve">O intervalo mínimo de diferença de valores entre os lances será de </w:t>
      </w:r>
      <w:r w:rsidR="00212AB6" w:rsidRPr="00A5381E">
        <w:rPr>
          <w:rFonts w:ascii="Arial" w:hAnsi="Arial" w:cs="Arial"/>
          <w:b/>
          <w:bCs/>
          <w:sz w:val="18"/>
          <w:szCs w:val="18"/>
        </w:rPr>
        <w:t>R$ 0,0</w:t>
      </w:r>
      <w:r w:rsidR="00C95838" w:rsidRPr="00A5381E">
        <w:rPr>
          <w:rFonts w:ascii="Arial" w:hAnsi="Arial" w:cs="Arial"/>
          <w:b/>
          <w:bCs/>
          <w:sz w:val="18"/>
          <w:szCs w:val="18"/>
        </w:rPr>
        <w:t>1</w:t>
      </w:r>
      <w:r w:rsidR="00212AB6" w:rsidRPr="00A5381E">
        <w:rPr>
          <w:rFonts w:ascii="Arial" w:hAnsi="Arial" w:cs="Arial"/>
          <w:sz w:val="18"/>
          <w:szCs w:val="18"/>
        </w:rPr>
        <w:t xml:space="preserve"> (</w:t>
      </w:r>
      <w:r w:rsidR="00C95838" w:rsidRPr="00A5381E">
        <w:rPr>
          <w:rFonts w:ascii="Arial" w:hAnsi="Arial" w:cs="Arial"/>
          <w:sz w:val="18"/>
          <w:szCs w:val="18"/>
        </w:rPr>
        <w:t xml:space="preserve">um </w:t>
      </w:r>
      <w:r w:rsidR="00212AB6" w:rsidRPr="00A5381E">
        <w:rPr>
          <w:rFonts w:ascii="Arial" w:hAnsi="Arial" w:cs="Arial"/>
          <w:sz w:val="18"/>
          <w:szCs w:val="18"/>
        </w:rPr>
        <w:t>centavo de real), que incidirá tanto em relação aos lances intermediários, quanto em relação do lance que cobrir a melhor oferta.</w:t>
      </w:r>
    </w:p>
    <w:p w14:paraId="77D79867" w14:textId="77777777" w:rsidR="0056486A" w:rsidRPr="00A5381E" w:rsidRDefault="0056486A" w:rsidP="00E761E2">
      <w:pPr>
        <w:tabs>
          <w:tab w:val="left" w:pos="709"/>
          <w:tab w:val="left" w:pos="1134"/>
        </w:tabs>
        <w:spacing w:line="360" w:lineRule="auto"/>
        <w:jc w:val="both"/>
        <w:rPr>
          <w:rFonts w:ascii="Arial" w:hAnsi="Arial" w:cs="Arial"/>
          <w:sz w:val="18"/>
          <w:szCs w:val="18"/>
        </w:rPr>
      </w:pPr>
    </w:p>
    <w:p w14:paraId="24FEB1F6"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 MODO DE DISPUTA </w:t>
      </w:r>
    </w:p>
    <w:p w14:paraId="59FDFEA9"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11.1 </w:t>
      </w:r>
      <w:r w:rsidRPr="00A5381E">
        <w:rPr>
          <w:sz w:val="18"/>
          <w:szCs w:val="18"/>
        </w:rPr>
        <w:t xml:space="preserve">Será adotado o modo de disputa aberto, em que os licitantes apresentarão lances públicos e sucessivos, observando as regras constantes no item </w:t>
      </w:r>
      <w:r w:rsidR="008C7209" w:rsidRPr="00A5381E">
        <w:rPr>
          <w:sz w:val="18"/>
          <w:szCs w:val="18"/>
        </w:rPr>
        <w:t>10</w:t>
      </w:r>
      <w:r w:rsidRPr="00A5381E">
        <w:rPr>
          <w:sz w:val="18"/>
          <w:szCs w:val="18"/>
        </w:rPr>
        <w:t xml:space="preserve">. </w:t>
      </w:r>
    </w:p>
    <w:p w14:paraId="001F8080"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11.2 </w:t>
      </w:r>
      <w:r w:rsidRPr="00A5381E">
        <w:rPr>
          <w:sz w:val="18"/>
          <w:szCs w:val="18"/>
        </w:rPr>
        <w:t xml:space="preserve">A etapa competitiva, de envio de lances na sessão pública, durará dez minutos e, após isso, será prorrogada automaticamente pelo sistema quando houver lance ofertado nos últimos dois minutos do período de duração da sessão pública. </w:t>
      </w:r>
    </w:p>
    <w:p w14:paraId="53915F94"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11.3 </w:t>
      </w:r>
      <w:r w:rsidRPr="00A5381E">
        <w:rPr>
          <w:sz w:val="18"/>
          <w:szCs w:val="18"/>
        </w:rPr>
        <w:t xml:space="preserve">A prorrogação automática da etapa de envio de lances será de dois minutos e ocorrerá sucessivamente sempre que houver lances enviados nesse período de prorrogação, inclusive quando se tratar de lances intermediários. </w:t>
      </w:r>
    </w:p>
    <w:p w14:paraId="0B0C89A3"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11.4 </w:t>
      </w:r>
      <w:r w:rsidRPr="00A5381E">
        <w:rPr>
          <w:sz w:val="18"/>
          <w:szCs w:val="18"/>
        </w:rPr>
        <w:t xml:space="preserve">Na hipótese de não haver novos lances, a sessão pública será encerrada automaticamente. </w:t>
      </w:r>
    </w:p>
    <w:p w14:paraId="7B08DE0B"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11.5 </w:t>
      </w:r>
      <w:r w:rsidRPr="00A5381E">
        <w:rPr>
          <w:sz w:val="18"/>
          <w:szCs w:val="18"/>
        </w:rPr>
        <w:t xml:space="preserve">Encerrada a sessão pública sem prorrogação automática pelo sistema, o pregoeiro poderá, assessorado pela equipe de apoio, admitir o reinício da etapa de envio de lances, em prol da consecução do melhor preço, mediante justificativa. </w:t>
      </w:r>
    </w:p>
    <w:p w14:paraId="1E3B562B"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11.6 </w:t>
      </w:r>
      <w:r w:rsidRPr="00A5381E">
        <w:rPr>
          <w:sz w:val="18"/>
          <w:szCs w:val="18"/>
        </w:rPr>
        <w:t xml:space="preserve">Na hipótese de o sistema eletrônico desconectar para o pregoeiro no decorrer da etapa de envio de lances da sessão pública e permanecer acessível aos licitantes, os lances continuarão sendo recebidos, sem prejuízo dos atos realizados. </w:t>
      </w:r>
    </w:p>
    <w:p w14:paraId="656560FF" w14:textId="77777777" w:rsidR="002F7858" w:rsidRPr="00A5381E" w:rsidRDefault="002F7858" w:rsidP="00E761E2">
      <w:pPr>
        <w:pStyle w:val="Default"/>
        <w:spacing w:line="360" w:lineRule="auto"/>
        <w:jc w:val="both"/>
        <w:rPr>
          <w:sz w:val="18"/>
          <w:szCs w:val="18"/>
        </w:rPr>
      </w:pPr>
      <w:r w:rsidRPr="00A5381E">
        <w:rPr>
          <w:b/>
          <w:bCs/>
          <w:sz w:val="18"/>
          <w:szCs w:val="18"/>
        </w:rPr>
        <w:t xml:space="preserve">11.7 </w:t>
      </w:r>
      <w:r w:rsidRPr="00A5381E">
        <w:rPr>
          <w:sz w:val="18"/>
          <w:szCs w:val="18"/>
        </w:rPr>
        <w:t xml:space="preserve">Quando a desconexão do sistema eletrônico para o pregoeiro persistir por tempo superior a dez minutos, a sessão pública será suspensa e reiniciada somente decorridas </w:t>
      </w:r>
    </w:p>
    <w:p w14:paraId="7D470B5F" w14:textId="77777777" w:rsidR="00157FB7" w:rsidRPr="00A5381E" w:rsidRDefault="002F7858" w:rsidP="00E761E2">
      <w:pPr>
        <w:tabs>
          <w:tab w:val="left" w:pos="709"/>
          <w:tab w:val="left" w:pos="1134"/>
        </w:tabs>
        <w:spacing w:line="360" w:lineRule="auto"/>
        <w:jc w:val="both"/>
        <w:rPr>
          <w:rFonts w:ascii="Arial" w:hAnsi="Arial" w:cs="Arial"/>
          <w:sz w:val="18"/>
          <w:szCs w:val="18"/>
        </w:rPr>
      </w:pPr>
      <w:r w:rsidRPr="00A5381E">
        <w:rPr>
          <w:rFonts w:ascii="Arial" w:hAnsi="Arial" w:cs="Arial"/>
          <w:sz w:val="18"/>
          <w:szCs w:val="18"/>
        </w:rPr>
        <w:t xml:space="preserve">vinte e quatro horas após a comunicação do fato aos participantes, no sítio eletrônico </w:t>
      </w:r>
      <w:r w:rsidR="006B3E23" w:rsidRPr="00A5381E">
        <w:rPr>
          <w:rFonts w:ascii="Arial" w:hAnsi="Arial" w:cs="Arial"/>
          <w:sz w:val="18"/>
          <w:szCs w:val="18"/>
        </w:rPr>
        <w:t>https://pregaobanrisul.com.br/</w:t>
      </w:r>
      <w:r w:rsidRPr="00A5381E">
        <w:rPr>
          <w:rFonts w:ascii="Arial" w:hAnsi="Arial" w:cs="Arial"/>
          <w:sz w:val="18"/>
          <w:szCs w:val="18"/>
        </w:rPr>
        <w:t>.</w:t>
      </w:r>
    </w:p>
    <w:p w14:paraId="298C3B91" w14:textId="77777777" w:rsidR="002F7858" w:rsidRPr="00A5381E" w:rsidRDefault="002F7858" w:rsidP="00E761E2">
      <w:pPr>
        <w:tabs>
          <w:tab w:val="left" w:pos="709"/>
          <w:tab w:val="left" w:pos="1134"/>
        </w:tabs>
        <w:spacing w:line="360" w:lineRule="auto"/>
        <w:jc w:val="both"/>
        <w:rPr>
          <w:rFonts w:ascii="Arial" w:hAnsi="Arial" w:cs="Arial"/>
          <w:sz w:val="18"/>
          <w:szCs w:val="18"/>
        </w:rPr>
      </w:pPr>
    </w:p>
    <w:p w14:paraId="03D5ED7D" w14:textId="6ADF9498" w:rsidR="00FC5E53" w:rsidRDefault="00FC5E53" w:rsidP="00E761E2">
      <w:pPr>
        <w:pStyle w:val="Default"/>
        <w:spacing w:line="360" w:lineRule="auto"/>
        <w:jc w:val="both"/>
        <w:rPr>
          <w:b/>
          <w:bCs/>
          <w:sz w:val="18"/>
          <w:szCs w:val="18"/>
        </w:rPr>
      </w:pPr>
      <w:r w:rsidRPr="00A5381E">
        <w:rPr>
          <w:b/>
          <w:bCs/>
          <w:sz w:val="18"/>
          <w:szCs w:val="18"/>
        </w:rPr>
        <w:t>1</w:t>
      </w:r>
      <w:r w:rsidR="00087FD7" w:rsidRPr="00A5381E">
        <w:rPr>
          <w:b/>
          <w:bCs/>
          <w:sz w:val="18"/>
          <w:szCs w:val="18"/>
        </w:rPr>
        <w:t>2</w:t>
      </w:r>
      <w:r w:rsidRPr="00A5381E">
        <w:rPr>
          <w:b/>
          <w:bCs/>
          <w:sz w:val="18"/>
          <w:szCs w:val="18"/>
        </w:rPr>
        <w:t xml:space="preserve">. </w:t>
      </w:r>
      <w:r w:rsidR="006A1F97">
        <w:rPr>
          <w:b/>
          <w:bCs/>
          <w:sz w:val="18"/>
          <w:szCs w:val="18"/>
        </w:rPr>
        <w:t xml:space="preserve">CRITÉRIOS DE DESEMPATE, </w:t>
      </w:r>
      <w:r w:rsidRPr="00A5381E">
        <w:rPr>
          <w:b/>
          <w:bCs/>
          <w:sz w:val="18"/>
          <w:szCs w:val="18"/>
        </w:rPr>
        <w:t xml:space="preserve">NEGOCIAÇÃO E JULGAMENTO </w:t>
      </w:r>
    </w:p>
    <w:p w14:paraId="3FC20ECB" w14:textId="77777777" w:rsidR="006A1F97" w:rsidRPr="006A1F97" w:rsidRDefault="006A1F97" w:rsidP="006A1F97">
      <w:pPr>
        <w:pStyle w:val="Default"/>
        <w:spacing w:line="360" w:lineRule="auto"/>
        <w:jc w:val="both"/>
        <w:rPr>
          <w:sz w:val="18"/>
          <w:szCs w:val="18"/>
        </w:rPr>
      </w:pPr>
      <w:r w:rsidRPr="006A1F97">
        <w:rPr>
          <w:b/>
          <w:bCs/>
          <w:sz w:val="18"/>
          <w:szCs w:val="18"/>
        </w:rPr>
        <w:t>12.1</w:t>
      </w:r>
      <w:r w:rsidRPr="006A1F97">
        <w:rPr>
          <w:sz w:val="18"/>
          <w:szCs w:val="18"/>
        </w:rPr>
        <w:t xml:space="preserve"> Encerrada etapa de envio de lances, será apurada a ocorrência de empate, nos termos dos </w:t>
      </w:r>
      <w:proofErr w:type="spellStart"/>
      <w:r w:rsidRPr="006A1F97">
        <w:rPr>
          <w:sz w:val="18"/>
          <w:szCs w:val="18"/>
        </w:rPr>
        <w:t>arts</w:t>
      </w:r>
      <w:proofErr w:type="spellEnd"/>
      <w:r w:rsidRPr="006A1F97">
        <w:rPr>
          <w:sz w:val="18"/>
          <w:szCs w:val="18"/>
        </w:rPr>
        <w:t xml:space="preserve">. 44 e 45 da Lei Complementar nº 123/2006, sendo assegurada, como critério do desempate, preferência de contratação para as beneficiárias que tiverem apresentado a declaração, de que trata o item 6.2.2 deste Edital; </w:t>
      </w:r>
    </w:p>
    <w:p w14:paraId="12BE6840" w14:textId="77777777" w:rsidR="006A1F97" w:rsidRPr="006A1F97" w:rsidRDefault="006A1F97" w:rsidP="006A1F97">
      <w:pPr>
        <w:pStyle w:val="Default"/>
        <w:spacing w:line="360" w:lineRule="auto"/>
        <w:jc w:val="both"/>
        <w:rPr>
          <w:sz w:val="18"/>
          <w:szCs w:val="18"/>
        </w:rPr>
      </w:pPr>
      <w:r w:rsidRPr="006A1F97">
        <w:rPr>
          <w:b/>
          <w:bCs/>
          <w:sz w:val="18"/>
          <w:szCs w:val="18"/>
        </w:rPr>
        <w:t>12.1.2</w:t>
      </w:r>
      <w:r w:rsidRPr="006A1F97">
        <w:rPr>
          <w:sz w:val="18"/>
          <w:szCs w:val="18"/>
        </w:rPr>
        <w:t xml:space="preserve"> Entende-se como empate, para fins da Lei Complementar nº 123/2006, aquelas situações em que as propostas apresentadas pelas beneficiárias sejam iguais ou superiores em até 5% (cinco por cento) à proposta de menor valor. </w:t>
      </w:r>
    </w:p>
    <w:p w14:paraId="2DB2254F" w14:textId="77777777" w:rsidR="006A1F97" w:rsidRPr="006A1F97" w:rsidRDefault="006A1F97" w:rsidP="006A1F97">
      <w:pPr>
        <w:pStyle w:val="Default"/>
        <w:spacing w:line="360" w:lineRule="auto"/>
        <w:jc w:val="both"/>
        <w:rPr>
          <w:sz w:val="18"/>
          <w:szCs w:val="18"/>
        </w:rPr>
      </w:pPr>
      <w:r w:rsidRPr="006A1F97">
        <w:rPr>
          <w:b/>
          <w:bCs/>
          <w:sz w:val="18"/>
          <w:szCs w:val="18"/>
        </w:rPr>
        <w:t>12.1.3</w:t>
      </w:r>
      <w:r w:rsidRPr="006A1F97">
        <w:rPr>
          <w:sz w:val="18"/>
          <w:szCs w:val="18"/>
        </w:rPr>
        <w:t xml:space="preserve"> Ocorrendo o empate, na forma do subitem anterior, proceder-se-á da seguinte forma: </w:t>
      </w:r>
    </w:p>
    <w:p w14:paraId="264E1B2C" w14:textId="77777777" w:rsidR="006A1F97" w:rsidRPr="006A1F97" w:rsidRDefault="006A1F97" w:rsidP="006A1F97">
      <w:pPr>
        <w:pStyle w:val="Default"/>
        <w:spacing w:line="360" w:lineRule="auto"/>
        <w:jc w:val="both"/>
        <w:rPr>
          <w:sz w:val="18"/>
          <w:szCs w:val="18"/>
        </w:rPr>
      </w:pPr>
      <w:r w:rsidRPr="006A1F97">
        <w:rPr>
          <w:sz w:val="18"/>
          <w:szCs w:val="18"/>
        </w:rPr>
        <w:t xml:space="preserve">a) A beneficiária detentora da proposta de menor valor será convocada via sistema para apresentar, no prazo de 5 (cinco) minutos, nova proposta, inferior àquela considerada, até então, de menor preço, situação em que será declarada vencedora do certame. </w:t>
      </w:r>
    </w:p>
    <w:p w14:paraId="1D7527CD" w14:textId="77777777" w:rsidR="006A1F97" w:rsidRPr="006A1F97" w:rsidRDefault="006A1F97" w:rsidP="006A1F97">
      <w:pPr>
        <w:pStyle w:val="Default"/>
        <w:spacing w:line="360" w:lineRule="auto"/>
        <w:jc w:val="both"/>
        <w:rPr>
          <w:sz w:val="18"/>
          <w:szCs w:val="18"/>
        </w:rPr>
      </w:pPr>
      <w:r w:rsidRPr="006A1F97">
        <w:rPr>
          <w:sz w:val="18"/>
          <w:szCs w:val="18"/>
        </w:rPr>
        <w:lastRenderedPageBreak/>
        <w:t xml:space="preserve">b) 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12.1.2 deste edital, a apresentação de nova proposta, no prazo previsto na alínea a deste item. </w:t>
      </w:r>
    </w:p>
    <w:p w14:paraId="32849B85" w14:textId="77777777" w:rsidR="006A1F97" w:rsidRPr="006A1F97" w:rsidRDefault="006A1F97" w:rsidP="006A1F97">
      <w:pPr>
        <w:pStyle w:val="Default"/>
        <w:spacing w:line="360" w:lineRule="auto"/>
        <w:jc w:val="both"/>
        <w:rPr>
          <w:sz w:val="18"/>
          <w:szCs w:val="18"/>
        </w:rPr>
      </w:pPr>
      <w:r w:rsidRPr="006A1F97">
        <w:rPr>
          <w:b/>
          <w:bCs/>
          <w:sz w:val="18"/>
          <w:szCs w:val="18"/>
        </w:rPr>
        <w:t>12.1.4</w:t>
      </w:r>
      <w:r w:rsidRPr="006A1F97">
        <w:rPr>
          <w:sz w:val="18"/>
          <w:szCs w:val="18"/>
        </w:rPr>
        <w:t xml:space="preserve"> O disposto no item 12.1 não se aplica às hipóteses em que a proposta de menor valor inicial tiver sido apresentado por beneficiária da Lei Complementar nº 123/2006. </w:t>
      </w:r>
    </w:p>
    <w:p w14:paraId="244F1210" w14:textId="38F1B1D1" w:rsidR="006A1F97" w:rsidRPr="006A1F97" w:rsidRDefault="006A1F97" w:rsidP="006A1F97">
      <w:pPr>
        <w:pStyle w:val="Default"/>
        <w:spacing w:line="360" w:lineRule="auto"/>
        <w:jc w:val="both"/>
        <w:rPr>
          <w:sz w:val="18"/>
          <w:szCs w:val="18"/>
        </w:rPr>
      </w:pPr>
      <w:r w:rsidRPr="006A1F97">
        <w:rPr>
          <w:b/>
          <w:bCs/>
          <w:sz w:val="18"/>
          <w:szCs w:val="18"/>
        </w:rPr>
        <w:t>12.</w:t>
      </w:r>
      <w:r>
        <w:rPr>
          <w:b/>
          <w:bCs/>
          <w:sz w:val="18"/>
          <w:szCs w:val="18"/>
        </w:rPr>
        <w:t>1.5</w:t>
      </w:r>
      <w:r w:rsidRPr="006A1F97">
        <w:rPr>
          <w:sz w:val="18"/>
          <w:szCs w:val="18"/>
        </w:rPr>
        <w:t xml:space="preserve"> Se não houver licitante que atenda ao item 12.1 e seus subitens, serão observados os critérios do art. 3º, §2º, da Lei nº 8.666/1993. </w:t>
      </w:r>
    </w:p>
    <w:p w14:paraId="13F0A6D9" w14:textId="57876591" w:rsidR="006A1F97" w:rsidRPr="00A5381E" w:rsidRDefault="006A1F97" w:rsidP="006A1F97">
      <w:pPr>
        <w:pStyle w:val="Default"/>
        <w:spacing w:line="360" w:lineRule="auto"/>
        <w:jc w:val="both"/>
        <w:rPr>
          <w:sz w:val="18"/>
          <w:szCs w:val="18"/>
        </w:rPr>
      </w:pPr>
      <w:r w:rsidRPr="006A1F97">
        <w:rPr>
          <w:b/>
          <w:bCs/>
          <w:sz w:val="18"/>
          <w:szCs w:val="18"/>
        </w:rPr>
        <w:t>12.</w:t>
      </w:r>
      <w:r>
        <w:rPr>
          <w:b/>
          <w:bCs/>
          <w:sz w:val="18"/>
          <w:szCs w:val="18"/>
        </w:rPr>
        <w:t>1.6</w:t>
      </w:r>
      <w:r w:rsidRPr="006A1F97">
        <w:rPr>
          <w:sz w:val="18"/>
          <w:szCs w:val="18"/>
        </w:rPr>
        <w:t xml:space="preserve"> Persistindo o empate, a proposta vencedora será sorteada pelo sistema eletrônico dentre as propostas empatadas, de acordo com o art. 45, § 2º, da Lei nº 8.666/1993.</w:t>
      </w:r>
    </w:p>
    <w:p w14:paraId="410496A6" w14:textId="22510D16" w:rsidR="00717859" w:rsidRPr="00A5381E" w:rsidRDefault="00FC5E53" w:rsidP="00717859">
      <w:pPr>
        <w:pStyle w:val="Default"/>
        <w:spacing w:line="360" w:lineRule="auto"/>
        <w:jc w:val="both"/>
        <w:rPr>
          <w:sz w:val="18"/>
          <w:szCs w:val="18"/>
        </w:rPr>
      </w:pPr>
      <w:r w:rsidRPr="00A5381E">
        <w:rPr>
          <w:b/>
          <w:bCs/>
          <w:sz w:val="18"/>
          <w:szCs w:val="18"/>
        </w:rPr>
        <w:t>1</w:t>
      </w:r>
      <w:r w:rsidR="00087FD7" w:rsidRPr="00A5381E">
        <w:rPr>
          <w:b/>
          <w:bCs/>
          <w:sz w:val="18"/>
          <w:szCs w:val="18"/>
        </w:rPr>
        <w:t>2</w:t>
      </w:r>
      <w:r w:rsidRPr="00A5381E">
        <w:rPr>
          <w:b/>
          <w:bCs/>
          <w:sz w:val="18"/>
          <w:szCs w:val="18"/>
        </w:rPr>
        <w:t>.</w:t>
      </w:r>
      <w:r w:rsidR="006A1F97">
        <w:rPr>
          <w:b/>
          <w:bCs/>
          <w:sz w:val="18"/>
          <w:szCs w:val="18"/>
        </w:rPr>
        <w:t>2</w:t>
      </w:r>
      <w:r w:rsidRPr="00A5381E">
        <w:rPr>
          <w:b/>
          <w:bCs/>
          <w:sz w:val="18"/>
          <w:szCs w:val="18"/>
        </w:rPr>
        <w:t xml:space="preserve"> </w:t>
      </w:r>
      <w:r w:rsidRPr="00A5381E">
        <w:rPr>
          <w:sz w:val="18"/>
          <w:szCs w:val="18"/>
        </w:rPr>
        <w:t xml:space="preserve">Encerrada a etapa de envio de lances da sessão pública, inclusive com a realização do desempate, se for o caso, o pregoeiro deverá encaminhar, pelo sistema eletrônico, contraproposta ao licitante que tenha apresentado o melhor preço, para que seja obtida melhor proposta. </w:t>
      </w:r>
    </w:p>
    <w:p w14:paraId="681427A8" w14:textId="4B2FD1B6" w:rsidR="00FC5E53" w:rsidRPr="00A5381E" w:rsidRDefault="00FC5E53" w:rsidP="00717859">
      <w:pPr>
        <w:pStyle w:val="Default"/>
        <w:spacing w:line="360" w:lineRule="auto"/>
        <w:jc w:val="both"/>
        <w:rPr>
          <w:sz w:val="18"/>
          <w:szCs w:val="18"/>
        </w:rPr>
      </w:pPr>
      <w:r w:rsidRPr="00A5381E">
        <w:rPr>
          <w:b/>
          <w:bCs/>
          <w:sz w:val="18"/>
          <w:szCs w:val="18"/>
        </w:rPr>
        <w:t>1</w:t>
      </w:r>
      <w:r w:rsidR="00087FD7" w:rsidRPr="00A5381E">
        <w:rPr>
          <w:b/>
          <w:bCs/>
          <w:sz w:val="18"/>
          <w:szCs w:val="18"/>
        </w:rPr>
        <w:t>2</w:t>
      </w:r>
      <w:r w:rsidRPr="00A5381E">
        <w:rPr>
          <w:b/>
          <w:bCs/>
          <w:sz w:val="18"/>
          <w:szCs w:val="18"/>
        </w:rPr>
        <w:t>.</w:t>
      </w:r>
      <w:r w:rsidR="006A1F97">
        <w:rPr>
          <w:b/>
          <w:bCs/>
          <w:sz w:val="18"/>
          <w:szCs w:val="18"/>
        </w:rPr>
        <w:t>3</w:t>
      </w:r>
      <w:r w:rsidRPr="00A5381E">
        <w:rPr>
          <w:b/>
          <w:bCs/>
          <w:sz w:val="18"/>
          <w:szCs w:val="18"/>
        </w:rPr>
        <w:t xml:space="preserve"> </w:t>
      </w:r>
      <w:r w:rsidRPr="00A5381E">
        <w:rPr>
          <w:sz w:val="18"/>
          <w:szCs w:val="18"/>
        </w:rPr>
        <w:t xml:space="preserve">A resposta à contraproposta e o envio de documentos complementares, necessários ao julgamento da aceitabilidade da proposta, inclusive a sua adequação ao último lance ofertado, que sejam solicitados pelo pregoeiro, deverão ser encaminhados no prazo fixado no item 6.3 deste Edital. </w:t>
      </w:r>
    </w:p>
    <w:p w14:paraId="68425190" w14:textId="33A9B3FE" w:rsidR="00FC5E53" w:rsidRPr="00A5381E" w:rsidRDefault="00FC5E53" w:rsidP="00E761E2">
      <w:pPr>
        <w:pStyle w:val="Default"/>
        <w:spacing w:line="360" w:lineRule="auto"/>
        <w:jc w:val="both"/>
        <w:rPr>
          <w:sz w:val="18"/>
          <w:szCs w:val="18"/>
        </w:rPr>
      </w:pPr>
      <w:r w:rsidRPr="00A5381E">
        <w:rPr>
          <w:b/>
          <w:bCs/>
          <w:sz w:val="18"/>
          <w:szCs w:val="18"/>
        </w:rPr>
        <w:t>1</w:t>
      </w:r>
      <w:r w:rsidR="00087FD7" w:rsidRPr="00A5381E">
        <w:rPr>
          <w:b/>
          <w:bCs/>
          <w:sz w:val="18"/>
          <w:szCs w:val="18"/>
        </w:rPr>
        <w:t>2</w:t>
      </w:r>
      <w:r w:rsidRPr="00A5381E">
        <w:rPr>
          <w:b/>
          <w:bCs/>
          <w:sz w:val="18"/>
          <w:szCs w:val="18"/>
        </w:rPr>
        <w:t>.</w:t>
      </w:r>
      <w:r w:rsidR="006A1F97">
        <w:rPr>
          <w:b/>
          <w:bCs/>
          <w:sz w:val="18"/>
          <w:szCs w:val="18"/>
        </w:rPr>
        <w:t>4</w:t>
      </w:r>
      <w:r w:rsidRPr="00A5381E">
        <w:rPr>
          <w:b/>
          <w:bCs/>
          <w:sz w:val="18"/>
          <w:szCs w:val="18"/>
        </w:rPr>
        <w:t xml:space="preserve"> </w:t>
      </w:r>
      <w:r w:rsidRPr="00A5381E">
        <w:rPr>
          <w:sz w:val="18"/>
          <w:szCs w:val="18"/>
        </w:rPr>
        <w:t xml:space="preserve">Encerrada a etapa de negociação, será examinada a proposta classificada em primeiro lugar quanto à adequação ao objeto e à compatibilidade do preço em relação valor de referência da Administração. </w:t>
      </w:r>
    </w:p>
    <w:p w14:paraId="57594FB7" w14:textId="7FDEFC50" w:rsidR="00FC5E53" w:rsidRDefault="00FC5E53" w:rsidP="00E761E2">
      <w:pPr>
        <w:pStyle w:val="Default"/>
        <w:spacing w:line="360" w:lineRule="auto"/>
        <w:jc w:val="both"/>
        <w:rPr>
          <w:sz w:val="18"/>
          <w:szCs w:val="18"/>
        </w:rPr>
      </w:pPr>
      <w:r w:rsidRPr="00A5381E">
        <w:rPr>
          <w:b/>
          <w:bCs/>
          <w:sz w:val="18"/>
          <w:szCs w:val="18"/>
        </w:rPr>
        <w:t>1</w:t>
      </w:r>
      <w:r w:rsidR="00087FD7" w:rsidRPr="00A5381E">
        <w:rPr>
          <w:b/>
          <w:bCs/>
          <w:sz w:val="18"/>
          <w:szCs w:val="18"/>
        </w:rPr>
        <w:t>2</w:t>
      </w:r>
      <w:r w:rsidRPr="00A5381E">
        <w:rPr>
          <w:b/>
          <w:bCs/>
          <w:sz w:val="18"/>
          <w:szCs w:val="18"/>
        </w:rPr>
        <w:t>.</w:t>
      </w:r>
      <w:r w:rsidR="006A1F97">
        <w:rPr>
          <w:b/>
          <w:bCs/>
          <w:sz w:val="18"/>
          <w:szCs w:val="18"/>
        </w:rPr>
        <w:t>5</w:t>
      </w:r>
      <w:r w:rsidRPr="00A5381E">
        <w:rPr>
          <w:b/>
          <w:bCs/>
          <w:sz w:val="18"/>
          <w:szCs w:val="18"/>
        </w:rPr>
        <w:t xml:space="preserve"> </w:t>
      </w:r>
      <w:r w:rsidRPr="00A5381E">
        <w:rPr>
          <w:sz w:val="18"/>
          <w:szCs w:val="18"/>
        </w:rPr>
        <w:t xml:space="preserve">Não serão consideradas, para julgamento das propostas, vantagens não previstas no edital. </w:t>
      </w:r>
    </w:p>
    <w:p w14:paraId="5C4699C7" w14:textId="77777777" w:rsidR="00630918" w:rsidRPr="00A5381E" w:rsidRDefault="00630918" w:rsidP="00E761E2">
      <w:pPr>
        <w:pStyle w:val="Default"/>
        <w:spacing w:line="360" w:lineRule="auto"/>
        <w:jc w:val="both"/>
        <w:rPr>
          <w:sz w:val="18"/>
          <w:szCs w:val="18"/>
        </w:rPr>
      </w:pPr>
    </w:p>
    <w:p w14:paraId="1853F2BB" w14:textId="77777777" w:rsidR="007229FA" w:rsidRPr="00F0735C" w:rsidRDefault="00FC5E53" w:rsidP="00E761E2">
      <w:pPr>
        <w:spacing w:line="360" w:lineRule="auto"/>
        <w:jc w:val="both"/>
        <w:rPr>
          <w:rFonts w:ascii="Arial" w:hAnsi="Arial" w:cs="Arial"/>
          <w:b/>
          <w:sz w:val="18"/>
          <w:szCs w:val="18"/>
        </w:rPr>
      </w:pPr>
      <w:r w:rsidRPr="00F0735C">
        <w:rPr>
          <w:rFonts w:ascii="Arial" w:hAnsi="Arial" w:cs="Arial"/>
          <w:b/>
          <w:bCs/>
          <w:sz w:val="18"/>
          <w:szCs w:val="18"/>
        </w:rPr>
        <w:t>1</w:t>
      </w:r>
      <w:r w:rsidR="00087FD7" w:rsidRPr="00F0735C">
        <w:rPr>
          <w:rFonts w:ascii="Arial" w:hAnsi="Arial" w:cs="Arial"/>
          <w:b/>
          <w:bCs/>
          <w:sz w:val="18"/>
          <w:szCs w:val="18"/>
        </w:rPr>
        <w:t>3</w:t>
      </w:r>
      <w:r w:rsidRPr="00F0735C">
        <w:rPr>
          <w:rFonts w:ascii="Arial" w:hAnsi="Arial" w:cs="Arial"/>
          <w:b/>
          <w:bCs/>
          <w:sz w:val="18"/>
          <w:szCs w:val="18"/>
        </w:rPr>
        <w:t>. VERIFICAÇÃO</w:t>
      </w:r>
      <w:r w:rsidR="007229FA" w:rsidRPr="00F0735C">
        <w:rPr>
          <w:rFonts w:ascii="Arial" w:hAnsi="Arial" w:cs="Arial"/>
          <w:b/>
          <w:bCs/>
          <w:sz w:val="18"/>
          <w:szCs w:val="18"/>
        </w:rPr>
        <w:t xml:space="preserve"> DA HABILITAÇÃO </w:t>
      </w:r>
    </w:p>
    <w:p w14:paraId="67939BD7" w14:textId="77777777" w:rsidR="007229FA" w:rsidRPr="00A5381E" w:rsidRDefault="007229FA" w:rsidP="00E761E2">
      <w:pPr>
        <w:pStyle w:val="Default"/>
        <w:spacing w:line="360" w:lineRule="auto"/>
        <w:jc w:val="both"/>
        <w:rPr>
          <w:sz w:val="18"/>
          <w:szCs w:val="18"/>
        </w:rPr>
      </w:pPr>
      <w:r w:rsidRPr="00F0735C">
        <w:rPr>
          <w:b/>
          <w:bCs/>
          <w:sz w:val="18"/>
          <w:szCs w:val="18"/>
        </w:rPr>
        <w:t>1</w:t>
      </w:r>
      <w:r w:rsidR="00087FD7" w:rsidRPr="00F0735C">
        <w:rPr>
          <w:b/>
          <w:bCs/>
          <w:sz w:val="18"/>
          <w:szCs w:val="18"/>
        </w:rPr>
        <w:t>3</w:t>
      </w:r>
      <w:r w:rsidRPr="00F0735C">
        <w:rPr>
          <w:b/>
          <w:bCs/>
          <w:sz w:val="18"/>
          <w:szCs w:val="18"/>
        </w:rPr>
        <w:t xml:space="preserve">.1 </w:t>
      </w:r>
      <w:r w:rsidRPr="00F0735C">
        <w:rPr>
          <w:sz w:val="18"/>
          <w:szCs w:val="18"/>
        </w:rPr>
        <w:t>Os documentos de habilitação, de que tratam o</w:t>
      </w:r>
      <w:r w:rsidR="009C75CF" w:rsidRPr="00F0735C">
        <w:rPr>
          <w:sz w:val="18"/>
          <w:szCs w:val="18"/>
        </w:rPr>
        <w:t xml:space="preserve"> item 8</w:t>
      </w:r>
      <w:r w:rsidRPr="00F0735C">
        <w:rPr>
          <w:sz w:val="18"/>
          <w:szCs w:val="18"/>
        </w:rPr>
        <w:t xml:space="preserve">, enviados nos termos do item </w:t>
      </w:r>
      <w:r w:rsidR="00F25D8B" w:rsidRPr="00F0735C">
        <w:rPr>
          <w:sz w:val="18"/>
          <w:szCs w:val="18"/>
        </w:rPr>
        <w:t>6</w:t>
      </w:r>
      <w:r w:rsidRPr="00F0735C">
        <w:rPr>
          <w:sz w:val="18"/>
          <w:szCs w:val="18"/>
        </w:rPr>
        <w:t>.1, serão</w:t>
      </w:r>
      <w:r w:rsidRPr="00A5381E">
        <w:rPr>
          <w:sz w:val="18"/>
          <w:szCs w:val="18"/>
        </w:rPr>
        <w:t xml:space="preserve"> examinados pelo pregoeiro, que verificará a autenticidade das certidões junto aos sítios eletrônicos oficiais de órgãos e entidades emissores. </w:t>
      </w:r>
    </w:p>
    <w:p w14:paraId="24CE71E1" w14:textId="77777777" w:rsidR="007229FA" w:rsidRPr="00A5381E" w:rsidRDefault="007229FA" w:rsidP="00E761E2">
      <w:pPr>
        <w:pStyle w:val="Default"/>
        <w:spacing w:line="360" w:lineRule="auto"/>
        <w:jc w:val="both"/>
        <w:rPr>
          <w:sz w:val="18"/>
          <w:szCs w:val="18"/>
        </w:rPr>
      </w:pPr>
      <w:r w:rsidRPr="00A5381E">
        <w:rPr>
          <w:b/>
          <w:bCs/>
          <w:sz w:val="18"/>
          <w:szCs w:val="18"/>
        </w:rPr>
        <w:t>1</w:t>
      </w:r>
      <w:r w:rsidR="00087FD7" w:rsidRPr="00A5381E">
        <w:rPr>
          <w:b/>
          <w:bCs/>
          <w:sz w:val="18"/>
          <w:szCs w:val="18"/>
        </w:rPr>
        <w:t>3</w:t>
      </w:r>
      <w:r w:rsidRPr="00A5381E">
        <w:rPr>
          <w:b/>
          <w:bCs/>
          <w:sz w:val="18"/>
          <w:szCs w:val="18"/>
        </w:rPr>
        <w:t xml:space="preserve">.2 </w:t>
      </w:r>
      <w:r w:rsidRPr="00A5381E">
        <w:rPr>
          <w:sz w:val="18"/>
          <w:szCs w:val="18"/>
        </w:rPr>
        <w:t xml:space="preserve">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 </w:t>
      </w:r>
    </w:p>
    <w:p w14:paraId="1EF3985C" w14:textId="77777777" w:rsidR="007229FA" w:rsidRPr="00A5381E" w:rsidRDefault="007229FA" w:rsidP="00E761E2">
      <w:pPr>
        <w:pStyle w:val="Default"/>
        <w:spacing w:line="360" w:lineRule="auto"/>
        <w:jc w:val="both"/>
        <w:rPr>
          <w:sz w:val="18"/>
          <w:szCs w:val="18"/>
        </w:rPr>
      </w:pPr>
      <w:r w:rsidRPr="00A5381E">
        <w:rPr>
          <w:b/>
          <w:bCs/>
          <w:sz w:val="18"/>
          <w:szCs w:val="18"/>
        </w:rPr>
        <w:t>1</w:t>
      </w:r>
      <w:r w:rsidR="00087FD7" w:rsidRPr="00A5381E">
        <w:rPr>
          <w:b/>
          <w:bCs/>
          <w:sz w:val="18"/>
          <w:szCs w:val="18"/>
        </w:rPr>
        <w:t>3</w:t>
      </w:r>
      <w:r w:rsidRPr="00A5381E">
        <w:rPr>
          <w:b/>
          <w:bCs/>
          <w:sz w:val="18"/>
          <w:szCs w:val="18"/>
        </w:rPr>
        <w:t xml:space="preserve">.3 </w:t>
      </w:r>
      <w:r w:rsidRPr="00A5381E">
        <w:rPr>
          <w:sz w:val="18"/>
          <w:szCs w:val="18"/>
        </w:rPr>
        <w:t xml:space="preserve">A beneficiária da Lei Complementar nº 123/2006, que tenha apresentado a declaração exigida no item </w:t>
      </w:r>
      <w:r w:rsidR="00F25D8B" w:rsidRPr="00A5381E">
        <w:rPr>
          <w:sz w:val="18"/>
          <w:szCs w:val="18"/>
        </w:rPr>
        <w:t>6</w:t>
      </w:r>
      <w:r w:rsidRPr="00A5381E">
        <w:rPr>
          <w:sz w:val="18"/>
          <w:szCs w:val="18"/>
        </w:rPr>
        <w:t xml:space="preserve">.2.2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 </w:t>
      </w:r>
    </w:p>
    <w:p w14:paraId="0228D02D" w14:textId="77777777" w:rsidR="007229FA" w:rsidRPr="00A5381E" w:rsidRDefault="007229FA" w:rsidP="00E761E2">
      <w:pPr>
        <w:pStyle w:val="Default"/>
        <w:spacing w:line="360" w:lineRule="auto"/>
        <w:jc w:val="both"/>
        <w:rPr>
          <w:sz w:val="18"/>
          <w:szCs w:val="18"/>
        </w:rPr>
      </w:pPr>
      <w:r w:rsidRPr="00A5381E">
        <w:rPr>
          <w:b/>
          <w:bCs/>
          <w:sz w:val="18"/>
          <w:szCs w:val="18"/>
        </w:rPr>
        <w:t>1</w:t>
      </w:r>
      <w:r w:rsidR="00087FD7" w:rsidRPr="00A5381E">
        <w:rPr>
          <w:b/>
          <w:bCs/>
          <w:sz w:val="18"/>
          <w:szCs w:val="18"/>
        </w:rPr>
        <w:t>3</w:t>
      </w:r>
      <w:r w:rsidRPr="00A5381E">
        <w:rPr>
          <w:b/>
          <w:bCs/>
          <w:sz w:val="18"/>
          <w:szCs w:val="18"/>
        </w:rPr>
        <w:t xml:space="preserve">.4 </w:t>
      </w:r>
      <w:r w:rsidRPr="00A5381E">
        <w:rPr>
          <w:sz w:val="18"/>
          <w:szCs w:val="18"/>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edital. </w:t>
      </w:r>
    </w:p>
    <w:p w14:paraId="72C6FE26" w14:textId="77777777" w:rsidR="007229FA" w:rsidRPr="00A5381E" w:rsidRDefault="007229FA" w:rsidP="00E761E2">
      <w:pPr>
        <w:pStyle w:val="Default"/>
        <w:spacing w:line="360" w:lineRule="auto"/>
        <w:jc w:val="both"/>
        <w:rPr>
          <w:sz w:val="18"/>
          <w:szCs w:val="18"/>
        </w:rPr>
      </w:pPr>
      <w:r w:rsidRPr="00A5381E">
        <w:rPr>
          <w:b/>
          <w:bCs/>
          <w:sz w:val="18"/>
          <w:szCs w:val="18"/>
        </w:rPr>
        <w:t>1</w:t>
      </w:r>
      <w:r w:rsidR="00087FD7" w:rsidRPr="00A5381E">
        <w:rPr>
          <w:b/>
          <w:bCs/>
          <w:sz w:val="18"/>
          <w:szCs w:val="18"/>
        </w:rPr>
        <w:t>3</w:t>
      </w:r>
      <w:r w:rsidRPr="00A5381E">
        <w:rPr>
          <w:b/>
          <w:bCs/>
          <w:sz w:val="18"/>
          <w:szCs w:val="18"/>
        </w:rPr>
        <w:t xml:space="preserve">.5 </w:t>
      </w:r>
      <w:r w:rsidRPr="00A5381E">
        <w:rPr>
          <w:sz w:val="18"/>
          <w:szCs w:val="18"/>
        </w:rPr>
        <w:t xml:space="preserve">Constatado o atendimento às exigências estabelecidas no edital, o licitante será declarado vencedor, oportunizando-se a manifestação da intenção de recurso. </w:t>
      </w:r>
    </w:p>
    <w:p w14:paraId="5710F3AA" w14:textId="20E64F3B" w:rsidR="008C6FCC" w:rsidRPr="0028494E" w:rsidRDefault="008C6FCC" w:rsidP="00E761E2">
      <w:pPr>
        <w:pStyle w:val="Default"/>
        <w:spacing w:line="360" w:lineRule="auto"/>
        <w:jc w:val="both"/>
        <w:rPr>
          <w:b/>
          <w:bCs/>
          <w:sz w:val="18"/>
          <w:szCs w:val="18"/>
        </w:rPr>
      </w:pPr>
    </w:p>
    <w:p w14:paraId="72D3E33F" w14:textId="77777777" w:rsidR="0028494E" w:rsidRPr="0028494E" w:rsidRDefault="0028494E" w:rsidP="0028494E">
      <w:pPr>
        <w:tabs>
          <w:tab w:val="left" w:pos="1134"/>
          <w:tab w:val="left" w:pos="1701"/>
        </w:tabs>
        <w:suppressAutoHyphens/>
        <w:autoSpaceDN/>
        <w:adjustRightInd/>
        <w:spacing w:line="360" w:lineRule="auto"/>
        <w:jc w:val="both"/>
        <w:rPr>
          <w:rFonts w:ascii="Arial" w:eastAsia="Lucida Sans Unicode" w:hAnsi="Arial" w:cs="Arial"/>
          <w:b/>
          <w:kern w:val="1"/>
          <w:sz w:val="18"/>
          <w:szCs w:val="18"/>
        </w:rPr>
      </w:pPr>
      <w:r w:rsidRPr="0028494E">
        <w:rPr>
          <w:rFonts w:ascii="Arial" w:eastAsia="Lucida Sans Unicode" w:hAnsi="Arial" w:cs="Arial"/>
          <w:b/>
          <w:kern w:val="1"/>
          <w:sz w:val="18"/>
          <w:szCs w:val="18"/>
        </w:rPr>
        <w:t>14. DOTAÇÃO ORÇAMENTÁRIA</w:t>
      </w:r>
    </w:p>
    <w:p w14:paraId="45C1CC11" w14:textId="77777777" w:rsidR="0028494E" w:rsidRPr="0028494E" w:rsidRDefault="0028494E" w:rsidP="0028494E">
      <w:pPr>
        <w:tabs>
          <w:tab w:val="left" w:pos="1134"/>
          <w:tab w:val="left" w:pos="1701"/>
        </w:tabs>
        <w:suppressAutoHyphens/>
        <w:autoSpaceDN/>
        <w:adjustRightInd/>
        <w:spacing w:line="360" w:lineRule="auto"/>
        <w:jc w:val="both"/>
        <w:rPr>
          <w:rFonts w:ascii="Arial" w:eastAsia="Lucida Sans Unicode" w:hAnsi="Arial" w:cs="Arial"/>
          <w:kern w:val="1"/>
          <w:sz w:val="18"/>
          <w:szCs w:val="18"/>
        </w:rPr>
      </w:pPr>
      <w:r w:rsidRPr="0028494E">
        <w:rPr>
          <w:rFonts w:ascii="Arial" w:eastAsia="Lucida Sans Unicode" w:hAnsi="Arial" w:cs="Arial"/>
          <w:kern w:val="1"/>
          <w:sz w:val="18"/>
          <w:szCs w:val="18"/>
        </w:rPr>
        <w:t xml:space="preserve">As despesas decorrentes da contratação de que trata este edital correrão à conta da seguinte dotação </w:t>
      </w:r>
      <w:r w:rsidRPr="0028494E">
        <w:rPr>
          <w:rFonts w:ascii="Arial" w:eastAsia="Lucida Sans Unicode" w:hAnsi="Arial" w:cs="Arial"/>
          <w:kern w:val="1"/>
          <w:sz w:val="18"/>
          <w:szCs w:val="18"/>
        </w:rPr>
        <w:lastRenderedPageBreak/>
        <w:t>orçamentária: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701"/>
        <w:gridCol w:w="4848"/>
      </w:tblGrid>
      <w:tr w:rsidR="0028494E" w:rsidRPr="00B96FEA" w14:paraId="7CFB2EF2" w14:textId="77777777" w:rsidTr="00B96FEA">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602EB59"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Órgão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0B8953"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05</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4AA026BE"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Secretaria de Educação, Cultura, Esporte e Turismo</w:t>
            </w:r>
          </w:p>
        </w:tc>
      </w:tr>
      <w:tr w:rsidR="0028494E" w:rsidRPr="00B96FEA" w14:paraId="305E0B47" w14:textId="77777777" w:rsidTr="00B96FEA">
        <w:tc>
          <w:tcPr>
            <w:tcW w:w="1956" w:type="dxa"/>
            <w:vMerge w:val="restart"/>
            <w:tcBorders>
              <w:top w:val="single" w:sz="4" w:space="0" w:color="auto"/>
              <w:left w:val="single" w:sz="4" w:space="0" w:color="auto"/>
              <w:right w:val="single" w:sz="4" w:space="0" w:color="auto"/>
            </w:tcBorders>
            <w:shd w:val="clear" w:color="auto" w:fill="auto"/>
            <w:vAlign w:val="center"/>
          </w:tcPr>
          <w:p w14:paraId="4B44F7A5"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Projeto/Atividade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DD46FD"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 xml:space="preserve">2.023 </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56F92DC7" w14:textId="75D5F2B0" w:rsidR="0028494E" w:rsidRPr="00B96FEA" w:rsidRDefault="0028494E" w:rsidP="001742E0">
            <w:pPr>
              <w:overflowPunct w:val="0"/>
              <w:jc w:val="both"/>
              <w:textAlignment w:val="baseline"/>
              <w:rPr>
                <w:rFonts w:ascii="Arial" w:hAnsi="Arial" w:cs="Arial"/>
              </w:rPr>
            </w:pPr>
            <w:r w:rsidRPr="00B96FEA">
              <w:rPr>
                <w:rFonts w:ascii="Arial" w:hAnsi="Arial" w:cs="Arial"/>
              </w:rPr>
              <w:t>Manutenção do Transporte Escolar aos Alunos do Ensino Fundamental (</w:t>
            </w:r>
            <w:r w:rsidR="00B96FEA" w:rsidRPr="00B96FEA">
              <w:rPr>
                <w:rFonts w:ascii="Arial" w:hAnsi="Arial" w:cs="Arial"/>
              </w:rPr>
              <w:t>1500, 1571,1553</w:t>
            </w:r>
            <w:r w:rsidRPr="00B96FEA">
              <w:rPr>
                <w:rFonts w:ascii="Arial" w:hAnsi="Arial" w:cs="Arial"/>
              </w:rPr>
              <w:t>)</w:t>
            </w:r>
          </w:p>
        </w:tc>
      </w:tr>
      <w:tr w:rsidR="0028494E" w:rsidRPr="00B96FEA" w14:paraId="75EC29B6" w14:textId="77777777" w:rsidTr="00B96FEA">
        <w:tc>
          <w:tcPr>
            <w:tcW w:w="1956" w:type="dxa"/>
            <w:vMerge/>
            <w:tcBorders>
              <w:left w:val="single" w:sz="4" w:space="0" w:color="auto"/>
              <w:right w:val="single" w:sz="4" w:space="0" w:color="auto"/>
            </w:tcBorders>
            <w:shd w:val="clear" w:color="auto" w:fill="auto"/>
            <w:vAlign w:val="center"/>
          </w:tcPr>
          <w:p w14:paraId="22E3706C" w14:textId="77777777" w:rsidR="0028494E" w:rsidRPr="00B96FEA" w:rsidRDefault="0028494E" w:rsidP="001742E0">
            <w:pPr>
              <w:overflowPunct w:val="0"/>
              <w:jc w:val="both"/>
              <w:textAlignment w:val="baseline"/>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5C999B"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2.105</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1D7D95E5" w14:textId="1C8102A8" w:rsidR="0028494E" w:rsidRPr="00B96FEA" w:rsidRDefault="0028494E" w:rsidP="001742E0">
            <w:pPr>
              <w:overflowPunct w:val="0"/>
              <w:jc w:val="both"/>
              <w:textAlignment w:val="baseline"/>
              <w:rPr>
                <w:rFonts w:ascii="Arial" w:hAnsi="Arial" w:cs="Arial"/>
              </w:rPr>
            </w:pPr>
            <w:r w:rsidRPr="00B96FEA">
              <w:rPr>
                <w:rFonts w:ascii="Arial" w:hAnsi="Arial" w:cs="Arial"/>
              </w:rPr>
              <w:t>Manutenção do Transporte Escolar aos Alunos do Ensino Médio (</w:t>
            </w:r>
            <w:r w:rsidR="00B96FEA" w:rsidRPr="00B96FEA">
              <w:rPr>
                <w:rFonts w:ascii="Arial" w:hAnsi="Arial" w:cs="Arial"/>
              </w:rPr>
              <w:t>1571, 1553</w:t>
            </w:r>
            <w:r w:rsidRPr="00B96FEA">
              <w:rPr>
                <w:rFonts w:ascii="Arial" w:hAnsi="Arial" w:cs="Arial"/>
              </w:rPr>
              <w:t>)</w:t>
            </w:r>
          </w:p>
        </w:tc>
      </w:tr>
      <w:tr w:rsidR="0028494E" w:rsidRPr="00B96FEA" w14:paraId="62145804" w14:textId="77777777" w:rsidTr="00B96FEA">
        <w:tc>
          <w:tcPr>
            <w:tcW w:w="1956" w:type="dxa"/>
            <w:vMerge/>
            <w:tcBorders>
              <w:left w:val="single" w:sz="4" w:space="0" w:color="auto"/>
              <w:bottom w:val="single" w:sz="4" w:space="0" w:color="auto"/>
              <w:right w:val="single" w:sz="4" w:space="0" w:color="auto"/>
            </w:tcBorders>
            <w:shd w:val="clear" w:color="auto" w:fill="auto"/>
            <w:vAlign w:val="center"/>
          </w:tcPr>
          <w:p w14:paraId="00091BD0" w14:textId="77777777" w:rsidR="0028494E" w:rsidRPr="00B96FEA" w:rsidRDefault="0028494E" w:rsidP="001742E0">
            <w:pPr>
              <w:overflowPunct w:val="0"/>
              <w:jc w:val="both"/>
              <w:textAlignment w:val="baseline"/>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7CB53A"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2.072</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63417AE4" w14:textId="35868EC0" w:rsidR="0028494E" w:rsidRPr="00B96FEA" w:rsidRDefault="0028494E" w:rsidP="001742E0">
            <w:pPr>
              <w:overflowPunct w:val="0"/>
              <w:jc w:val="both"/>
              <w:textAlignment w:val="baseline"/>
              <w:rPr>
                <w:rFonts w:ascii="Arial" w:hAnsi="Arial" w:cs="Arial"/>
              </w:rPr>
            </w:pPr>
            <w:r w:rsidRPr="00B96FEA">
              <w:rPr>
                <w:rFonts w:ascii="Arial" w:hAnsi="Arial" w:cs="Arial"/>
              </w:rPr>
              <w:t>Manutenção do Transporte Escolar aos Alunos da Ed. Infantil (</w:t>
            </w:r>
            <w:r w:rsidR="00B96FEA" w:rsidRPr="00B96FEA">
              <w:rPr>
                <w:rFonts w:ascii="Arial" w:hAnsi="Arial" w:cs="Arial"/>
              </w:rPr>
              <w:t>1500, 1553</w:t>
            </w:r>
            <w:r w:rsidRPr="00B96FEA">
              <w:rPr>
                <w:rFonts w:ascii="Arial" w:hAnsi="Arial" w:cs="Arial"/>
              </w:rPr>
              <w:t>)</w:t>
            </w:r>
          </w:p>
        </w:tc>
      </w:tr>
      <w:tr w:rsidR="0028494E" w:rsidRPr="00812211" w14:paraId="0BFD01F3" w14:textId="77777777" w:rsidTr="00B96FEA">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41816D77"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Elemento Despesa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514A2C" w14:textId="77777777" w:rsidR="0028494E" w:rsidRPr="00B96FEA" w:rsidRDefault="0028494E" w:rsidP="001742E0">
            <w:pPr>
              <w:overflowPunct w:val="0"/>
              <w:jc w:val="both"/>
              <w:textAlignment w:val="baseline"/>
              <w:rPr>
                <w:rFonts w:ascii="Arial" w:hAnsi="Arial" w:cs="Arial"/>
              </w:rPr>
            </w:pPr>
            <w:r w:rsidRPr="00B96FEA">
              <w:rPr>
                <w:rFonts w:ascii="Arial" w:hAnsi="Arial" w:cs="Arial"/>
              </w:rPr>
              <w:t>3.3.90.39.00.00</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52972897" w14:textId="77777777" w:rsidR="0028494E" w:rsidRPr="009B54AF" w:rsidRDefault="0028494E" w:rsidP="001742E0">
            <w:pPr>
              <w:overflowPunct w:val="0"/>
              <w:jc w:val="both"/>
              <w:textAlignment w:val="baseline"/>
              <w:rPr>
                <w:rFonts w:ascii="Arial" w:hAnsi="Arial" w:cs="Arial"/>
              </w:rPr>
            </w:pPr>
            <w:r w:rsidRPr="00B96FEA">
              <w:rPr>
                <w:rFonts w:ascii="Arial" w:hAnsi="Arial" w:cs="Arial"/>
              </w:rPr>
              <w:t>Outros serviços de terceiros – Pessoa jurídica</w:t>
            </w:r>
          </w:p>
        </w:tc>
      </w:tr>
    </w:tbl>
    <w:p w14:paraId="3E7A3F1C" w14:textId="77777777" w:rsidR="0028494E" w:rsidRPr="0028494E" w:rsidRDefault="0028494E" w:rsidP="00E761E2">
      <w:pPr>
        <w:pStyle w:val="Default"/>
        <w:spacing w:line="360" w:lineRule="auto"/>
        <w:jc w:val="both"/>
        <w:rPr>
          <w:b/>
          <w:bCs/>
          <w:sz w:val="18"/>
          <w:szCs w:val="18"/>
        </w:rPr>
      </w:pPr>
    </w:p>
    <w:p w14:paraId="406094E7" w14:textId="19451E92" w:rsidR="008C6FCC" w:rsidRPr="00A5381E" w:rsidRDefault="00EA07B7" w:rsidP="008C6FCC">
      <w:pPr>
        <w:pStyle w:val="Default"/>
        <w:spacing w:line="360" w:lineRule="auto"/>
        <w:jc w:val="both"/>
        <w:rPr>
          <w:b/>
          <w:bCs/>
          <w:sz w:val="18"/>
          <w:szCs w:val="18"/>
        </w:rPr>
      </w:pPr>
      <w:r w:rsidRPr="00A5381E">
        <w:rPr>
          <w:b/>
          <w:bCs/>
          <w:sz w:val="18"/>
          <w:szCs w:val="18"/>
        </w:rPr>
        <w:t>1</w:t>
      </w:r>
      <w:r w:rsidR="0028494E">
        <w:rPr>
          <w:b/>
          <w:bCs/>
          <w:sz w:val="18"/>
          <w:szCs w:val="18"/>
        </w:rPr>
        <w:t>5</w:t>
      </w:r>
      <w:r w:rsidRPr="00A5381E">
        <w:rPr>
          <w:b/>
          <w:bCs/>
          <w:sz w:val="18"/>
          <w:szCs w:val="18"/>
        </w:rPr>
        <w:t xml:space="preserve">. RECURSO </w:t>
      </w:r>
    </w:p>
    <w:p w14:paraId="543D3B15" w14:textId="5C5D25BB" w:rsidR="00EA07B7" w:rsidRPr="00A5381E" w:rsidRDefault="00EA07B7" w:rsidP="008C6FCC">
      <w:pPr>
        <w:pStyle w:val="Default"/>
        <w:spacing w:line="360" w:lineRule="auto"/>
        <w:jc w:val="both"/>
        <w:rPr>
          <w:sz w:val="18"/>
          <w:szCs w:val="18"/>
        </w:rPr>
      </w:pPr>
      <w:r w:rsidRPr="00A5381E">
        <w:rPr>
          <w:b/>
          <w:bCs/>
          <w:sz w:val="18"/>
          <w:szCs w:val="18"/>
        </w:rPr>
        <w:t>1</w:t>
      </w:r>
      <w:r w:rsidR="0028494E">
        <w:rPr>
          <w:b/>
          <w:bCs/>
          <w:sz w:val="18"/>
          <w:szCs w:val="18"/>
        </w:rPr>
        <w:t>5</w:t>
      </w:r>
      <w:r w:rsidRPr="00A5381E">
        <w:rPr>
          <w:b/>
          <w:bCs/>
          <w:sz w:val="18"/>
          <w:szCs w:val="18"/>
        </w:rPr>
        <w:t xml:space="preserve">.1 </w:t>
      </w:r>
      <w:r w:rsidRPr="00A5381E">
        <w:rPr>
          <w:sz w:val="18"/>
          <w:szCs w:val="18"/>
        </w:rPr>
        <w:t xml:space="preserve">Declarado o vencedor, ou proclamado o resultado sem que haja um vencedor, os licitantes poderão manifestar justificadamente a intenção de interposição de recurso, em campo próprio do sistema, sob pena de decadência do direito de recurso. </w:t>
      </w:r>
    </w:p>
    <w:p w14:paraId="4C107450" w14:textId="71848B96"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5</w:t>
      </w:r>
      <w:r w:rsidRPr="00A5381E">
        <w:rPr>
          <w:b/>
          <w:bCs/>
          <w:sz w:val="18"/>
          <w:szCs w:val="18"/>
        </w:rPr>
        <w:t xml:space="preserve">.2 </w:t>
      </w:r>
      <w:r w:rsidRPr="00A5381E">
        <w:rPr>
          <w:sz w:val="18"/>
          <w:szCs w:val="18"/>
        </w:rPr>
        <w:t xml:space="preserve">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 recorrente. </w:t>
      </w:r>
    </w:p>
    <w:p w14:paraId="2E4AF92E" w14:textId="6A55C4BD"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5</w:t>
      </w:r>
      <w:r w:rsidRPr="00A5381E">
        <w:rPr>
          <w:b/>
          <w:bCs/>
          <w:sz w:val="18"/>
          <w:szCs w:val="18"/>
        </w:rPr>
        <w:t xml:space="preserve">.3 </w:t>
      </w:r>
      <w:r w:rsidRPr="00A5381E">
        <w:rPr>
          <w:sz w:val="18"/>
          <w:szCs w:val="18"/>
        </w:rPr>
        <w:t xml:space="preserve">Interposto </w:t>
      </w:r>
      <w:r w:rsidR="00E761E2" w:rsidRPr="00A5381E">
        <w:rPr>
          <w:sz w:val="18"/>
          <w:szCs w:val="18"/>
        </w:rPr>
        <w:t>o recurso, o pregoeiro poderão</w:t>
      </w:r>
      <w:r w:rsidRPr="00A5381E">
        <w:rPr>
          <w:sz w:val="18"/>
          <w:szCs w:val="18"/>
        </w:rPr>
        <w:t xml:space="preserve"> motivadamente reconsiderar ou manter a sua decisão, sendo que neste caso deverá remeter o recurso para o julgamento da autoridade competente. </w:t>
      </w:r>
    </w:p>
    <w:p w14:paraId="0D462491" w14:textId="23E69ACC"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5</w:t>
      </w:r>
      <w:r w:rsidRPr="00A5381E">
        <w:rPr>
          <w:b/>
          <w:bCs/>
          <w:sz w:val="18"/>
          <w:szCs w:val="18"/>
        </w:rPr>
        <w:t xml:space="preserve">.4 </w:t>
      </w:r>
      <w:r w:rsidRPr="00A5381E">
        <w:rPr>
          <w:sz w:val="18"/>
          <w:szCs w:val="18"/>
        </w:rPr>
        <w:t xml:space="preserve">O acolhimento de recurso importará a invalidação apenas dos atos insuscetíveis de aproveitamento. </w:t>
      </w:r>
    </w:p>
    <w:p w14:paraId="56F593C2" w14:textId="77777777" w:rsidR="00EA07B7" w:rsidRPr="00A5381E" w:rsidRDefault="00EA07B7" w:rsidP="00E761E2">
      <w:pPr>
        <w:pStyle w:val="Default"/>
        <w:spacing w:line="360" w:lineRule="auto"/>
        <w:jc w:val="both"/>
        <w:rPr>
          <w:sz w:val="18"/>
          <w:szCs w:val="18"/>
        </w:rPr>
      </w:pPr>
    </w:p>
    <w:p w14:paraId="26326573" w14:textId="6F751196"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6</w:t>
      </w:r>
      <w:r w:rsidRPr="00A5381E">
        <w:rPr>
          <w:b/>
          <w:bCs/>
          <w:sz w:val="18"/>
          <w:szCs w:val="18"/>
        </w:rPr>
        <w:t xml:space="preserve">. ADJUDICAÇÃO E HOMOLOGAÇÃO </w:t>
      </w:r>
    </w:p>
    <w:p w14:paraId="766ABCCC" w14:textId="598FF591"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6</w:t>
      </w:r>
      <w:r w:rsidRPr="00A5381E">
        <w:rPr>
          <w:b/>
          <w:bCs/>
          <w:sz w:val="18"/>
          <w:szCs w:val="18"/>
        </w:rPr>
        <w:t xml:space="preserve">.1 </w:t>
      </w:r>
      <w:r w:rsidRPr="00A5381E">
        <w:rPr>
          <w:sz w:val="18"/>
          <w:szCs w:val="18"/>
        </w:rPr>
        <w:t xml:space="preserve">Decididos os recursos e constatada a regularidade dos atos praticados, a autoridade competente adjudicará o objeto e homologará o procedimento licitatório. </w:t>
      </w:r>
    </w:p>
    <w:p w14:paraId="77D9DE02" w14:textId="7F1D68C6"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6</w:t>
      </w:r>
      <w:r w:rsidRPr="00A5381E">
        <w:rPr>
          <w:b/>
          <w:bCs/>
          <w:sz w:val="18"/>
          <w:szCs w:val="18"/>
        </w:rPr>
        <w:t>.</w:t>
      </w:r>
      <w:r w:rsidR="00E761E2" w:rsidRPr="00A5381E">
        <w:rPr>
          <w:b/>
          <w:bCs/>
          <w:sz w:val="18"/>
          <w:szCs w:val="18"/>
        </w:rPr>
        <w:t>2</w:t>
      </w:r>
      <w:r w:rsidRPr="00A5381E">
        <w:rPr>
          <w:b/>
          <w:bCs/>
          <w:sz w:val="18"/>
          <w:szCs w:val="18"/>
        </w:rPr>
        <w:t xml:space="preserve"> </w:t>
      </w:r>
      <w:r w:rsidRPr="00A5381E">
        <w:rPr>
          <w:sz w:val="18"/>
          <w:szCs w:val="18"/>
        </w:rPr>
        <w:t xml:space="preserve">Na ausência de recurso, caberá ao pregoeiro adjudicar o objeto e encaminhar o processo devidamente instruído à autoridade superior e propor a homologação. </w:t>
      </w:r>
    </w:p>
    <w:p w14:paraId="7C26F553" w14:textId="77777777" w:rsidR="00EA07B7" w:rsidRPr="00A5381E" w:rsidRDefault="00EA07B7" w:rsidP="00E761E2">
      <w:pPr>
        <w:pStyle w:val="Default"/>
        <w:spacing w:line="360" w:lineRule="auto"/>
        <w:jc w:val="both"/>
        <w:rPr>
          <w:sz w:val="18"/>
          <w:szCs w:val="18"/>
        </w:rPr>
      </w:pPr>
    </w:p>
    <w:p w14:paraId="7D9E6211" w14:textId="6BEA9A29"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 CONDIÇÕES DE CONTRATAÇÃO </w:t>
      </w:r>
    </w:p>
    <w:p w14:paraId="40251C30" w14:textId="1BD85DBC"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.1 </w:t>
      </w:r>
      <w:r w:rsidRPr="00A5381E">
        <w:rPr>
          <w:sz w:val="18"/>
          <w:szCs w:val="18"/>
        </w:rPr>
        <w:t xml:space="preserve">Após a homologação, o adjudicatário será convocado para no prazo de 2 dias, assinar o contrato ou a ata de registro de preços, no prazo estabelecido no edital. </w:t>
      </w:r>
    </w:p>
    <w:p w14:paraId="6AB73A92" w14:textId="66D45F27"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.2 </w:t>
      </w:r>
      <w:r w:rsidRPr="00A5381E">
        <w:rPr>
          <w:sz w:val="18"/>
          <w:szCs w:val="18"/>
        </w:rPr>
        <w:t>O prazo de que trata o item 1</w:t>
      </w:r>
      <w:r w:rsidR="0028494E">
        <w:rPr>
          <w:sz w:val="18"/>
          <w:szCs w:val="18"/>
        </w:rPr>
        <w:t>8</w:t>
      </w:r>
      <w:r w:rsidRPr="00A5381E">
        <w:rPr>
          <w:sz w:val="18"/>
          <w:szCs w:val="18"/>
        </w:rPr>
        <w:t xml:space="preserve">.1 poderá ser prorrogado uma vez e pelo mesmo período, desde que seja requerido de forma motivada e durante o transcurso do respectivo prazo. </w:t>
      </w:r>
    </w:p>
    <w:p w14:paraId="124EEAC7" w14:textId="216CE526"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.3 </w:t>
      </w:r>
      <w:r w:rsidRPr="00A5381E">
        <w:rPr>
          <w:sz w:val="18"/>
          <w:szCs w:val="18"/>
        </w:rPr>
        <w:t xml:space="preserve">O licitante deverá comprovar as condições de habilitação consignadas no edital, mediante a apresentação dos documentos na forma do art. 32, da Lei de Licitações, atinentes aos documentos em que foram apresentadas cópias simples na licitação, sob pena de perda do direito à contratação. </w:t>
      </w:r>
    </w:p>
    <w:p w14:paraId="789191CE" w14:textId="2B634DAC" w:rsidR="008C6FCC" w:rsidRPr="00A5381E" w:rsidRDefault="00EA07B7" w:rsidP="008C6FCC">
      <w:pPr>
        <w:pStyle w:val="Default"/>
        <w:spacing w:line="360" w:lineRule="auto"/>
        <w:jc w:val="both"/>
        <w:rPr>
          <w:sz w:val="18"/>
          <w:szCs w:val="18"/>
        </w:rPr>
      </w:pPr>
      <w:r w:rsidRPr="00A5381E">
        <w:rPr>
          <w:b/>
          <w:bCs/>
          <w:sz w:val="18"/>
          <w:szCs w:val="18"/>
        </w:rPr>
        <w:t>1</w:t>
      </w:r>
      <w:r w:rsidR="0028494E">
        <w:rPr>
          <w:b/>
          <w:bCs/>
          <w:sz w:val="18"/>
          <w:szCs w:val="18"/>
        </w:rPr>
        <w:t>7</w:t>
      </w:r>
      <w:r w:rsidRPr="00A5381E">
        <w:rPr>
          <w:b/>
          <w:bCs/>
          <w:sz w:val="18"/>
          <w:szCs w:val="18"/>
        </w:rPr>
        <w:t xml:space="preserve">.4 </w:t>
      </w:r>
      <w:r w:rsidRPr="00A5381E">
        <w:rPr>
          <w:sz w:val="18"/>
          <w:szCs w:val="18"/>
        </w:rPr>
        <w:t xml:space="preserve">Na hipótese de o vencedor da licitação se recusar a assinar o contrato, outro licitante será convocado, respeitada a ordem de classificação, para, após a comprovação dos requisitos para habilitação, analisada a proposta e eventuais documentos complementares e, feita a negociação, assinar o contrato, sem prejuízo da aplicação das sanções. </w:t>
      </w:r>
    </w:p>
    <w:p w14:paraId="039390EA" w14:textId="77777777" w:rsidR="00C95838" w:rsidRPr="00A5381E" w:rsidRDefault="00C95838" w:rsidP="008C6FCC">
      <w:pPr>
        <w:pStyle w:val="Default"/>
        <w:spacing w:line="360" w:lineRule="auto"/>
        <w:jc w:val="both"/>
        <w:rPr>
          <w:sz w:val="18"/>
          <w:szCs w:val="18"/>
        </w:rPr>
      </w:pPr>
    </w:p>
    <w:p w14:paraId="4F2B04E6" w14:textId="0710DE12" w:rsidR="00EA07B7" w:rsidRPr="00A5381E" w:rsidRDefault="00EA07B7" w:rsidP="008C6FCC">
      <w:pPr>
        <w:pStyle w:val="Default"/>
        <w:spacing w:line="360" w:lineRule="auto"/>
        <w:jc w:val="both"/>
        <w:rPr>
          <w:sz w:val="18"/>
          <w:szCs w:val="18"/>
        </w:rPr>
      </w:pPr>
      <w:r w:rsidRPr="00A5381E">
        <w:rPr>
          <w:b/>
          <w:bCs/>
          <w:sz w:val="18"/>
          <w:szCs w:val="18"/>
        </w:rPr>
        <w:t>1</w:t>
      </w:r>
      <w:r w:rsidR="0028494E">
        <w:rPr>
          <w:b/>
          <w:bCs/>
          <w:sz w:val="18"/>
          <w:szCs w:val="18"/>
        </w:rPr>
        <w:t>8</w:t>
      </w:r>
      <w:r w:rsidRPr="00A5381E">
        <w:rPr>
          <w:b/>
          <w:bCs/>
          <w:sz w:val="18"/>
          <w:szCs w:val="18"/>
        </w:rPr>
        <w:t xml:space="preserve">. VIGÊNCIA DO CONTRATO </w:t>
      </w:r>
    </w:p>
    <w:p w14:paraId="4067C59E" w14:textId="5AF386DD" w:rsidR="004B1EB0" w:rsidRPr="00A5381E" w:rsidRDefault="00442372" w:rsidP="004B1EB0">
      <w:pPr>
        <w:tabs>
          <w:tab w:val="left" w:pos="1134"/>
          <w:tab w:val="left" w:pos="1701"/>
        </w:tabs>
        <w:spacing w:line="360" w:lineRule="auto"/>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8</w:t>
      </w:r>
      <w:r w:rsidRPr="00A5381E">
        <w:rPr>
          <w:rFonts w:ascii="Arial" w:hAnsi="Arial" w:cs="Arial"/>
          <w:b/>
          <w:sz w:val="18"/>
          <w:szCs w:val="18"/>
        </w:rPr>
        <w:t>.1</w:t>
      </w:r>
      <w:r w:rsidRPr="00A5381E">
        <w:rPr>
          <w:rFonts w:ascii="Arial" w:hAnsi="Arial" w:cs="Arial"/>
          <w:sz w:val="18"/>
          <w:szCs w:val="18"/>
        </w:rPr>
        <w:t xml:space="preserve"> O contrato será por prazo determinado, tendo início na data de sua assinatura</w:t>
      </w:r>
      <w:r w:rsidR="004B1EB0" w:rsidRPr="00A5381E">
        <w:rPr>
          <w:rFonts w:ascii="Arial" w:hAnsi="Arial" w:cs="Arial"/>
          <w:sz w:val="18"/>
          <w:szCs w:val="18"/>
        </w:rPr>
        <w:t xml:space="preserve"> e término em 31 de </w:t>
      </w:r>
      <w:r w:rsidR="004B1EB0" w:rsidRPr="00A5381E">
        <w:rPr>
          <w:rFonts w:ascii="Arial" w:hAnsi="Arial" w:cs="Arial"/>
          <w:sz w:val="18"/>
          <w:szCs w:val="18"/>
        </w:rPr>
        <w:lastRenderedPageBreak/>
        <w:t>dezembro de 202</w:t>
      </w:r>
      <w:r w:rsidR="00630918">
        <w:rPr>
          <w:rFonts w:ascii="Arial" w:hAnsi="Arial" w:cs="Arial"/>
          <w:sz w:val="18"/>
          <w:szCs w:val="18"/>
        </w:rPr>
        <w:t>3</w:t>
      </w:r>
      <w:r w:rsidR="004B1EB0" w:rsidRPr="00A5381E">
        <w:rPr>
          <w:rFonts w:ascii="Arial" w:hAnsi="Arial" w:cs="Arial"/>
          <w:sz w:val="18"/>
          <w:szCs w:val="18"/>
        </w:rPr>
        <w:t xml:space="preserve">, facultada a sua prorrogação, </w:t>
      </w:r>
      <w:r w:rsidR="00F801B3">
        <w:rPr>
          <w:rFonts w:ascii="Arial" w:hAnsi="Arial" w:cs="Arial"/>
          <w:sz w:val="18"/>
          <w:szCs w:val="18"/>
        </w:rPr>
        <w:t>a</w:t>
      </w:r>
      <w:r w:rsidR="004B1EB0" w:rsidRPr="00A5381E">
        <w:rPr>
          <w:rFonts w:ascii="Arial" w:hAnsi="Arial" w:cs="Arial"/>
          <w:sz w:val="18"/>
          <w:szCs w:val="18"/>
        </w:rPr>
        <w:t xml:space="preserve"> critério da Administração, até o limite de 60 meses, em conformidade com o art. 57, II, da Lei nº 8.666/93.</w:t>
      </w:r>
    </w:p>
    <w:p w14:paraId="681524F9" w14:textId="7F293815" w:rsidR="00A06EDD" w:rsidRPr="00A5381E" w:rsidRDefault="00442372" w:rsidP="004B1EB0">
      <w:pPr>
        <w:tabs>
          <w:tab w:val="left" w:pos="1134"/>
        </w:tabs>
        <w:spacing w:line="360" w:lineRule="auto"/>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8</w:t>
      </w:r>
      <w:r w:rsidRPr="00A5381E">
        <w:rPr>
          <w:rFonts w:ascii="Arial" w:hAnsi="Arial" w:cs="Arial"/>
          <w:b/>
          <w:sz w:val="18"/>
          <w:szCs w:val="18"/>
        </w:rPr>
        <w:t>.2</w:t>
      </w:r>
      <w:r w:rsidRPr="00A5381E">
        <w:rPr>
          <w:rFonts w:ascii="Arial" w:hAnsi="Arial" w:cs="Arial"/>
          <w:sz w:val="18"/>
          <w:szCs w:val="18"/>
        </w:rPr>
        <w:t xml:space="preserve"> </w:t>
      </w:r>
      <w:r w:rsidR="004B1EB0" w:rsidRPr="00A5381E">
        <w:rPr>
          <w:rFonts w:ascii="Arial" w:hAnsi="Arial" w:cs="Arial"/>
          <w:sz w:val="18"/>
          <w:szCs w:val="18"/>
        </w:rPr>
        <w:t>A vigência ora fixada para o instrumento contratual não alterará a sistemática de execução dos serviços e de pagamento contidas nas cláusulas precedentes.</w:t>
      </w:r>
    </w:p>
    <w:p w14:paraId="0E3857DA" w14:textId="77777777" w:rsidR="003F7BD6" w:rsidRPr="00A5381E" w:rsidRDefault="003F7BD6" w:rsidP="004B1EB0">
      <w:pPr>
        <w:tabs>
          <w:tab w:val="left" w:pos="1134"/>
        </w:tabs>
        <w:spacing w:line="360" w:lineRule="auto"/>
        <w:jc w:val="both"/>
        <w:rPr>
          <w:rFonts w:ascii="Arial" w:hAnsi="Arial" w:cs="Arial"/>
          <w:sz w:val="18"/>
          <w:szCs w:val="18"/>
        </w:rPr>
      </w:pPr>
    </w:p>
    <w:p w14:paraId="228EEF2F" w14:textId="60128A98" w:rsidR="00EA07B7" w:rsidRPr="00A5381E" w:rsidRDefault="00EA07B7" w:rsidP="00E761E2">
      <w:pPr>
        <w:pStyle w:val="Default"/>
        <w:spacing w:line="360" w:lineRule="auto"/>
        <w:jc w:val="both"/>
        <w:rPr>
          <w:sz w:val="18"/>
          <w:szCs w:val="18"/>
        </w:rPr>
      </w:pPr>
      <w:r w:rsidRPr="00A5381E">
        <w:rPr>
          <w:b/>
          <w:bCs/>
          <w:sz w:val="18"/>
          <w:szCs w:val="18"/>
        </w:rPr>
        <w:t>1</w:t>
      </w:r>
      <w:r w:rsidR="0028494E">
        <w:rPr>
          <w:b/>
          <w:bCs/>
          <w:sz w:val="18"/>
          <w:szCs w:val="18"/>
        </w:rPr>
        <w:t>9</w:t>
      </w:r>
      <w:r w:rsidRPr="00A5381E">
        <w:rPr>
          <w:b/>
          <w:bCs/>
          <w:sz w:val="18"/>
          <w:szCs w:val="18"/>
        </w:rPr>
        <w:t xml:space="preserve">. PRAZOS E CONDIÇÕES DE PAGAMENTO </w:t>
      </w:r>
    </w:p>
    <w:p w14:paraId="607A9F43" w14:textId="58030957" w:rsidR="00153CEF" w:rsidRPr="00A5381E" w:rsidRDefault="00442372" w:rsidP="00153CE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.1</w:t>
      </w:r>
      <w:r w:rsidRPr="00A5381E">
        <w:rPr>
          <w:rFonts w:ascii="Arial" w:hAnsi="Arial" w:cs="Arial"/>
          <w:sz w:val="18"/>
          <w:szCs w:val="18"/>
        </w:rPr>
        <w:t xml:space="preserve"> O pagamento </w:t>
      </w:r>
      <w:r w:rsidR="008E056F" w:rsidRPr="00A5381E">
        <w:rPr>
          <w:rFonts w:ascii="Arial" w:hAnsi="Arial" w:cs="Arial"/>
          <w:sz w:val="18"/>
          <w:szCs w:val="18"/>
        </w:rPr>
        <w:t xml:space="preserve">será realizado mensalmente </w:t>
      </w:r>
      <w:r w:rsidR="00153CEF" w:rsidRPr="00A5381E">
        <w:rPr>
          <w:rFonts w:ascii="Arial" w:hAnsi="Arial" w:cs="Arial"/>
          <w:sz w:val="18"/>
          <w:szCs w:val="18"/>
        </w:rPr>
        <w:t xml:space="preserve">até o </w:t>
      </w:r>
      <w:r w:rsidR="00153CEF" w:rsidRPr="00A5381E">
        <w:rPr>
          <w:rFonts w:ascii="Arial" w:hAnsi="Arial" w:cs="Arial"/>
          <w:b/>
          <w:sz w:val="18"/>
          <w:szCs w:val="18"/>
        </w:rPr>
        <w:t>décimo dia útil</w:t>
      </w:r>
      <w:r w:rsidR="00153CEF" w:rsidRPr="00A5381E">
        <w:rPr>
          <w:rFonts w:ascii="Arial" w:hAnsi="Arial" w:cs="Arial"/>
          <w:sz w:val="18"/>
          <w:szCs w:val="18"/>
        </w:rPr>
        <w:t xml:space="preserve"> posterior ao encerramento do mês de referência em que os serviços forem prestados, e apresentação das notas fiscais contendo de forma precisa a indicação dos dias de execução dos trabalhos no mês, as quais deverão conter a anuência e a aprovação por representante da Secretaria de Educação do Contratante. </w:t>
      </w:r>
    </w:p>
    <w:p w14:paraId="5B3CA83A" w14:textId="5CAB5326" w:rsidR="00C45530" w:rsidRPr="00A5381E" w:rsidRDefault="00C45530" w:rsidP="00C4553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 xml:space="preserve">.2 </w:t>
      </w:r>
      <w:r w:rsidRPr="00A5381E">
        <w:rPr>
          <w:rFonts w:ascii="Arial" w:hAnsi="Arial" w:cs="Arial"/>
          <w:sz w:val="18"/>
          <w:szCs w:val="18"/>
        </w:rPr>
        <w:t>Para a efetivação do pagamento, as faturas deverão se fazer acompanhar da relação contendo o(s) empregados utilizados na execução dos serviços, acompanhada da prova de pagamento dos salários no mês em referência, assim como da guia de recolhimento das contribuições para o FGTS e INSS, relativamente a este(s).</w:t>
      </w:r>
    </w:p>
    <w:p w14:paraId="410E9F93" w14:textId="61D2C19F" w:rsidR="00C45530" w:rsidRPr="00A5381E" w:rsidRDefault="00C45530" w:rsidP="00C45530">
      <w:pPr>
        <w:tabs>
          <w:tab w:val="left" w:pos="1701"/>
        </w:tabs>
        <w:spacing w:line="360" w:lineRule="auto"/>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.3</w:t>
      </w:r>
      <w:r w:rsidRPr="00A5381E">
        <w:rPr>
          <w:rFonts w:ascii="Arial" w:hAnsi="Arial" w:cs="Arial"/>
          <w:sz w:val="18"/>
          <w:szCs w:val="18"/>
        </w:rPr>
        <w:t xml:space="preserve"> As notas fiscais/faturas deverão conter, em local de fácil visualização, a indicação do número deste Pregão e do Contrato administrativo.</w:t>
      </w:r>
    </w:p>
    <w:p w14:paraId="690C9075" w14:textId="53BB9256" w:rsidR="00C45530" w:rsidRPr="00A5381E" w:rsidRDefault="00C45530" w:rsidP="00C4553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 xml:space="preserve">.4 </w:t>
      </w:r>
      <w:r w:rsidRPr="00A5381E">
        <w:rPr>
          <w:rFonts w:ascii="Arial" w:hAnsi="Arial" w:cs="Arial"/>
          <w:sz w:val="18"/>
          <w:szCs w:val="18"/>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220ED257" w14:textId="6B0053E3" w:rsidR="00C45530" w:rsidRPr="00A5381E" w:rsidRDefault="00C45530" w:rsidP="00C4553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sz w:val="18"/>
          <w:szCs w:val="18"/>
        </w:rPr>
      </w:pPr>
      <w:r w:rsidRPr="00A5381E">
        <w:rPr>
          <w:rFonts w:ascii="Arial" w:hAnsi="Arial" w:cs="Arial"/>
          <w:b/>
          <w:sz w:val="18"/>
          <w:szCs w:val="18"/>
        </w:rPr>
        <w:t>1</w:t>
      </w:r>
      <w:r w:rsidR="0028494E">
        <w:rPr>
          <w:rFonts w:ascii="Arial" w:hAnsi="Arial" w:cs="Arial"/>
          <w:b/>
          <w:sz w:val="18"/>
          <w:szCs w:val="18"/>
        </w:rPr>
        <w:t>9</w:t>
      </w:r>
      <w:r w:rsidRPr="00A5381E">
        <w:rPr>
          <w:rFonts w:ascii="Arial" w:hAnsi="Arial" w:cs="Arial"/>
          <w:b/>
          <w:sz w:val="18"/>
          <w:szCs w:val="18"/>
        </w:rPr>
        <w:t>.5</w:t>
      </w:r>
      <w:r w:rsidRPr="00A5381E">
        <w:rPr>
          <w:rFonts w:ascii="Arial" w:hAnsi="Arial" w:cs="Arial"/>
          <w:sz w:val="18"/>
          <w:szCs w:val="18"/>
        </w:rPr>
        <w:t xml:space="preserve"> Serão processadas as retenções previdenciárias e fiscais nos termos da legislação vigente que regular a matéria.</w:t>
      </w:r>
    </w:p>
    <w:p w14:paraId="2DA8146B" w14:textId="77777777" w:rsidR="008E056F" w:rsidRPr="00A5381E" w:rsidRDefault="008E056F" w:rsidP="00153CEF">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18"/>
          <w:szCs w:val="18"/>
        </w:rPr>
      </w:pPr>
    </w:p>
    <w:p w14:paraId="24242B48" w14:textId="1A358E10" w:rsidR="00251C5A" w:rsidRPr="00A5381E" w:rsidRDefault="0028494E" w:rsidP="00E761E2">
      <w:pPr>
        <w:spacing w:line="360" w:lineRule="auto"/>
        <w:jc w:val="both"/>
        <w:rPr>
          <w:rFonts w:ascii="Arial" w:hAnsi="Arial" w:cs="Arial"/>
          <w:b/>
          <w:sz w:val="18"/>
          <w:szCs w:val="18"/>
        </w:rPr>
      </w:pPr>
      <w:r>
        <w:rPr>
          <w:rFonts w:ascii="Arial" w:hAnsi="Arial" w:cs="Arial"/>
          <w:b/>
          <w:bCs/>
          <w:sz w:val="18"/>
          <w:szCs w:val="18"/>
        </w:rPr>
        <w:t>20</w:t>
      </w:r>
      <w:r w:rsidR="008D614D" w:rsidRPr="00A5381E">
        <w:rPr>
          <w:rFonts w:ascii="Arial" w:hAnsi="Arial" w:cs="Arial"/>
          <w:b/>
          <w:bCs/>
          <w:sz w:val="18"/>
          <w:szCs w:val="18"/>
        </w:rPr>
        <w:t xml:space="preserve">. </w:t>
      </w:r>
      <w:r w:rsidR="00251C5A" w:rsidRPr="00A5381E">
        <w:rPr>
          <w:rFonts w:ascii="Arial" w:hAnsi="Arial" w:cs="Arial"/>
          <w:b/>
          <w:sz w:val="18"/>
          <w:szCs w:val="18"/>
        </w:rPr>
        <w:t xml:space="preserve"> PENALIDADES</w:t>
      </w:r>
    </w:p>
    <w:p w14:paraId="1A9D3DE7" w14:textId="77777777" w:rsidR="001D0FBD" w:rsidRPr="00A5381E" w:rsidRDefault="001D0FBD" w:rsidP="001D0FBD">
      <w:pPr>
        <w:tabs>
          <w:tab w:val="left" w:pos="1134"/>
          <w:tab w:val="left" w:pos="1701"/>
        </w:tabs>
        <w:spacing w:line="360" w:lineRule="auto"/>
        <w:jc w:val="both"/>
        <w:rPr>
          <w:rFonts w:ascii="Arial" w:hAnsi="Arial" w:cs="Arial"/>
          <w:sz w:val="18"/>
          <w:szCs w:val="18"/>
        </w:rPr>
      </w:pPr>
      <w:r w:rsidRPr="00A5381E">
        <w:rPr>
          <w:rFonts w:ascii="Arial" w:hAnsi="Arial" w:cs="Arial"/>
          <w:sz w:val="18"/>
          <w:szCs w:val="18"/>
        </w:rPr>
        <w:t>Pelo inadimplemento das obrigações assumidas no presente instrumento, a CONTRATADA, conforme a infração cometida, estará sujeita às seguintes penalidades:</w:t>
      </w:r>
    </w:p>
    <w:p w14:paraId="1D5C8B1B" w14:textId="5070216D" w:rsidR="001D0FBD" w:rsidRPr="00A5381E" w:rsidRDefault="0028494E" w:rsidP="001D0FBD">
      <w:pPr>
        <w:tabs>
          <w:tab w:val="left" w:pos="1134"/>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 xml:space="preserve">.1 </w:t>
      </w:r>
      <w:r w:rsidR="001D0FBD" w:rsidRPr="00A5381E">
        <w:rPr>
          <w:rFonts w:ascii="Arial" w:hAnsi="Arial" w:cs="Arial"/>
          <w:sz w:val="18"/>
          <w:szCs w:val="18"/>
        </w:rPr>
        <w:t>Executar o contrato com irregularidades, passíveis de correção durante a execução e sem prejuízo ao resultado: advertência.</w:t>
      </w:r>
    </w:p>
    <w:p w14:paraId="02514987" w14:textId="3DD06D96" w:rsidR="001D0FBD" w:rsidRPr="00A5381E" w:rsidRDefault="0028494E" w:rsidP="001D0FBD">
      <w:pPr>
        <w:pStyle w:val="TextosemFormatao"/>
        <w:tabs>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.2</w:t>
      </w:r>
      <w:r w:rsidR="001D0FBD" w:rsidRPr="00A5381E">
        <w:rPr>
          <w:rFonts w:ascii="Arial" w:hAnsi="Arial" w:cs="Arial"/>
          <w:sz w:val="18"/>
          <w:szCs w:val="18"/>
        </w:rPr>
        <w:t xml:space="preserve"> Atraso injustificado no início da execução dos serviços: multa de 2% sobre o valor estimado da contratação e acréscimo de 0,5% por dia útil de atraso, limitados estes a 5 (cinco) dias úteis, prazo após o qual será considerado inexecução contratual.</w:t>
      </w:r>
    </w:p>
    <w:p w14:paraId="037E74CC" w14:textId="6A3EFC73" w:rsidR="001D0FBD" w:rsidRPr="00A5381E" w:rsidRDefault="0028494E" w:rsidP="001D0FBD">
      <w:pPr>
        <w:tabs>
          <w:tab w:val="left" w:pos="1134"/>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.3</w:t>
      </w:r>
      <w:r w:rsidR="000247D4">
        <w:rPr>
          <w:rFonts w:ascii="Arial" w:hAnsi="Arial" w:cs="Arial"/>
          <w:b/>
          <w:sz w:val="18"/>
          <w:szCs w:val="18"/>
        </w:rPr>
        <w:t xml:space="preserve"> </w:t>
      </w:r>
      <w:r w:rsidR="001D0FBD" w:rsidRPr="00A5381E">
        <w:rPr>
          <w:rFonts w:ascii="Arial" w:hAnsi="Arial" w:cs="Arial"/>
          <w:sz w:val="18"/>
          <w:szCs w:val="18"/>
        </w:rPr>
        <w:t>Inexecução parcial do contrato: suspensão do direito de licitar e contratar com a Administração pelo prazo de 3 anos e multa de 7% sobre o valor correspondente ao montante não adimplido do contrato;</w:t>
      </w:r>
    </w:p>
    <w:p w14:paraId="255364CB" w14:textId="1D4879D4" w:rsidR="001D0FBD" w:rsidRPr="00A5381E" w:rsidRDefault="0028494E" w:rsidP="001D0FBD">
      <w:pPr>
        <w:tabs>
          <w:tab w:val="left" w:pos="1134"/>
          <w:tab w:val="left" w:pos="1701"/>
        </w:tabs>
        <w:spacing w:line="360" w:lineRule="auto"/>
        <w:jc w:val="both"/>
        <w:rPr>
          <w:rFonts w:ascii="Arial" w:hAnsi="Arial" w:cs="Arial"/>
          <w:i/>
          <w:sz w:val="18"/>
          <w:szCs w:val="18"/>
        </w:rPr>
      </w:pPr>
      <w:r>
        <w:rPr>
          <w:rFonts w:ascii="Arial" w:hAnsi="Arial" w:cs="Arial"/>
          <w:b/>
          <w:sz w:val="18"/>
          <w:szCs w:val="18"/>
        </w:rPr>
        <w:t>20</w:t>
      </w:r>
      <w:r w:rsidR="001D0FBD" w:rsidRPr="00A5381E">
        <w:rPr>
          <w:rFonts w:ascii="Arial" w:hAnsi="Arial" w:cs="Arial"/>
          <w:b/>
          <w:sz w:val="18"/>
          <w:szCs w:val="18"/>
        </w:rPr>
        <w:t>.4</w:t>
      </w:r>
      <w:r w:rsidR="001D0FBD" w:rsidRPr="00A5381E">
        <w:rPr>
          <w:rFonts w:ascii="Arial" w:hAnsi="Arial" w:cs="Arial"/>
          <w:sz w:val="18"/>
          <w:szCs w:val="18"/>
        </w:rPr>
        <w:t xml:space="preserve"> Inexecução total do contrato: suspensão do direito de licitar e contratar com a Administração pelo prazo de 5 anos e multa de 10% sobre o valor atualizado do contrato</w:t>
      </w:r>
      <w:r w:rsidR="001D0FBD" w:rsidRPr="00A5381E">
        <w:rPr>
          <w:rFonts w:ascii="Arial" w:hAnsi="Arial" w:cs="Arial"/>
          <w:i/>
          <w:sz w:val="18"/>
          <w:szCs w:val="18"/>
        </w:rPr>
        <w:t>;</w:t>
      </w:r>
    </w:p>
    <w:p w14:paraId="0B4E9070" w14:textId="54A9974C" w:rsidR="001D0FBD" w:rsidRPr="00A5381E" w:rsidRDefault="0028494E" w:rsidP="001D0FBD">
      <w:pPr>
        <w:tabs>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.5</w:t>
      </w:r>
      <w:r w:rsidR="001D0FBD" w:rsidRPr="00A5381E">
        <w:rPr>
          <w:rFonts w:ascii="Arial" w:hAnsi="Arial" w:cs="Arial"/>
          <w:sz w:val="18"/>
          <w:szCs w:val="18"/>
        </w:rPr>
        <w:t xml:space="preserve"> Causar prejuízo material resultante diretamente de execução contratual: declaração de inidoneidade cumulada com a suspensão do direito de licitar e contratar com a Administração Pública pelo prazo de 5 anos e multa de 12% sobre o valor atualizado do contrato.</w:t>
      </w:r>
    </w:p>
    <w:p w14:paraId="6007D4F7" w14:textId="4B6D505A" w:rsidR="001D0FBD" w:rsidRPr="00A5381E" w:rsidRDefault="0028494E" w:rsidP="001D0FBD">
      <w:pPr>
        <w:tabs>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.6</w:t>
      </w:r>
      <w:r w:rsidR="001D0FBD" w:rsidRPr="00A5381E">
        <w:rPr>
          <w:rFonts w:ascii="Arial" w:hAnsi="Arial" w:cs="Arial"/>
          <w:sz w:val="18"/>
          <w:szCs w:val="18"/>
        </w:rPr>
        <w:t xml:space="preserve"> Verificando-se outras irregularidades na execução do contrato, não tipificadas nos itens anteriores, poderá a Administração aplicar as demais penalidades previstas pelo art. 87 da Lei nº 8.666/</w:t>
      </w:r>
      <w:r w:rsidR="00F801B3">
        <w:rPr>
          <w:rFonts w:ascii="Arial" w:hAnsi="Arial" w:cs="Arial"/>
          <w:sz w:val="18"/>
          <w:szCs w:val="18"/>
        </w:rPr>
        <w:t>19</w:t>
      </w:r>
      <w:r w:rsidR="001D0FBD" w:rsidRPr="00A5381E">
        <w:rPr>
          <w:rFonts w:ascii="Arial" w:hAnsi="Arial" w:cs="Arial"/>
          <w:sz w:val="18"/>
          <w:szCs w:val="18"/>
        </w:rPr>
        <w:t xml:space="preserve">93, definindo-se quanto a multa o percentual máximo de 15%, a ser dosada pela municipalidade em razão das </w:t>
      </w:r>
      <w:r w:rsidR="001D0FBD" w:rsidRPr="00A5381E">
        <w:rPr>
          <w:rFonts w:ascii="Arial" w:hAnsi="Arial" w:cs="Arial"/>
          <w:sz w:val="18"/>
          <w:szCs w:val="18"/>
        </w:rPr>
        <w:lastRenderedPageBreak/>
        <w:t xml:space="preserve">inconformidades constatadas. </w:t>
      </w:r>
    </w:p>
    <w:p w14:paraId="2781F9BC" w14:textId="33893AB1" w:rsidR="001D0FBD" w:rsidRPr="00A5381E" w:rsidRDefault="0028494E" w:rsidP="001D0FBD">
      <w:pPr>
        <w:tabs>
          <w:tab w:val="left" w:pos="1134"/>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.7 As</w:t>
      </w:r>
      <w:r w:rsidR="001D0FBD" w:rsidRPr="00A5381E">
        <w:rPr>
          <w:rFonts w:ascii="Arial" w:hAnsi="Arial" w:cs="Arial"/>
          <w:sz w:val="18"/>
          <w:szCs w:val="18"/>
        </w:rPr>
        <w:t xml:space="preserve"> penalidades serão registradas no cadastro da contratada, quando for o caso.</w:t>
      </w:r>
    </w:p>
    <w:p w14:paraId="405675F7" w14:textId="62C046FA" w:rsidR="001D0FBD" w:rsidRPr="00A5381E" w:rsidRDefault="0028494E" w:rsidP="001D0FBD">
      <w:pPr>
        <w:tabs>
          <w:tab w:val="left" w:pos="1134"/>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 xml:space="preserve">.8 </w:t>
      </w:r>
      <w:r w:rsidR="001D0FBD" w:rsidRPr="00A5381E">
        <w:rPr>
          <w:rFonts w:ascii="Arial" w:hAnsi="Arial" w:cs="Arial"/>
          <w:sz w:val="18"/>
          <w:szCs w:val="18"/>
        </w:rPr>
        <w:t>Nenhum pagamento será efetuado pela Administração enquanto pendente de liquidação qualquer obrigação financeira que for imposta ao fornecedor em virtude de penalidade ou inadimplência contratual.</w:t>
      </w:r>
    </w:p>
    <w:p w14:paraId="4FF8684F" w14:textId="480C0D7E" w:rsidR="001D0FBD" w:rsidRPr="00A5381E" w:rsidRDefault="0028494E" w:rsidP="001D0FBD">
      <w:pPr>
        <w:tabs>
          <w:tab w:val="left" w:pos="1701"/>
        </w:tabs>
        <w:spacing w:line="360" w:lineRule="auto"/>
        <w:jc w:val="both"/>
        <w:rPr>
          <w:rFonts w:ascii="Arial" w:hAnsi="Arial" w:cs="Arial"/>
          <w:sz w:val="18"/>
          <w:szCs w:val="18"/>
        </w:rPr>
      </w:pPr>
      <w:r>
        <w:rPr>
          <w:rFonts w:ascii="Arial" w:hAnsi="Arial" w:cs="Arial"/>
          <w:b/>
          <w:sz w:val="18"/>
          <w:szCs w:val="18"/>
        </w:rPr>
        <w:t>20</w:t>
      </w:r>
      <w:r w:rsidR="001D0FBD" w:rsidRPr="00A5381E">
        <w:rPr>
          <w:rFonts w:ascii="Arial" w:hAnsi="Arial" w:cs="Arial"/>
          <w:b/>
          <w:sz w:val="18"/>
          <w:szCs w:val="18"/>
        </w:rPr>
        <w:t>.9</w:t>
      </w:r>
      <w:r w:rsidR="001D0FBD" w:rsidRPr="00A5381E">
        <w:rPr>
          <w:rFonts w:ascii="Arial" w:hAnsi="Arial" w:cs="Arial"/>
          <w:sz w:val="18"/>
          <w:szCs w:val="18"/>
        </w:rPr>
        <w:t xml:space="preserve"> Nenhuma penalidade será aplicada sem a competente instrução prévia de Processo Administrativo Especial – PAE, em que seja ao licitante/contratado assegurado o pleno exercício do contraditório e da ampla defesa.</w:t>
      </w:r>
    </w:p>
    <w:p w14:paraId="07C687E7" w14:textId="77777777" w:rsidR="00B869FE" w:rsidRPr="00A5381E" w:rsidRDefault="00B869FE" w:rsidP="00542755">
      <w:pPr>
        <w:tabs>
          <w:tab w:val="left" w:pos="709"/>
          <w:tab w:val="left" w:pos="1134"/>
        </w:tabs>
        <w:spacing w:line="360" w:lineRule="auto"/>
        <w:jc w:val="both"/>
        <w:rPr>
          <w:rFonts w:ascii="Arial" w:hAnsi="Arial" w:cs="Arial"/>
          <w:sz w:val="18"/>
          <w:szCs w:val="18"/>
        </w:rPr>
      </w:pPr>
    </w:p>
    <w:p w14:paraId="66585D4A" w14:textId="52FB798C"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1</w:t>
      </w:r>
      <w:r w:rsidRPr="00A5381E">
        <w:rPr>
          <w:b/>
          <w:bCs/>
          <w:sz w:val="18"/>
          <w:szCs w:val="18"/>
        </w:rPr>
        <w:t xml:space="preserve">. PEDIDOS DE ESCLARECIMENTOS E IMPUGNAÇÕES </w:t>
      </w:r>
    </w:p>
    <w:p w14:paraId="66FFDECF" w14:textId="125D4D74" w:rsidR="00B869FE" w:rsidRPr="00A5381E" w:rsidRDefault="00B869FE" w:rsidP="00E761E2">
      <w:pPr>
        <w:spacing w:line="360" w:lineRule="auto"/>
        <w:jc w:val="both"/>
        <w:rPr>
          <w:rFonts w:ascii="Arial" w:hAnsi="Arial" w:cs="Arial"/>
          <w:sz w:val="18"/>
          <w:szCs w:val="18"/>
        </w:rPr>
      </w:pPr>
      <w:r w:rsidRPr="00A5381E">
        <w:rPr>
          <w:rFonts w:ascii="Arial" w:hAnsi="Arial" w:cs="Arial"/>
          <w:b/>
          <w:bCs/>
          <w:sz w:val="18"/>
          <w:szCs w:val="18"/>
        </w:rPr>
        <w:t>2</w:t>
      </w:r>
      <w:r w:rsidR="0028494E">
        <w:rPr>
          <w:rFonts w:ascii="Arial" w:hAnsi="Arial" w:cs="Arial"/>
          <w:b/>
          <w:bCs/>
          <w:sz w:val="18"/>
          <w:szCs w:val="18"/>
        </w:rPr>
        <w:t>1</w:t>
      </w:r>
      <w:r w:rsidRPr="00A5381E">
        <w:rPr>
          <w:rFonts w:ascii="Arial" w:hAnsi="Arial" w:cs="Arial"/>
          <w:b/>
          <w:bCs/>
          <w:sz w:val="18"/>
          <w:szCs w:val="18"/>
        </w:rPr>
        <w:t xml:space="preserve">.1 </w:t>
      </w:r>
      <w:r w:rsidRPr="00A5381E">
        <w:rPr>
          <w:rFonts w:ascii="Arial" w:hAnsi="Arial" w:cs="Arial"/>
          <w:sz w:val="18"/>
          <w:szCs w:val="18"/>
        </w:rPr>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r w:rsidR="00E761E2" w:rsidRPr="00A5381E">
        <w:rPr>
          <w:rFonts w:ascii="Arial" w:hAnsi="Arial" w:cs="Arial"/>
          <w:sz w:val="18"/>
          <w:szCs w:val="18"/>
        </w:rPr>
        <w:t>compras@bozano.rs.gov.br.</w:t>
      </w:r>
      <w:r w:rsidRPr="00A5381E">
        <w:rPr>
          <w:rFonts w:ascii="Arial" w:hAnsi="Arial" w:cs="Arial"/>
          <w:sz w:val="18"/>
          <w:szCs w:val="18"/>
        </w:rPr>
        <w:t xml:space="preserve"> </w:t>
      </w:r>
    </w:p>
    <w:p w14:paraId="01139FDE" w14:textId="2CE2EE38" w:rsidR="00B869FE" w:rsidRPr="00A5381E" w:rsidRDefault="007B2DE8" w:rsidP="00E761E2">
      <w:pPr>
        <w:pStyle w:val="Default"/>
        <w:spacing w:line="360" w:lineRule="auto"/>
        <w:jc w:val="both"/>
        <w:rPr>
          <w:sz w:val="18"/>
          <w:szCs w:val="18"/>
        </w:rPr>
      </w:pPr>
      <w:r w:rsidRPr="00A5381E">
        <w:rPr>
          <w:b/>
          <w:bCs/>
          <w:sz w:val="18"/>
          <w:szCs w:val="18"/>
        </w:rPr>
        <w:t>2</w:t>
      </w:r>
      <w:r w:rsidR="0028494E">
        <w:rPr>
          <w:b/>
          <w:bCs/>
          <w:sz w:val="18"/>
          <w:szCs w:val="18"/>
        </w:rPr>
        <w:t>1</w:t>
      </w:r>
      <w:r w:rsidR="00B869FE" w:rsidRPr="00A5381E">
        <w:rPr>
          <w:b/>
          <w:bCs/>
          <w:sz w:val="18"/>
          <w:szCs w:val="18"/>
        </w:rPr>
        <w:t xml:space="preserve">.2 </w:t>
      </w:r>
      <w:r w:rsidR="00B869FE" w:rsidRPr="00A5381E">
        <w:rPr>
          <w:sz w:val="18"/>
          <w:szCs w:val="18"/>
        </w:rPr>
        <w:t>As respostas aos pedidos de esclarecimentos e às impugnações serão divulgadas no seguinte sítio eletrônico da Administração</w:t>
      </w:r>
      <w:r w:rsidR="00E761E2" w:rsidRPr="00A5381E">
        <w:rPr>
          <w:sz w:val="18"/>
          <w:szCs w:val="18"/>
        </w:rPr>
        <w:t>:</w:t>
      </w:r>
      <w:r w:rsidR="00B869FE" w:rsidRPr="00A5381E">
        <w:rPr>
          <w:sz w:val="18"/>
          <w:szCs w:val="18"/>
        </w:rPr>
        <w:t xml:space="preserve"> </w:t>
      </w:r>
      <w:r w:rsidR="00643CC6" w:rsidRPr="00A5381E">
        <w:rPr>
          <w:sz w:val="18"/>
          <w:szCs w:val="18"/>
        </w:rPr>
        <w:t>http://www.bozano.rs.gov.br/</w:t>
      </w:r>
      <w:r w:rsidR="00E761E2" w:rsidRPr="00A5381E">
        <w:rPr>
          <w:sz w:val="18"/>
          <w:szCs w:val="18"/>
        </w:rPr>
        <w:t>.</w:t>
      </w:r>
    </w:p>
    <w:p w14:paraId="68E8B401" w14:textId="77777777" w:rsidR="00B869FE" w:rsidRPr="00A5381E" w:rsidRDefault="00B869FE" w:rsidP="00E761E2">
      <w:pPr>
        <w:pStyle w:val="Default"/>
        <w:spacing w:line="360" w:lineRule="auto"/>
        <w:jc w:val="both"/>
        <w:rPr>
          <w:sz w:val="18"/>
          <w:szCs w:val="18"/>
        </w:rPr>
      </w:pPr>
    </w:p>
    <w:p w14:paraId="424E7896" w14:textId="6ED48F6E"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DAS DISPOSIÇÕES GERAIS</w:t>
      </w:r>
    </w:p>
    <w:p w14:paraId="5774D8D9" w14:textId="77525F51"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xml:space="preserve">.1 </w:t>
      </w:r>
      <w:r w:rsidRPr="00A5381E">
        <w:rPr>
          <w:sz w:val="18"/>
          <w:szCs w:val="18"/>
        </w:rPr>
        <w:t xml:space="preserve">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atualizado do contratado. </w:t>
      </w:r>
    </w:p>
    <w:p w14:paraId="38AFEC2D" w14:textId="29BFFA47"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xml:space="preserve">.2 </w:t>
      </w:r>
      <w:r w:rsidRPr="00A5381E">
        <w:rPr>
          <w:sz w:val="18"/>
          <w:szCs w:val="18"/>
        </w:rPr>
        <w:t xml:space="preserve">Após a apresentação da proposta, não caberá desistência, salvo por motivo justo decorrente de fato superveniente e aceito pelo pregoeiro. </w:t>
      </w:r>
    </w:p>
    <w:p w14:paraId="5004510A" w14:textId="786EECAF" w:rsidR="00B869FE" w:rsidRPr="00A5381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xml:space="preserve">.3 </w:t>
      </w:r>
      <w:r w:rsidRPr="00A5381E">
        <w:rPr>
          <w:sz w:val="18"/>
          <w:szCs w:val="18"/>
        </w:rPr>
        <w:t xml:space="preserve">A Administração poderá revogar a licitação por razões de interesse público, devendo anulá-la por ilegalidade, em despacho fundamentado, sem a obrigação de indenizar (art. 49 da Lei Federal nº 8.666/1993). </w:t>
      </w:r>
    </w:p>
    <w:p w14:paraId="50A5CC8A" w14:textId="51F187F0" w:rsidR="00A95671" w:rsidRPr="00A5381E" w:rsidRDefault="00A95671"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 xml:space="preserve">.4 </w:t>
      </w:r>
      <w:r w:rsidRPr="00A5381E">
        <w:rPr>
          <w:sz w:val="18"/>
          <w:szCs w:val="18"/>
        </w:rPr>
        <w:t>É vedada a subcontratação dos serviços.</w:t>
      </w:r>
    </w:p>
    <w:p w14:paraId="03A4B728" w14:textId="1DC14BD3" w:rsidR="00B869FE" w:rsidRDefault="00B869FE" w:rsidP="00E761E2">
      <w:pPr>
        <w:pStyle w:val="Default"/>
        <w:spacing w:line="360" w:lineRule="auto"/>
        <w:jc w:val="both"/>
        <w:rPr>
          <w:sz w:val="18"/>
          <w:szCs w:val="18"/>
        </w:rPr>
      </w:pPr>
      <w:r w:rsidRPr="00A5381E">
        <w:rPr>
          <w:b/>
          <w:bCs/>
          <w:sz w:val="18"/>
          <w:szCs w:val="18"/>
        </w:rPr>
        <w:t>2</w:t>
      </w:r>
      <w:r w:rsidR="0028494E">
        <w:rPr>
          <w:b/>
          <w:bCs/>
          <w:sz w:val="18"/>
          <w:szCs w:val="18"/>
        </w:rPr>
        <w:t>2</w:t>
      </w:r>
      <w:r w:rsidRPr="00A5381E">
        <w:rPr>
          <w:b/>
          <w:bCs/>
          <w:sz w:val="18"/>
          <w:szCs w:val="18"/>
        </w:rPr>
        <w:t>.</w:t>
      </w:r>
      <w:r w:rsidR="00A95671" w:rsidRPr="00A5381E">
        <w:rPr>
          <w:b/>
          <w:bCs/>
          <w:sz w:val="18"/>
          <w:szCs w:val="18"/>
        </w:rPr>
        <w:t>5</w:t>
      </w:r>
      <w:r w:rsidRPr="00A5381E">
        <w:rPr>
          <w:b/>
          <w:bCs/>
          <w:sz w:val="18"/>
          <w:szCs w:val="18"/>
        </w:rPr>
        <w:t xml:space="preserve"> </w:t>
      </w:r>
      <w:r w:rsidRPr="00A5381E">
        <w:rPr>
          <w:sz w:val="18"/>
          <w:szCs w:val="18"/>
        </w:rPr>
        <w:t xml:space="preserve">Fica eleito o Foro da Comarca de </w:t>
      </w:r>
      <w:r w:rsidR="00AC79D3" w:rsidRPr="00A5381E">
        <w:rPr>
          <w:sz w:val="18"/>
          <w:szCs w:val="18"/>
        </w:rPr>
        <w:t>Ijuí/RS</w:t>
      </w:r>
      <w:r w:rsidRPr="00A5381E">
        <w:rPr>
          <w:sz w:val="18"/>
          <w:szCs w:val="18"/>
        </w:rPr>
        <w:t xml:space="preserve"> para dirimir quaisquer litígios oriundos da licitação e do contrato dela decorrente, com expressa renúncia a outro qualquer, por mais privilegiado que seja. </w:t>
      </w:r>
    </w:p>
    <w:p w14:paraId="437AAEC7" w14:textId="77777777" w:rsidR="00B47B9F" w:rsidRPr="00A5381E" w:rsidRDefault="00B47B9F" w:rsidP="00E761E2">
      <w:pPr>
        <w:pStyle w:val="Default"/>
        <w:spacing w:line="360" w:lineRule="auto"/>
        <w:jc w:val="both"/>
        <w:rPr>
          <w:sz w:val="18"/>
          <w:szCs w:val="18"/>
        </w:rPr>
      </w:pPr>
    </w:p>
    <w:p w14:paraId="61133805" w14:textId="2D7D76E4" w:rsidR="006A2734" w:rsidRDefault="005349BF" w:rsidP="00F0735C">
      <w:pPr>
        <w:spacing w:line="360" w:lineRule="auto"/>
        <w:jc w:val="right"/>
        <w:rPr>
          <w:rFonts w:ascii="Arial" w:hAnsi="Arial" w:cs="Arial"/>
          <w:sz w:val="18"/>
          <w:szCs w:val="18"/>
        </w:rPr>
      </w:pPr>
      <w:r w:rsidRPr="00A5381E">
        <w:rPr>
          <w:rFonts w:ascii="Arial" w:hAnsi="Arial" w:cs="Arial"/>
          <w:sz w:val="18"/>
          <w:szCs w:val="18"/>
        </w:rPr>
        <w:t xml:space="preserve">Bozano/RS, </w:t>
      </w:r>
      <w:r w:rsidR="0009765E">
        <w:rPr>
          <w:rFonts w:ascii="Arial" w:hAnsi="Arial" w:cs="Arial"/>
          <w:sz w:val="18"/>
          <w:szCs w:val="18"/>
        </w:rPr>
        <w:t>16</w:t>
      </w:r>
      <w:r w:rsidR="00DF0134">
        <w:rPr>
          <w:rFonts w:ascii="Arial" w:hAnsi="Arial" w:cs="Arial"/>
          <w:sz w:val="18"/>
          <w:szCs w:val="18"/>
        </w:rPr>
        <w:t xml:space="preserve"> de </w:t>
      </w:r>
      <w:r w:rsidR="0009765E">
        <w:rPr>
          <w:rFonts w:ascii="Arial" w:hAnsi="Arial" w:cs="Arial"/>
          <w:sz w:val="18"/>
          <w:szCs w:val="18"/>
        </w:rPr>
        <w:t>janeiro</w:t>
      </w:r>
      <w:r w:rsidR="00F0735C">
        <w:rPr>
          <w:rFonts w:ascii="Arial" w:hAnsi="Arial" w:cs="Arial"/>
          <w:sz w:val="18"/>
          <w:szCs w:val="18"/>
        </w:rPr>
        <w:t xml:space="preserve"> de 202</w:t>
      </w:r>
      <w:r w:rsidR="0009765E">
        <w:rPr>
          <w:rFonts w:ascii="Arial" w:hAnsi="Arial" w:cs="Arial"/>
          <w:sz w:val="18"/>
          <w:szCs w:val="18"/>
        </w:rPr>
        <w:t>3</w:t>
      </w:r>
      <w:r w:rsidR="00F0735C">
        <w:rPr>
          <w:rFonts w:ascii="Arial" w:hAnsi="Arial" w:cs="Arial"/>
          <w:sz w:val="18"/>
          <w:szCs w:val="18"/>
        </w:rPr>
        <w:t>.</w:t>
      </w:r>
    </w:p>
    <w:p w14:paraId="2CDD9B4E" w14:textId="77777777" w:rsidR="00B47B9F" w:rsidRDefault="00B47B9F" w:rsidP="00F0735C">
      <w:pPr>
        <w:spacing w:line="360" w:lineRule="auto"/>
        <w:jc w:val="right"/>
        <w:rPr>
          <w:rFonts w:ascii="Arial" w:hAnsi="Arial" w:cs="Arial"/>
          <w:sz w:val="18"/>
          <w:szCs w:val="18"/>
        </w:rPr>
      </w:pPr>
    </w:p>
    <w:p w14:paraId="317D401F" w14:textId="77777777" w:rsidR="00B47B9F" w:rsidRDefault="00B47B9F" w:rsidP="00F0735C">
      <w:pPr>
        <w:spacing w:line="360" w:lineRule="auto"/>
        <w:jc w:val="right"/>
        <w:rPr>
          <w:rFonts w:ascii="Arial" w:hAnsi="Arial" w:cs="Arial"/>
          <w:sz w:val="18"/>
          <w:szCs w:val="18"/>
        </w:rPr>
      </w:pPr>
    </w:p>
    <w:p w14:paraId="39590463" w14:textId="5A5DD8C5" w:rsidR="00CD7F08" w:rsidRPr="00A5381E" w:rsidRDefault="00457289" w:rsidP="0082539A">
      <w:pPr>
        <w:jc w:val="center"/>
        <w:rPr>
          <w:rFonts w:ascii="Arial" w:hAnsi="Arial" w:cs="Arial"/>
          <w:sz w:val="18"/>
          <w:szCs w:val="18"/>
        </w:rPr>
      </w:pPr>
      <w:r>
        <w:rPr>
          <w:rFonts w:ascii="Arial" w:hAnsi="Arial" w:cs="Arial"/>
          <w:sz w:val="18"/>
          <w:szCs w:val="18"/>
        </w:rPr>
        <w:t>CLOVIS COPETTI</w:t>
      </w:r>
    </w:p>
    <w:p w14:paraId="270A2B60" w14:textId="1113569D" w:rsidR="0099062C" w:rsidRDefault="00B00960" w:rsidP="00000084">
      <w:pPr>
        <w:jc w:val="center"/>
        <w:rPr>
          <w:rFonts w:ascii="Arial" w:hAnsi="Arial" w:cs="Arial"/>
          <w:sz w:val="18"/>
          <w:szCs w:val="18"/>
        </w:rPr>
      </w:pPr>
      <w:r w:rsidRPr="00A5381E">
        <w:rPr>
          <w:rFonts w:ascii="Arial" w:hAnsi="Arial" w:cs="Arial"/>
          <w:sz w:val="18"/>
          <w:szCs w:val="18"/>
        </w:rPr>
        <w:t>Prefeito</w:t>
      </w:r>
      <w:r w:rsidR="00457289">
        <w:rPr>
          <w:rFonts w:ascii="Arial" w:hAnsi="Arial" w:cs="Arial"/>
          <w:sz w:val="18"/>
          <w:szCs w:val="18"/>
        </w:rPr>
        <w:t xml:space="preserve"> em exercício</w:t>
      </w:r>
    </w:p>
    <w:p w14:paraId="3DD63B53" w14:textId="5EAEA1C3" w:rsidR="00B47B9F" w:rsidRDefault="00B47B9F" w:rsidP="00000084">
      <w:pPr>
        <w:jc w:val="center"/>
        <w:rPr>
          <w:rFonts w:ascii="Arial" w:hAnsi="Arial" w:cs="Arial"/>
          <w:sz w:val="18"/>
          <w:szCs w:val="18"/>
        </w:rPr>
      </w:pPr>
    </w:p>
    <w:p w14:paraId="6C80A209" w14:textId="4C72449F" w:rsidR="00B47B9F" w:rsidRDefault="00B47B9F" w:rsidP="0009765E">
      <w:pPr>
        <w:rPr>
          <w:rFonts w:ascii="Arial" w:hAnsi="Arial" w:cs="Arial"/>
          <w:sz w:val="18"/>
          <w:szCs w:val="18"/>
        </w:rPr>
      </w:pPr>
    </w:p>
    <w:p w14:paraId="56BF7442" w14:textId="6590E5E5" w:rsidR="0009765E" w:rsidRDefault="0009765E" w:rsidP="0009765E">
      <w:pPr>
        <w:rPr>
          <w:rFonts w:ascii="Arial" w:hAnsi="Arial" w:cs="Arial"/>
          <w:sz w:val="18"/>
          <w:szCs w:val="18"/>
        </w:rPr>
      </w:pPr>
      <w:r w:rsidRPr="00087FD7">
        <w:rPr>
          <w:rFonts w:ascii="Arial" w:hAnsi="Arial" w:cs="Arial"/>
          <w:noProof/>
          <w:sz w:val="19"/>
          <w:szCs w:val="19"/>
        </w:rPr>
        <mc:AlternateContent>
          <mc:Choice Requires="wps">
            <w:drawing>
              <wp:anchor distT="45720" distB="45720" distL="114300" distR="114300" simplePos="0" relativeHeight="251659264" behindDoc="0" locked="0" layoutInCell="1" allowOverlap="1" wp14:anchorId="02D076A2" wp14:editId="1263E2AC">
                <wp:simplePos x="0" y="0"/>
                <wp:positionH relativeFrom="column">
                  <wp:posOffset>0</wp:posOffset>
                </wp:positionH>
                <wp:positionV relativeFrom="paragraph">
                  <wp:posOffset>179705</wp:posOffset>
                </wp:positionV>
                <wp:extent cx="2232660" cy="1169035"/>
                <wp:effectExtent l="0" t="0" r="10795" b="1206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2660" cy="1169035"/>
                        </a:xfrm>
                        <a:prstGeom prst="rect">
                          <a:avLst/>
                        </a:prstGeom>
                        <a:solidFill>
                          <a:srgbClr val="FFFFFF"/>
                        </a:solidFill>
                        <a:ln w="9525">
                          <a:solidFill>
                            <a:srgbClr val="000000"/>
                          </a:solidFill>
                          <a:miter lim="800000"/>
                          <a:headEnd/>
                          <a:tailEnd/>
                        </a:ln>
                      </wps:spPr>
                      <wps:txbx>
                        <w:txbxContent>
                          <w:p w14:paraId="480196BF" w14:textId="77777777" w:rsidR="0009765E" w:rsidRPr="008302D9" w:rsidRDefault="0009765E" w:rsidP="0009765E">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0000E6E5" w14:textId="77777777" w:rsidR="0009765E" w:rsidRDefault="0009765E" w:rsidP="0009765E">
                            <w:pPr>
                              <w:jc w:val="both"/>
                              <w:rPr>
                                <w:rFonts w:ascii="Arial" w:hAnsi="Arial" w:cs="Arial"/>
                                <w:sz w:val="18"/>
                                <w:szCs w:val="18"/>
                              </w:rPr>
                            </w:pPr>
                          </w:p>
                          <w:p w14:paraId="3DA699F0" w14:textId="77777777" w:rsidR="0009765E" w:rsidRPr="008302D9" w:rsidRDefault="0009765E" w:rsidP="0009765E">
                            <w:pPr>
                              <w:jc w:val="both"/>
                              <w:rPr>
                                <w:rFonts w:ascii="Arial" w:hAnsi="Arial" w:cs="Arial"/>
                                <w:sz w:val="18"/>
                                <w:szCs w:val="18"/>
                              </w:rPr>
                            </w:pPr>
                          </w:p>
                          <w:p w14:paraId="3B6C4F4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_____________________</w:t>
                            </w:r>
                          </w:p>
                          <w:p w14:paraId="45292151"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Cristiano Alex Mattioni</w:t>
                            </w:r>
                          </w:p>
                          <w:p w14:paraId="55EFFCD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OAB/RS nº 58.026</w:t>
                            </w:r>
                          </w:p>
                          <w:p w14:paraId="72C28FFA" w14:textId="77777777" w:rsidR="0009765E" w:rsidRDefault="0009765E" w:rsidP="0009765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2D076A2" id="_x0000_t202" coordsize="21600,21600" o:spt="202" path="m,l,21600r21600,l21600,xe">
                <v:stroke joinstyle="miter"/>
                <v:path gradientshapeok="t" o:connecttype="rect"/>
              </v:shapetype>
              <v:shape id="Caixa de Texto 2" o:spid="_x0000_s1026" type="#_x0000_t202" style="position:absolute;margin-left:0;margin-top:14.15pt;width:175.8pt;height:92.0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">
                <v:path arrowok="t"/>
                <v:textbox>
                  <w:txbxContent>
                    <w:p w14:paraId="480196BF" w14:textId="77777777" w:rsidR="0009765E" w:rsidRPr="008302D9" w:rsidRDefault="0009765E" w:rsidP="0009765E">
                      <w:pPr>
                        <w:jc w:val="both"/>
                        <w:rPr>
                          <w:rFonts w:ascii="Arial" w:hAnsi="Arial" w:cs="Arial"/>
                          <w:sz w:val="18"/>
                          <w:szCs w:val="18"/>
                        </w:rPr>
                      </w:pPr>
                      <w:r w:rsidRPr="008302D9">
                        <w:rPr>
                          <w:rFonts w:ascii="Arial" w:hAnsi="Arial" w:cs="Arial"/>
                          <w:sz w:val="18"/>
                          <w:szCs w:val="18"/>
                        </w:rPr>
                        <w:t xml:space="preserve">Este Edital foi examinado e aprovado pela Assessoria Jurídica, em </w:t>
                      </w:r>
                      <w:r>
                        <w:rPr>
                          <w:rFonts w:ascii="Arial" w:hAnsi="Arial" w:cs="Arial"/>
                          <w:sz w:val="18"/>
                          <w:szCs w:val="18"/>
                        </w:rPr>
                        <w:t>____</w:t>
                      </w:r>
                      <w:r w:rsidRPr="008302D9">
                        <w:rPr>
                          <w:rFonts w:ascii="Arial" w:hAnsi="Arial" w:cs="Arial"/>
                          <w:sz w:val="18"/>
                          <w:szCs w:val="18"/>
                        </w:rPr>
                        <w:t>/</w:t>
                      </w:r>
                      <w:r>
                        <w:rPr>
                          <w:rFonts w:ascii="Arial" w:hAnsi="Arial" w:cs="Arial"/>
                          <w:sz w:val="18"/>
                          <w:szCs w:val="18"/>
                        </w:rPr>
                        <w:t>____</w:t>
                      </w:r>
                      <w:r w:rsidRPr="008302D9">
                        <w:rPr>
                          <w:rFonts w:ascii="Arial" w:hAnsi="Arial" w:cs="Arial"/>
                          <w:sz w:val="18"/>
                          <w:szCs w:val="18"/>
                        </w:rPr>
                        <w:t>/</w:t>
                      </w:r>
                      <w:r>
                        <w:rPr>
                          <w:rFonts w:ascii="Arial" w:hAnsi="Arial" w:cs="Arial"/>
                          <w:sz w:val="18"/>
                          <w:szCs w:val="18"/>
                        </w:rPr>
                        <w:t>2023</w:t>
                      </w:r>
                      <w:r w:rsidRPr="008302D9">
                        <w:rPr>
                          <w:rFonts w:ascii="Arial" w:hAnsi="Arial" w:cs="Arial"/>
                          <w:sz w:val="18"/>
                          <w:szCs w:val="18"/>
                        </w:rPr>
                        <w:t>.</w:t>
                      </w:r>
                    </w:p>
                    <w:p w14:paraId="0000E6E5" w14:textId="77777777" w:rsidR="0009765E" w:rsidRDefault="0009765E" w:rsidP="0009765E">
                      <w:pPr>
                        <w:jc w:val="both"/>
                        <w:rPr>
                          <w:rFonts w:ascii="Arial" w:hAnsi="Arial" w:cs="Arial"/>
                          <w:sz w:val="18"/>
                          <w:szCs w:val="18"/>
                        </w:rPr>
                      </w:pPr>
                    </w:p>
                    <w:p w14:paraId="3DA699F0" w14:textId="77777777" w:rsidR="0009765E" w:rsidRPr="008302D9" w:rsidRDefault="0009765E" w:rsidP="0009765E">
                      <w:pPr>
                        <w:jc w:val="both"/>
                        <w:rPr>
                          <w:rFonts w:ascii="Arial" w:hAnsi="Arial" w:cs="Arial"/>
                          <w:sz w:val="18"/>
                          <w:szCs w:val="18"/>
                        </w:rPr>
                      </w:pPr>
                    </w:p>
                    <w:p w14:paraId="3B6C4F4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_____________________</w:t>
                      </w:r>
                    </w:p>
                    <w:p w14:paraId="45292151"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Cristiano Alex Mattioni</w:t>
                      </w:r>
                    </w:p>
                    <w:p w14:paraId="55EFFCD0" w14:textId="77777777" w:rsidR="0009765E" w:rsidRPr="008302D9" w:rsidRDefault="0009765E" w:rsidP="0009765E">
                      <w:pPr>
                        <w:jc w:val="center"/>
                        <w:rPr>
                          <w:rFonts w:ascii="Arial" w:hAnsi="Arial" w:cs="Arial"/>
                          <w:sz w:val="18"/>
                          <w:szCs w:val="18"/>
                        </w:rPr>
                      </w:pPr>
                      <w:r w:rsidRPr="008302D9">
                        <w:rPr>
                          <w:rFonts w:ascii="Arial" w:hAnsi="Arial" w:cs="Arial"/>
                          <w:sz w:val="18"/>
                          <w:szCs w:val="18"/>
                        </w:rPr>
                        <w:t>OAB/RS nº 58.026</w:t>
                      </w:r>
                    </w:p>
                    <w:p w14:paraId="72C28FFA" w14:textId="77777777" w:rsidR="0009765E" w:rsidRDefault="0009765E" w:rsidP="0009765E"/>
                  </w:txbxContent>
                </v:textbox>
                <w10:wrap type="square"/>
              </v:shape>
            </w:pict>
          </mc:Fallback>
        </mc:AlternateContent>
      </w:r>
    </w:p>
    <w:p w14:paraId="5389DF90" w14:textId="6B527618" w:rsidR="0009765E" w:rsidRDefault="0009765E" w:rsidP="0009765E">
      <w:pPr>
        <w:rPr>
          <w:rFonts w:ascii="Arial" w:hAnsi="Arial" w:cs="Arial"/>
          <w:sz w:val="18"/>
          <w:szCs w:val="18"/>
        </w:rPr>
      </w:pPr>
    </w:p>
    <w:p w14:paraId="55896E4E" w14:textId="77777777" w:rsidR="0009765E" w:rsidRPr="00A5381E" w:rsidRDefault="0009765E" w:rsidP="0009765E">
      <w:pPr>
        <w:rPr>
          <w:rFonts w:ascii="Arial" w:hAnsi="Arial" w:cs="Arial"/>
          <w:sz w:val="18"/>
          <w:szCs w:val="18"/>
        </w:rPr>
      </w:pPr>
    </w:p>
    <w:p w14:paraId="142AF27F" w14:textId="77777777" w:rsidR="0009765E" w:rsidRDefault="0009765E" w:rsidP="00086393">
      <w:pPr>
        <w:spacing w:line="360" w:lineRule="auto"/>
        <w:jc w:val="right"/>
        <w:rPr>
          <w:rFonts w:ascii="Arial" w:hAnsi="Arial" w:cs="Arial"/>
          <w:sz w:val="18"/>
          <w:szCs w:val="18"/>
        </w:rPr>
      </w:pPr>
    </w:p>
    <w:p w14:paraId="47EB5A60" w14:textId="77777777" w:rsidR="0009765E" w:rsidRDefault="0009765E" w:rsidP="00086393">
      <w:pPr>
        <w:spacing w:line="360" w:lineRule="auto"/>
        <w:jc w:val="right"/>
        <w:rPr>
          <w:rFonts w:ascii="Arial" w:hAnsi="Arial" w:cs="Arial"/>
          <w:sz w:val="18"/>
          <w:szCs w:val="18"/>
        </w:rPr>
      </w:pPr>
    </w:p>
    <w:p w14:paraId="7C12C055" w14:textId="77777777" w:rsidR="0009765E" w:rsidRDefault="0009765E" w:rsidP="006B3D1B">
      <w:pPr>
        <w:spacing w:line="360" w:lineRule="auto"/>
        <w:rPr>
          <w:rFonts w:ascii="Arial" w:hAnsi="Arial" w:cs="Arial"/>
          <w:sz w:val="18"/>
          <w:szCs w:val="18"/>
        </w:rPr>
      </w:pPr>
    </w:p>
    <w:p w14:paraId="484C5C3D" w14:textId="77777777" w:rsidR="0009765E" w:rsidRDefault="0009765E" w:rsidP="00086393">
      <w:pPr>
        <w:spacing w:line="360" w:lineRule="auto"/>
        <w:jc w:val="right"/>
        <w:rPr>
          <w:rFonts w:ascii="Arial" w:hAnsi="Arial" w:cs="Arial"/>
          <w:sz w:val="18"/>
          <w:szCs w:val="18"/>
        </w:rPr>
      </w:pPr>
    </w:p>
    <w:p w14:paraId="62386425" w14:textId="76697F7A" w:rsidR="0052174E" w:rsidRPr="00A5381E" w:rsidRDefault="002671BD" w:rsidP="00086393">
      <w:pPr>
        <w:spacing w:line="360" w:lineRule="auto"/>
        <w:jc w:val="right"/>
        <w:rPr>
          <w:rFonts w:ascii="Arial" w:hAnsi="Arial" w:cs="Arial"/>
          <w:sz w:val="18"/>
          <w:szCs w:val="18"/>
        </w:rPr>
      </w:pPr>
      <w:r w:rsidRPr="00A5381E">
        <w:rPr>
          <w:rFonts w:ascii="Arial" w:hAnsi="Arial" w:cs="Arial"/>
          <w:sz w:val="18"/>
          <w:szCs w:val="18"/>
        </w:rPr>
        <w:t xml:space="preserve">Registre-se e </w:t>
      </w:r>
      <w:r w:rsidR="0052174E" w:rsidRPr="00A5381E">
        <w:rPr>
          <w:rFonts w:ascii="Arial" w:hAnsi="Arial" w:cs="Arial"/>
          <w:sz w:val="18"/>
          <w:szCs w:val="18"/>
        </w:rPr>
        <w:t>Publique-se.</w:t>
      </w:r>
    </w:p>
    <w:p w14:paraId="2866C845" w14:textId="1516A5FD" w:rsidR="00B00ABE" w:rsidRPr="00944CEA" w:rsidRDefault="00B00ABE" w:rsidP="00B00ABE">
      <w:pPr>
        <w:spacing w:line="360" w:lineRule="auto"/>
        <w:jc w:val="center"/>
        <w:rPr>
          <w:rFonts w:ascii="Arial" w:hAnsi="Arial" w:cs="Arial"/>
          <w:bCs/>
          <w:sz w:val="18"/>
          <w:szCs w:val="18"/>
          <w:highlight w:val="yellow"/>
        </w:rPr>
      </w:pPr>
      <w:r w:rsidRPr="00A5381E">
        <w:rPr>
          <w:rFonts w:ascii="Arial" w:hAnsi="Arial" w:cs="Arial"/>
          <w:b/>
          <w:sz w:val="18"/>
          <w:szCs w:val="18"/>
          <w:highlight w:val="yellow"/>
        </w:rPr>
        <w:br w:type="page"/>
      </w:r>
      <w:r w:rsidRPr="00944CEA">
        <w:rPr>
          <w:rFonts w:ascii="Arial" w:hAnsi="Arial" w:cs="Arial"/>
          <w:bCs/>
          <w:sz w:val="18"/>
          <w:szCs w:val="18"/>
        </w:rPr>
        <w:lastRenderedPageBreak/>
        <w:t>Anexo I - Modelo de Proposta</w:t>
      </w:r>
    </w:p>
    <w:p w14:paraId="0A1DB6F7" w14:textId="5B4C4E62" w:rsidR="00B00ABE" w:rsidRDefault="00B00ABE" w:rsidP="00B00ABE">
      <w:pPr>
        <w:spacing w:line="360" w:lineRule="auto"/>
        <w:jc w:val="center"/>
        <w:rPr>
          <w:rFonts w:ascii="Arial" w:hAnsi="Arial" w:cs="Arial"/>
          <w:b/>
          <w:sz w:val="18"/>
          <w:szCs w:val="18"/>
        </w:rPr>
      </w:pPr>
      <w:r w:rsidRPr="00A5381E">
        <w:rPr>
          <w:rFonts w:ascii="Arial" w:hAnsi="Arial" w:cs="Arial"/>
          <w:b/>
          <w:sz w:val="18"/>
          <w:szCs w:val="18"/>
        </w:rPr>
        <w:t xml:space="preserve">Pregão </w:t>
      </w:r>
      <w:r w:rsidR="008C1FA8" w:rsidRPr="00A5381E">
        <w:rPr>
          <w:rFonts w:ascii="Arial" w:hAnsi="Arial" w:cs="Arial"/>
          <w:b/>
          <w:sz w:val="18"/>
          <w:szCs w:val="18"/>
        </w:rPr>
        <w:t xml:space="preserve">Eletrônico nº </w:t>
      </w:r>
      <w:r w:rsidR="0009765E">
        <w:rPr>
          <w:rFonts w:ascii="Arial" w:hAnsi="Arial" w:cs="Arial"/>
          <w:b/>
          <w:sz w:val="18"/>
          <w:szCs w:val="18"/>
        </w:rPr>
        <w:t>2</w:t>
      </w:r>
      <w:r w:rsidR="008C1FA8" w:rsidRPr="00A5381E">
        <w:rPr>
          <w:rFonts w:ascii="Arial" w:hAnsi="Arial" w:cs="Arial"/>
          <w:b/>
          <w:sz w:val="18"/>
          <w:szCs w:val="18"/>
        </w:rPr>
        <w:t>/202</w:t>
      </w:r>
      <w:r w:rsidR="0009765E">
        <w:rPr>
          <w:rFonts w:ascii="Arial" w:hAnsi="Arial" w:cs="Arial"/>
          <w:b/>
          <w:sz w:val="18"/>
          <w:szCs w:val="18"/>
        </w:rPr>
        <w:t>3</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730"/>
        <w:gridCol w:w="3544"/>
        <w:gridCol w:w="708"/>
        <w:gridCol w:w="1418"/>
        <w:gridCol w:w="1417"/>
      </w:tblGrid>
      <w:tr w:rsidR="00944CEA" w:rsidRPr="00A5381E" w14:paraId="2D987225" w14:textId="77777777" w:rsidTr="00944CEA">
        <w:trPr>
          <w:trHeight w:val="284"/>
        </w:trPr>
        <w:tc>
          <w:tcPr>
            <w:tcW w:w="688" w:type="dxa"/>
            <w:vAlign w:val="center"/>
          </w:tcPr>
          <w:p w14:paraId="3100E88A"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ITEM</w:t>
            </w:r>
          </w:p>
        </w:tc>
        <w:tc>
          <w:tcPr>
            <w:tcW w:w="730" w:type="dxa"/>
            <w:vAlign w:val="center"/>
          </w:tcPr>
          <w:p w14:paraId="0AE5C290"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LINHA</w:t>
            </w:r>
          </w:p>
        </w:tc>
        <w:tc>
          <w:tcPr>
            <w:tcW w:w="3544" w:type="dxa"/>
            <w:vAlign w:val="center"/>
          </w:tcPr>
          <w:p w14:paraId="2B65CC48"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ITINERÁRIOS</w:t>
            </w:r>
          </w:p>
        </w:tc>
        <w:tc>
          <w:tcPr>
            <w:tcW w:w="708" w:type="dxa"/>
            <w:vAlign w:val="center"/>
          </w:tcPr>
          <w:p w14:paraId="7B5AA1F2"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DIST.</w:t>
            </w:r>
          </w:p>
        </w:tc>
        <w:tc>
          <w:tcPr>
            <w:tcW w:w="1418" w:type="dxa"/>
            <w:vAlign w:val="center"/>
          </w:tcPr>
          <w:p w14:paraId="5F03BF2B"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Valor unitário líquido por km rodado</w:t>
            </w:r>
            <w:r>
              <w:rPr>
                <w:rFonts w:ascii="Arial" w:hAnsi="Arial" w:cs="Arial"/>
                <w:sz w:val="16"/>
                <w:szCs w:val="16"/>
              </w:rPr>
              <w:t xml:space="preserve"> </w:t>
            </w:r>
          </w:p>
        </w:tc>
        <w:tc>
          <w:tcPr>
            <w:tcW w:w="1417" w:type="dxa"/>
            <w:vAlign w:val="center"/>
          </w:tcPr>
          <w:p w14:paraId="2DC9B102" w14:textId="77777777" w:rsidR="00944CEA" w:rsidRPr="00944CEA" w:rsidRDefault="00944CEA" w:rsidP="00944CEA">
            <w:pPr>
              <w:jc w:val="center"/>
              <w:rPr>
                <w:rFonts w:ascii="Arial" w:hAnsi="Arial" w:cs="Arial"/>
                <w:sz w:val="16"/>
                <w:szCs w:val="16"/>
              </w:rPr>
            </w:pPr>
            <w:r w:rsidRPr="00944CEA">
              <w:rPr>
                <w:rFonts w:ascii="Arial" w:hAnsi="Arial" w:cs="Arial"/>
                <w:sz w:val="16"/>
                <w:szCs w:val="16"/>
              </w:rPr>
              <w:t>Total por dia</w:t>
            </w:r>
          </w:p>
        </w:tc>
      </w:tr>
      <w:tr w:rsidR="00944CEA" w:rsidRPr="00A5381E" w14:paraId="495939E9" w14:textId="77777777" w:rsidTr="00523502">
        <w:trPr>
          <w:trHeight w:val="2208"/>
        </w:trPr>
        <w:tc>
          <w:tcPr>
            <w:tcW w:w="688" w:type="dxa"/>
            <w:vAlign w:val="center"/>
          </w:tcPr>
          <w:p w14:paraId="29F1BC89" w14:textId="44469D71" w:rsidR="00944CEA" w:rsidRPr="00A5381E" w:rsidRDefault="0009765E" w:rsidP="00944CEA">
            <w:pPr>
              <w:jc w:val="center"/>
              <w:rPr>
                <w:rFonts w:ascii="Arial" w:hAnsi="Arial" w:cs="Arial"/>
                <w:sz w:val="16"/>
                <w:szCs w:val="16"/>
              </w:rPr>
            </w:pPr>
            <w:r>
              <w:rPr>
                <w:rFonts w:ascii="Arial" w:hAnsi="Arial" w:cs="Arial"/>
                <w:sz w:val="16"/>
                <w:szCs w:val="16"/>
              </w:rPr>
              <w:t>1</w:t>
            </w:r>
          </w:p>
        </w:tc>
        <w:tc>
          <w:tcPr>
            <w:tcW w:w="730" w:type="dxa"/>
            <w:vAlign w:val="center"/>
          </w:tcPr>
          <w:p w14:paraId="39DA8D51" w14:textId="77777777" w:rsidR="00944CEA" w:rsidRPr="00944CEA" w:rsidRDefault="00944CEA" w:rsidP="00944CEA">
            <w:pPr>
              <w:jc w:val="center"/>
              <w:rPr>
                <w:rFonts w:ascii="Arial" w:hAnsi="Arial" w:cs="Arial"/>
                <w:bCs/>
                <w:sz w:val="16"/>
                <w:szCs w:val="16"/>
              </w:rPr>
            </w:pPr>
            <w:r w:rsidRPr="00944CEA">
              <w:rPr>
                <w:rFonts w:ascii="Arial" w:hAnsi="Arial" w:cs="Arial"/>
                <w:bCs/>
                <w:sz w:val="16"/>
                <w:szCs w:val="16"/>
              </w:rPr>
              <w:t>2</w:t>
            </w:r>
          </w:p>
        </w:tc>
        <w:tc>
          <w:tcPr>
            <w:tcW w:w="3544" w:type="dxa"/>
          </w:tcPr>
          <w:p w14:paraId="106C2316" w14:textId="0FFEEBC8" w:rsidR="00944CEA" w:rsidRPr="00A5381E" w:rsidRDefault="0009765E" w:rsidP="00944CEA">
            <w:pPr>
              <w:widowControl/>
              <w:autoSpaceDE/>
              <w:autoSpaceDN/>
              <w:adjustRightInd/>
              <w:jc w:val="both"/>
              <w:rPr>
                <w:rFonts w:ascii="Arial" w:hAnsi="Arial" w:cs="Arial"/>
                <w:sz w:val="16"/>
                <w:szCs w:val="16"/>
              </w:rPr>
            </w:pPr>
            <w:r w:rsidRPr="0009765E">
              <w:rPr>
                <w:rFonts w:ascii="Arial" w:eastAsiaTheme="minorHAnsi" w:hAnsi="Arial" w:cs="Arial"/>
                <w:b/>
                <w:sz w:val="16"/>
                <w:szCs w:val="16"/>
                <w:u w:val="single"/>
                <w:lang w:eastAsia="en-US"/>
              </w:rPr>
              <w:t>Percurso:</w:t>
            </w:r>
            <w:r w:rsidRPr="0009765E">
              <w:rPr>
                <w:rFonts w:ascii="Arial" w:eastAsiaTheme="minorHAnsi" w:hAnsi="Arial" w:cs="Arial"/>
                <w:bCs/>
                <w:sz w:val="16"/>
                <w:szCs w:val="16"/>
                <w:lang w:eastAsia="en-US"/>
              </w:rPr>
              <w:t xml:space="preserve"> Sede do Município de Bozano, Rua Emílio Hartmann, acesso a comunidade de Santa Lúcia, desvio acesso propriedade de Homero </w:t>
            </w:r>
            <w:proofErr w:type="spellStart"/>
            <w:r w:rsidRPr="0009765E">
              <w:rPr>
                <w:rFonts w:ascii="Arial" w:eastAsiaTheme="minorHAnsi" w:hAnsi="Arial" w:cs="Arial"/>
                <w:bCs/>
                <w:sz w:val="16"/>
                <w:szCs w:val="16"/>
                <w:lang w:eastAsia="en-US"/>
              </w:rPr>
              <w:t>Gottems</w:t>
            </w:r>
            <w:proofErr w:type="spellEnd"/>
            <w:r w:rsidRPr="0009765E">
              <w:rPr>
                <w:rFonts w:ascii="Arial" w:eastAsiaTheme="minorHAnsi" w:hAnsi="Arial" w:cs="Arial"/>
                <w:bCs/>
                <w:sz w:val="16"/>
                <w:szCs w:val="16"/>
                <w:lang w:eastAsia="en-US"/>
              </w:rPr>
              <w:t xml:space="preserve">, comunidade de Santa Lúcia, Rincão dos Costa Beber, propriedade de </w:t>
            </w:r>
            <w:proofErr w:type="spellStart"/>
            <w:r w:rsidRPr="0009765E">
              <w:rPr>
                <w:rFonts w:ascii="Arial" w:eastAsiaTheme="minorHAnsi" w:hAnsi="Arial" w:cs="Arial"/>
                <w:bCs/>
                <w:sz w:val="16"/>
                <w:szCs w:val="16"/>
                <w:lang w:eastAsia="en-US"/>
              </w:rPr>
              <w:t>Udi</w:t>
            </w:r>
            <w:proofErr w:type="spellEnd"/>
            <w:r w:rsidRPr="0009765E">
              <w:rPr>
                <w:rFonts w:ascii="Arial" w:eastAsiaTheme="minorHAnsi" w:hAnsi="Arial" w:cs="Arial"/>
                <w:bCs/>
                <w:sz w:val="16"/>
                <w:szCs w:val="16"/>
                <w:lang w:eastAsia="en-US"/>
              </w:rPr>
              <w:t xml:space="preserve"> Costa Beber, retorno a comunidade Santa Lúcia, estrada de acesso sede do Município, acesso ao Rincão dos </w:t>
            </w:r>
            <w:proofErr w:type="spellStart"/>
            <w:r w:rsidRPr="0009765E">
              <w:rPr>
                <w:rFonts w:ascii="Arial" w:eastAsiaTheme="minorHAnsi" w:hAnsi="Arial" w:cs="Arial"/>
                <w:bCs/>
                <w:sz w:val="16"/>
                <w:szCs w:val="16"/>
                <w:lang w:eastAsia="en-US"/>
              </w:rPr>
              <w:t>Padoin</w:t>
            </w:r>
            <w:proofErr w:type="spellEnd"/>
            <w:r w:rsidRPr="0009765E">
              <w:rPr>
                <w:rFonts w:ascii="Arial" w:eastAsiaTheme="minorHAnsi" w:hAnsi="Arial" w:cs="Arial"/>
                <w:bCs/>
                <w:sz w:val="16"/>
                <w:szCs w:val="16"/>
                <w:lang w:eastAsia="en-US"/>
              </w:rPr>
              <w:t xml:space="preserve">, propriedade Getúlio </w:t>
            </w:r>
            <w:proofErr w:type="spellStart"/>
            <w:r w:rsidRPr="0009765E">
              <w:rPr>
                <w:rFonts w:ascii="Arial" w:eastAsiaTheme="minorHAnsi" w:hAnsi="Arial" w:cs="Arial"/>
                <w:bCs/>
                <w:sz w:val="16"/>
                <w:szCs w:val="16"/>
                <w:lang w:eastAsia="en-US"/>
              </w:rPr>
              <w:t>Baiotto</w:t>
            </w:r>
            <w:proofErr w:type="spellEnd"/>
            <w:r w:rsidRPr="0009765E">
              <w:rPr>
                <w:rFonts w:ascii="Arial" w:eastAsiaTheme="minorHAnsi" w:hAnsi="Arial" w:cs="Arial"/>
                <w:bCs/>
                <w:sz w:val="16"/>
                <w:szCs w:val="16"/>
                <w:lang w:eastAsia="en-US"/>
              </w:rPr>
              <w:t xml:space="preserve">,  acesso a BR 285, acesso a propriedade de Olívio Rosa nas proximidades da BR 285, acesso a propriedade de Luís </w:t>
            </w:r>
            <w:proofErr w:type="spellStart"/>
            <w:r w:rsidRPr="0009765E">
              <w:rPr>
                <w:rFonts w:ascii="Arial" w:eastAsiaTheme="minorHAnsi" w:hAnsi="Arial" w:cs="Arial"/>
                <w:bCs/>
                <w:sz w:val="16"/>
                <w:szCs w:val="16"/>
                <w:lang w:eastAsia="en-US"/>
              </w:rPr>
              <w:t>Margutti</w:t>
            </w:r>
            <w:proofErr w:type="spellEnd"/>
            <w:r w:rsidRPr="0009765E">
              <w:rPr>
                <w:rFonts w:ascii="Arial" w:eastAsiaTheme="minorHAnsi" w:hAnsi="Arial" w:cs="Arial"/>
                <w:bCs/>
                <w:sz w:val="16"/>
                <w:szCs w:val="16"/>
                <w:lang w:eastAsia="en-US"/>
              </w:rPr>
              <w:t xml:space="preserve">, acesso a propriedade de Jorge Ceccato até a propriedade de Edemar </w:t>
            </w:r>
            <w:proofErr w:type="spellStart"/>
            <w:r w:rsidRPr="0009765E">
              <w:rPr>
                <w:rFonts w:ascii="Arial" w:eastAsiaTheme="minorHAnsi" w:hAnsi="Arial" w:cs="Arial"/>
                <w:bCs/>
                <w:sz w:val="16"/>
                <w:szCs w:val="16"/>
                <w:lang w:eastAsia="en-US"/>
              </w:rPr>
              <w:t>Meinck</w:t>
            </w:r>
            <w:proofErr w:type="spellEnd"/>
            <w:r w:rsidRPr="0009765E">
              <w:rPr>
                <w:rFonts w:ascii="Arial" w:eastAsiaTheme="minorHAnsi" w:hAnsi="Arial" w:cs="Arial"/>
                <w:bCs/>
                <w:sz w:val="16"/>
                <w:szCs w:val="16"/>
                <w:lang w:eastAsia="en-US"/>
              </w:rPr>
              <w:t xml:space="preserve"> as margens da BR 285, retorno a BR 285, acesso lateral a BR 285 nas proximidades da Empresa </w:t>
            </w:r>
            <w:proofErr w:type="spellStart"/>
            <w:r w:rsidRPr="0009765E">
              <w:rPr>
                <w:rFonts w:ascii="Arial" w:eastAsiaTheme="minorHAnsi" w:hAnsi="Arial" w:cs="Arial"/>
                <w:bCs/>
                <w:sz w:val="16"/>
                <w:szCs w:val="16"/>
                <w:lang w:eastAsia="en-US"/>
              </w:rPr>
              <w:t>Madeintek</w:t>
            </w:r>
            <w:proofErr w:type="spellEnd"/>
            <w:r w:rsidRPr="0009765E">
              <w:rPr>
                <w:rFonts w:ascii="Arial" w:eastAsiaTheme="minorHAnsi" w:hAnsi="Arial" w:cs="Arial"/>
                <w:bCs/>
                <w:sz w:val="16"/>
                <w:szCs w:val="16"/>
                <w:lang w:eastAsia="en-US"/>
              </w:rPr>
              <w:t>, retorno a BR 285, Escola Municipal Fundamental Pedro Costa Beber e Escola Estadual de Ensino Médio Dr. Bozano.</w:t>
            </w:r>
          </w:p>
        </w:tc>
        <w:tc>
          <w:tcPr>
            <w:tcW w:w="708" w:type="dxa"/>
            <w:vAlign w:val="center"/>
          </w:tcPr>
          <w:p w14:paraId="1F8AC17C" w14:textId="6D86EA88" w:rsidR="00944CEA" w:rsidRPr="00A5381E" w:rsidRDefault="0009765E" w:rsidP="00944CEA">
            <w:pPr>
              <w:jc w:val="center"/>
              <w:rPr>
                <w:rFonts w:ascii="Arial" w:eastAsiaTheme="minorHAnsi" w:hAnsi="Arial" w:cs="Arial"/>
                <w:bCs/>
                <w:sz w:val="16"/>
                <w:szCs w:val="16"/>
                <w:lang w:eastAsia="en-US"/>
              </w:rPr>
            </w:pPr>
            <w:r>
              <w:rPr>
                <w:rFonts w:ascii="Arial" w:eastAsiaTheme="minorHAnsi" w:hAnsi="Arial" w:cs="Arial"/>
                <w:bCs/>
                <w:sz w:val="16"/>
                <w:szCs w:val="16"/>
                <w:lang w:eastAsia="en-US"/>
              </w:rPr>
              <w:t>103,45</w:t>
            </w:r>
          </w:p>
          <w:p w14:paraId="292D7842" w14:textId="77777777" w:rsidR="00944CEA" w:rsidRPr="00A5381E" w:rsidRDefault="00944CEA" w:rsidP="00944CEA">
            <w:pPr>
              <w:jc w:val="center"/>
              <w:rPr>
                <w:rFonts w:ascii="Arial" w:hAnsi="Arial" w:cs="Arial"/>
                <w:sz w:val="16"/>
                <w:szCs w:val="16"/>
              </w:rPr>
            </w:pPr>
            <w:r w:rsidRPr="00A5381E">
              <w:rPr>
                <w:rFonts w:ascii="Arial" w:eastAsiaTheme="minorHAnsi" w:hAnsi="Arial" w:cs="Arial"/>
                <w:bCs/>
                <w:sz w:val="16"/>
                <w:szCs w:val="16"/>
                <w:lang w:eastAsia="en-US"/>
              </w:rPr>
              <w:t>km/dia</w:t>
            </w:r>
          </w:p>
        </w:tc>
        <w:tc>
          <w:tcPr>
            <w:tcW w:w="1418" w:type="dxa"/>
            <w:vAlign w:val="center"/>
          </w:tcPr>
          <w:p w14:paraId="506B3705" w14:textId="77777777" w:rsidR="00944CEA" w:rsidRPr="00A5381E" w:rsidRDefault="00944CEA" w:rsidP="00944CEA">
            <w:pPr>
              <w:jc w:val="center"/>
              <w:rPr>
                <w:rFonts w:ascii="Arial" w:eastAsiaTheme="minorHAnsi" w:hAnsi="Arial" w:cs="Arial"/>
                <w:bCs/>
                <w:sz w:val="16"/>
                <w:szCs w:val="16"/>
                <w:lang w:eastAsia="en-US"/>
              </w:rPr>
            </w:pPr>
          </w:p>
        </w:tc>
        <w:tc>
          <w:tcPr>
            <w:tcW w:w="1417" w:type="dxa"/>
            <w:vAlign w:val="center"/>
          </w:tcPr>
          <w:p w14:paraId="3C2A99C0" w14:textId="77777777" w:rsidR="00944CEA" w:rsidRPr="00A5381E" w:rsidRDefault="00944CEA" w:rsidP="00944CEA">
            <w:pPr>
              <w:jc w:val="center"/>
              <w:rPr>
                <w:rFonts w:ascii="Arial" w:eastAsiaTheme="minorHAnsi" w:hAnsi="Arial" w:cs="Arial"/>
                <w:bCs/>
                <w:sz w:val="16"/>
                <w:szCs w:val="16"/>
                <w:lang w:eastAsia="en-US"/>
              </w:rPr>
            </w:pPr>
          </w:p>
        </w:tc>
      </w:tr>
      <w:tr w:rsidR="00944CEA" w:rsidRPr="00A5381E" w14:paraId="3A996029" w14:textId="77777777" w:rsidTr="00523502">
        <w:trPr>
          <w:trHeight w:val="2576"/>
        </w:trPr>
        <w:tc>
          <w:tcPr>
            <w:tcW w:w="688" w:type="dxa"/>
            <w:vAlign w:val="center"/>
          </w:tcPr>
          <w:p w14:paraId="7F0F6D57" w14:textId="77777777" w:rsidR="00944CEA" w:rsidRPr="00A5381E" w:rsidRDefault="00944CEA" w:rsidP="0009765E">
            <w:pPr>
              <w:rPr>
                <w:rFonts w:ascii="Arial" w:hAnsi="Arial" w:cs="Arial"/>
                <w:sz w:val="16"/>
                <w:szCs w:val="16"/>
              </w:rPr>
            </w:pPr>
          </w:p>
          <w:p w14:paraId="0DE2B0AC" w14:textId="38B3ED09" w:rsidR="00944CEA" w:rsidRPr="00A5381E" w:rsidRDefault="0009765E" w:rsidP="00944CEA">
            <w:pPr>
              <w:jc w:val="center"/>
              <w:rPr>
                <w:rFonts w:ascii="Arial" w:hAnsi="Arial" w:cs="Arial"/>
                <w:sz w:val="16"/>
                <w:szCs w:val="16"/>
              </w:rPr>
            </w:pPr>
            <w:r>
              <w:rPr>
                <w:rFonts w:ascii="Arial" w:hAnsi="Arial" w:cs="Arial"/>
                <w:sz w:val="16"/>
                <w:szCs w:val="16"/>
              </w:rPr>
              <w:t>2</w:t>
            </w:r>
          </w:p>
        </w:tc>
        <w:tc>
          <w:tcPr>
            <w:tcW w:w="730" w:type="dxa"/>
            <w:vAlign w:val="center"/>
          </w:tcPr>
          <w:p w14:paraId="4CA078F2" w14:textId="77777777" w:rsidR="00944CEA" w:rsidRPr="00944CEA" w:rsidRDefault="00944CEA" w:rsidP="00944CEA">
            <w:pPr>
              <w:jc w:val="center"/>
              <w:rPr>
                <w:rFonts w:ascii="Arial" w:hAnsi="Arial" w:cs="Arial"/>
                <w:bCs/>
                <w:sz w:val="16"/>
                <w:szCs w:val="16"/>
              </w:rPr>
            </w:pPr>
          </w:p>
          <w:p w14:paraId="434CBA2D" w14:textId="77777777" w:rsidR="00944CEA" w:rsidRPr="00944CEA" w:rsidRDefault="00944CEA" w:rsidP="00944CEA">
            <w:pPr>
              <w:jc w:val="center"/>
              <w:rPr>
                <w:rFonts w:ascii="Arial" w:hAnsi="Arial" w:cs="Arial"/>
                <w:bCs/>
                <w:sz w:val="16"/>
                <w:szCs w:val="16"/>
              </w:rPr>
            </w:pPr>
            <w:r w:rsidRPr="00944CEA">
              <w:rPr>
                <w:rFonts w:ascii="Arial" w:hAnsi="Arial" w:cs="Arial"/>
                <w:bCs/>
                <w:sz w:val="16"/>
                <w:szCs w:val="16"/>
              </w:rPr>
              <w:t>3</w:t>
            </w:r>
          </w:p>
        </w:tc>
        <w:tc>
          <w:tcPr>
            <w:tcW w:w="3544" w:type="dxa"/>
          </w:tcPr>
          <w:p w14:paraId="718F1727" w14:textId="37E747C9" w:rsidR="00944CEA" w:rsidRPr="00A5381E" w:rsidRDefault="00944CEA" w:rsidP="00944CEA">
            <w:pPr>
              <w:jc w:val="both"/>
              <w:rPr>
                <w:rFonts w:ascii="Arial" w:hAnsi="Arial" w:cs="Arial"/>
                <w:sz w:val="16"/>
                <w:szCs w:val="16"/>
              </w:rPr>
            </w:pPr>
            <w:r w:rsidRPr="0009765E">
              <w:rPr>
                <w:rFonts w:ascii="Arial" w:hAnsi="Arial" w:cs="Arial"/>
                <w:b/>
                <w:sz w:val="16"/>
                <w:szCs w:val="16"/>
                <w:u w:val="single"/>
              </w:rPr>
              <w:t>Percurso:</w:t>
            </w:r>
            <w:r w:rsidRPr="00A5381E">
              <w:rPr>
                <w:rFonts w:ascii="Arial" w:hAnsi="Arial" w:cs="Arial"/>
                <w:bCs/>
                <w:sz w:val="16"/>
                <w:szCs w:val="16"/>
              </w:rPr>
              <w:t xml:space="preserve"> </w:t>
            </w:r>
            <w:r w:rsidR="0009765E" w:rsidRPr="0009765E">
              <w:rPr>
                <w:rFonts w:ascii="Arial" w:hAnsi="Arial" w:cs="Arial"/>
                <w:bCs/>
                <w:sz w:val="16"/>
                <w:szCs w:val="16"/>
              </w:rPr>
              <w:t xml:space="preserve">Sede do Município de Bozano, BR 285, entrando na Linha 11, acampamento Batista, seguindo propriedade de Elvio </w:t>
            </w:r>
            <w:proofErr w:type="spellStart"/>
            <w:r w:rsidR="0009765E" w:rsidRPr="0009765E">
              <w:rPr>
                <w:rFonts w:ascii="Arial" w:hAnsi="Arial" w:cs="Arial"/>
                <w:bCs/>
                <w:sz w:val="16"/>
                <w:szCs w:val="16"/>
              </w:rPr>
              <w:t>Kromberg</w:t>
            </w:r>
            <w:proofErr w:type="spellEnd"/>
            <w:r w:rsidR="0009765E" w:rsidRPr="0009765E">
              <w:rPr>
                <w:rFonts w:ascii="Arial" w:hAnsi="Arial" w:cs="Arial"/>
                <w:bCs/>
                <w:sz w:val="16"/>
                <w:szCs w:val="16"/>
              </w:rPr>
              <w:t xml:space="preserve">, virando à direita até a </w:t>
            </w:r>
            <w:proofErr w:type="spellStart"/>
            <w:r w:rsidR="0009765E" w:rsidRPr="0009765E">
              <w:rPr>
                <w:rFonts w:ascii="Arial" w:hAnsi="Arial" w:cs="Arial"/>
                <w:bCs/>
                <w:sz w:val="16"/>
                <w:szCs w:val="16"/>
              </w:rPr>
              <w:t>proriedade</w:t>
            </w:r>
            <w:proofErr w:type="spellEnd"/>
            <w:r w:rsidR="0009765E" w:rsidRPr="0009765E">
              <w:rPr>
                <w:rFonts w:ascii="Arial" w:hAnsi="Arial" w:cs="Arial"/>
                <w:bCs/>
                <w:sz w:val="16"/>
                <w:szCs w:val="16"/>
              </w:rPr>
              <w:t xml:space="preserve"> de Sandro </w:t>
            </w:r>
            <w:proofErr w:type="spellStart"/>
            <w:r w:rsidR="0009765E" w:rsidRPr="0009765E">
              <w:rPr>
                <w:rFonts w:ascii="Arial" w:hAnsi="Arial" w:cs="Arial"/>
                <w:bCs/>
                <w:sz w:val="16"/>
                <w:szCs w:val="16"/>
              </w:rPr>
              <w:t>Meggiolaro</w:t>
            </w:r>
            <w:proofErr w:type="spellEnd"/>
            <w:r w:rsidR="0009765E" w:rsidRPr="0009765E">
              <w:rPr>
                <w:rFonts w:ascii="Arial" w:hAnsi="Arial" w:cs="Arial"/>
                <w:bCs/>
                <w:sz w:val="16"/>
                <w:szCs w:val="16"/>
              </w:rPr>
              <w:t xml:space="preserve">, posteriormente propriedade de Celso Maas, propriedade de </w:t>
            </w:r>
            <w:proofErr w:type="spellStart"/>
            <w:r w:rsidR="0009765E" w:rsidRPr="0009765E">
              <w:rPr>
                <w:rFonts w:ascii="Arial" w:hAnsi="Arial" w:cs="Arial"/>
                <w:bCs/>
                <w:sz w:val="16"/>
                <w:szCs w:val="16"/>
              </w:rPr>
              <w:t>Edegar</w:t>
            </w:r>
            <w:proofErr w:type="spellEnd"/>
            <w:r w:rsidR="0009765E" w:rsidRPr="0009765E">
              <w:rPr>
                <w:rFonts w:ascii="Arial" w:hAnsi="Arial" w:cs="Arial"/>
                <w:bCs/>
                <w:sz w:val="16"/>
                <w:szCs w:val="16"/>
              </w:rPr>
              <w:t xml:space="preserve"> </w:t>
            </w:r>
            <w:proofErr w:type="spellStart"/>
            <w:r w:rsidR="0009765E" w:rsidRPr="0009765E">
              <w:rPr>
                <w:rFonts w:ascii="Arial" w:hAnsi="Arial" w:cs="Arial"/>
                <w:bCs/>
                <w:sz w:val="16"/>
                <w:szCs w:val="16"/>
              </w:rPr>
              <w:t>Meggolaro</w:t>
            </w:r>
            <w:proofErr w:type="spellEnd"/>
            <w:r w:rsidR="0009765E" w:rsidRPr="0009765E">
              <w:rPr>
                <w:rFonts w:ascii="Arial" w:hAnsi="Arial" w:cs="Arial"/>
                <w:bCs/>
                <w:sz w:val="16"/>
                <w:szCs w:val="16"/>
              </w:rPr>
              <w:t xml:space="preserve">, até </w:t>
            </w:r>
            <w:proofErr w:type="spellStart"/>
            <w:r w:rsidR="0009765E" w:rsidRPr="0009765E">
              <w:rPr>
                <w:rFonts w:ascii="Arial" w:hAnsi="Arial" w:cs="Arial"/>
                <w:bCs/>
                <w:sz w:val="16"/>
                <w:szCs w:val="16"/>
              </w:rPr>
              <w:t>inicio</w:t>
            </w:r>
            <w:proofErr w:type="spellEnd"/>
            <w:r w:rsidR="0009765E" w:rsidRPr="0009765E">
              <w:rPr>
                <w:rFonts w:ascii="Arial" w:hAnsi="Arial" w:cs="Arial"/>
                <w:bCs/>
                <w:sz w:val="16"/>
                <w:szCs w:val="16"/>
              </w:rPr>
              <w:t xml:space="preserve"> da propriedade de </w:t>
            </w:r>
            <w:proofErr w:type="spellStart"/>
            <w:r w:rsidR="0009765E" w:rsidRPr="0009765E">
              <w:rPr>
                <w:rFonts w:ascii="Arial" w:hAnsi="Arial" w:cs="Arial"/>
                <w:bCs/>
                <w:sz w:val="16"/>
                <w:szCs w:val="16"/>
              </w:rPr>
              <w:t>Elerson</w:t>
            </w:r>
            <w:proofErr w:type="spellEnd"/>
            <w:r w:rsidR="0009765E" w:rsidRPr="0009765E">
              <w:rPr>
                <w:rFonts w:ascii="Arial" w:hAnsi="Arial" w:cs="Arial"/>
                <w:bCs/>
                <w:sz w:val="16"/>
                <w:szCs w:val="16"/>
              </w:rPr>
              <w:t xml:space="preserve"> </w:t>
            </w:r>
            <w:proofErr w:type="spellStart"/>
            <w:r w:rsidR="0009765E" w:rsidRPr="0009765E">
              <w:rPr>
                <w:rFonts w:ascii="Arial" w:hAnsi="Arial" w:cs="Arial"/>
                <w:bCs/>
                <w:sz w:val="16"/>
                <w:szCs w:val="16"/>
              </w:rPr>
              <w:t>Krampp</w:t>
            </w:r>
            <w:proofErr w:type="spellEnd"/>
            <w:r w:rsidR="0009765E" w:rsidRPr="0009765E">
              <w:rPr>
                <w:rFonts w:ascii="Arial" w:hAnsi="Arial" w:cs="Arial"/>
                <w:bCs/>
                <w:sz w:val="16"/>
                <w:szCs w:val="16"/>
              </w:rPr>
              <w:t xml:space="preserve">, retorno linha 11, BR 285, segue até a propriedade de Oda </w:t>
            </w:r>
            <w:proofErr w:type="spellStart"/>
            <w:r w:rsidR="0009765E" w:rsidRPr="0009765E">
              <w:rPr>
                <w:rFonts w:ascii="Arial" w:hAnsi="Arial" w:cs="Arial"/>
                <w:bCs/>
                <w:sz w:val="16"/>
                <w:szCs w:val="16"/>
              </w:rPr>
              <w:t>Filipim</w:t>
            </w:r>
            <w:proofErr w:type="spellEnd"/>
            <w:r w:rsidR="0009765E" w:rsidRPr="0009765E">
              <w:rPr>
                <w:rFonts w:ascii="Arial" w:hAnsi="Arial" w:cs="Arial"/>
                <w:bCs/>
                <w:sz w:val="16"/>
                <w:szCs w:val="16"/>
              </w:rPr>
              <w:t xml:space="preserve">, retorno a BR 285, Escola Estadual de Ensino Médio Dr. Bozano, seguindo pela Rua Augusto </w:t>
            </w:r>
            <w:proofErr w:type="spellStart"/>
            <w:r w:rsidR="0009765E" w:rsidRPr="0009765E">
              <w:rPr>
                <w:rFonts w:ascii="Arial" w:hAnsi="Arial" w:cs="Arial"/>
                <w:bCs/>
                <w:sz w:val="16"/>
                <w:szCs w:val="16"/>
              </w:rPr>
              <w:t>Mundstok</w:t>
            </w:r>
            <w:proofErr w:type="spellEnd"/>
            <w:r w:rsidR="0009765E" w:rsidRPr="0009765E">
              <w:rPr>
                <w:rFonts w:ascii="Arial" w:hAnsi="Arial" w:cs="Arial"/>
                <w:bCs/>
                <w:sz w:val="16"/>
                <w:szCs w:val="16"/>
              </w:rPr>
              <w:t>, Rua Sílvio Frederico Ceccato até a Escola Municipal Fundamental Pedro Costa Beber.</w:t>
            </w:r>
          </w:p>
        </w:tc>
        <w:tc>
          <w:tcPr>
            <w:tcW w:w="708" w:type="dxa"/>
            <w:vAlign w:val="center"/>
          </w:tcPr>
          <w:p w14:paraId="197825F6" w14:textId="7FC8A21F" w:rsidR="00944CEA" w:rsidRPr="00A5381E" w:rsidRDefault="0009765E" w:rsidP="00944CEA">
            <w:pPr>
              <w:jc w:val="both"/>
              <w:rPr>
                <w:rFonts w:ascii="Arial" w:hAnsi="Arial" w:cs="Arial"/>
                <w:bCs/>
                <w:sz w:val="16"/>
                <w:szCs w:val="16"/>
              </w:rPr>
            </w:pPr>
            <w:r>
              <w:rPr>
                <w:rFonts w:ascii="Arial" w:hAnsi="Arial" w:cs="Arial"/>
                <w:bCs/>
                <w:sz w:val="16"/>
                <w:szCs w:val="16"/>
              </w:rPr>
              <w:t>113,86</w:t>
            </w:r>
            <w:r w:rsidR="00944CEA" w:rsidRPr="00A5381E">
              <w:rPr>
                <w:rFonts w:ascii="Arial" w:hAnsi="Arial" w:cs="Arial"/>
                <w:bCs/>
                <w:sz w:val="16"/>
                <w:szCs w:val="16"/>
              </w:rPr>
              <w:t xml:space="preserve"> km/dia</w:t>
            </w:r>
          </w:p>
        </w:tc>
        <w:tc>
          <w:tcPr>
            <w:tcW w:w="1418" w:type="dxa"/>
            <w:vAlign w:val="center"/>
          </w:tcPr>
          <w:p w14:paraId="31550C56" w14:textId="77777777" w:rsidR="00944CEA" w:rsidRPr="00A5381E" w:rsidRDefault="00944CEA" w:rsidP="00944CEA">
            <w:pPr>
              <w:jc w:val="both"/>
              <w:rPr>
                <w:rFonts w:ascii="Arial" w:hAnsi="Arial" w:cs="Arial"/>
                <w:bCs/>
                <w:sz w:val="16"/>
                <w:szCs w:val="16"/>
              </w:rPr>
            </w:pPr>
          </w:p>
        </w:tc>
        <w:tc>
          <w:tcPr>
            <w:tcW w:w="1417" w:type="dxa"/>
            <w:vAlign w:val="center"/>
          </w:tcPr>
          <w:p w14:paraId="26C6FB09" w14:textId="77777777" w:rsidR="00944CEA" w:rsidRPr="00A5381E" w:rsidRDefault="00944CEA" w:rsidP="00944CEA">
            <w:pPr>
              <w:jc w:val="both"/>
              <w:rPr>
                <w:rFonts w:ascii="Arial" w:hAnsi="Arial" w:cs="Arial"/>
                <w:bCs/>
                <w:sz w:val="16"/>
                <w:szCs w:val="16"/>
              </w:rPr>
            </w:pPr>
          </w:p>
        </w:tc>
      </w:tr>
    </w:tbl>
    <w:p w14:paraId="290AE135" w14:textId="77777777" w:rsidR="00F0735C" w:rsidRPr="00A5381E" w:rsidRDefault="00F0735C" w:rsidP="00B00ABE">
      <w:pPr>
        <w:spacing w:line="360" w:lineRule="auto"/>
        <w:jc w:val="center"/>
        <w:rPr>
          <w:rFonts w:ascii="Arial" w:hAnsi="Arial" w:cs="Arial"/>
          <w:b/>
          <w:sz w:val="18"/>
          <w:szCs w:val="18"/>
        </w:rPr>
      </w:pPr>
    </w:p>
    <w:p w14:paraId="216E7FB4" w14:textId="77777777" w:rsidR="00B00ABE" w:rsidRPr="00A5381E" w:rsidRDefault="00B00ABE" w:rsidP="00B00ABE">
      <w:pPr>
        <w:ind w:left="6480"/>
        <w:rPr>
          <w:rFonts w:ascii="Arial" w:hAnsi="Arial" w:cs="Arial"/>
          <w:sz w:val="18"/>
          <w:szCs w:val="18"/>
        </w:rPr>
      </w:pPr>
      <w:r w:rsidRPr="00A5381E">
        <w:rPr>
          <w:rFonts w:ascii="Arial" w:hAnsi="Arial" w:cs="Arial"/>
          <w:sz w:val="18"/>
          <w:szCs w:val="18"/>
        </w:rPr>
        <w:t>DATA:___/___/___.</w:t>
      </w:r>
    </w:p>
    <w:p w14:paraId="2725E0E0" w14:textId="77777777" w:rsidR="00B00ABE" w:rsidRPr="00A5381E" w:rsidRDefault="00B00ABE" w:rsidP="00B00ABE">
      <w:pPr>
        <w:jc w:val="center"/>
        <w:rPr>
          <w:rFonts w:ascii="Arial" w:hAnsi="Arial" w:cs="Arial"/>
          <w:sz w:val="18"/>
          <w:szCs w:val="18"/>
        </w:rPr>
      </w:pPr>
    </w:p>
    <w:p w14:paraId="7330CBF6" w14:textId="77777777" w:rsidR="00B00ABE" w:rsidRPr="00A5381E" w:rsidRDefault="00B00ABE" w:rsidP="00B00ABE">
      <w:pPr>
        <w:jc w:val="center"/>
        <w:rPr>
          <w:rFonts w:ascii="Arial" w:hAnsi="Arial" w:cs="Arial"/>
          <w:sz w:val="18"/>
          <w:szCs w:val="18"/>
        </w:rPr>
      </w:pPr>
      <w:r w:rsidRPr="00A5381E">
        <w:rPr>
          <w:rFonts w:ascii="Arial" w:hAnsi="Arial" w:cs="Arial"/>
          <w:sz w:val="18"/>
          <w:szCs w:val="18"/>
        </w:rPr>
        <w:t>________________________________</w:t>
      </w:r>
    </w:p>
    <w:p w14:paraId="320D8D5C" w14:textId="77777777" w:rsidR="00B00ABE" w:rsidRPr="00A5381E" w:rsidRDefault="00B00ABE" w:rsidP="00B00ABE">
      <w:pPr>
        <w:jc w:val="center"/>
        <w:rPr>
          <w:rFonts w:ascii="Arial" w:hAnsi="Arial" w:cs="Arial"/>
          <w:sz w:val="18"/>
          <w:szCs w:val="18"/>
        </w:rPr>
      </w:pPr>
      <w:r w:rsidRPr="00A5381E">
        <w:rPr>
          <w:rFonts w:ascii="Arial" w:hAnsi="Arial" w:cs="Arial"/>
          <w:sz w:val="18"/>
          <w:szCs w:val="18"/>
        </w:rPr>
        <w:t>(IDENTIFICAÇÃO DA EMPRESA)</w:t>
      </w:r>
    </w:p>
    <w:p w14:paraId="4CF4D8F7" w14:textId="77777777" w:rsidR="00B00ABE" w:rsidRPr="00A5381E" w:rsidRDefault="00B00ABE" w:rsidP="00B00ABE">
      <w:pPr>
        <w:jc w:val="center"/>
        <w:rPr>
          <w:rFonts w:ascii="Arial" w:hAnsi="Arial" w:cs="Arial"/>
          <w:sz w:val="18"/>
          <w:szCs w:val="18"/>
        </w:rPr>
      </w:pPr>
      <w:r w:rsidRPr="00A5381E">
        <w:rPr>
          <w:rFonts w:ascii="Arial" w:hAnsi="Arial" w:cs="Arial"/>
          <w:sz w:val="18"/>
          <w:szCs w:val="18"/>
        </w:rPr>
        <w:t>(ASSINATURA DO PROPRIETÁRIO OU PROCURADOR)</w:t>
      </w:r>
    </w:p>
    <w:p w14:paraId="68344DB3" w14:textId="77777777" w:rsidR="00542755" w:rsidRPr="00A5381E" w:rsidRDefault="00B00ABE" w:rsidP="00523502">
      <w:pPr>
        <w:widowControl/>
        <w:autoSpaceDE/>
        <w:autoSpaceDN/>
        <w:adjustRightInd/>
        <w:jc w:val="center"/>
        <w:rPr>
          <w:rFonts w:ascii="Arial" w:hAnsi="Arial" w:cs="Arial"/>
          <w:b/>
          <w:sz w:val="18"/>
          <w:szCs w:val="18"/>
        </w:rPr>
      </w:pPr>
      <w:r w:rsidRPr="00A5381E">
        <w:rPr>
          <w:rFonts w:ascii="Arial" w:hAnsi="Arial" w:cs="Arial"/>
          <w:sz w:val="18"/>
          <w:szCs w:val="18"/>
        </w:rPr>
        <w:br w:type="page"/>
      </w:r>
      <w:r w:rsidR="00542755" w:rsidRPr="00A5381E">
        <w:rPr>
          <w:rFonts w:ascii="Arial" w:hAnsi="Arial" w:cs="Arial"/>
          <w:b/>
          <w:sz w:val="18"/>
          <w:szCs w:val="18"/>
        </w:rPr>
        <w:lastRenderedPageBreak/>
        <w:t xml:space="preserve">Anexo </w:t>
      </w:r>
      <w:r w:rsidR="008C1FA8" w:rsidRPr="00A5381E">
        <w:rPr>
          <w:rFonts w:ascii="Arial" w:hAnsi="Arial" w:cs="Arial"/>
          <w:b/>
          <w:sz w:val="18"/>
          <w:szCs w:val="18"/>
        </w:rPr>
        <w:t>III</w:t>
      </w:r>
      <w:r w:rsidR="00542755" w:rsidRPr="00A5381E">
        <w:rPr>
          <w:rFonts w:ascii="Arial" w:hAnsi="Arial" w:cs="Arial"/>
          <w:b/>
          <w:sz w:val="18"/>
          <w:szCs w:val="18"/>
        </w:rPr>
        <w:t xml:space="preserve"> - Modelo</w:t>
      </w:r>
    </w:p>
    <w:p w14:paraId="3995C14A" w14:textId="77777777" w:rsidR="00542755" w:rsidRPr="00A5381E" w:rsidRDefault="00542755" w:rsidP="00542755">
      <w:pPr>
        <w:spacing w:line="360" w:lineRule="auto"/>
        <w:jc w:val="center"/>
        <w:rPr>
          <w:rFonts w:ascii="Arial" w:hAnsi="Arial" w:cs="Arial"/>
          <w:b/>
          <w:sz w:val="18"/>
          <w:szCs w:val="18"/>
        </w:rPr>
      </w:pPr>
      <w:r w:rsidRPr="00A5381E">
        <w:rPr>
          <w:rFonts w:ascii="Arial" w:hAnsi="Arial" w:cs="Arial"/>
          <w:b/>
          <w:sz w:val="18"/>
          <w:szCs w:val="18"/>
        </w:rPr>
        <w:t>DECLARAÇÃO DE QUE NÃO EMPREGA MENOR EM CONDIÇÕES IRREGULARES</w:t>
      </w:r>
    </w:p>
    <w:p w14:paraId="412517FD" w14:textId="77777777" w:rsidR="00542755" w:rsidRPr="00A5381E" w:rsidRDefault="00542755" w:rsidP="00542755">
      <w:pPr>
        <w:spacing w:line="360" w:lineRule="auto"/>
        <w:rPr>
          <w:rFonts w:ascii="Arial" w:hAnsi="Arial" w:cs="Arial"/>
          <w:b/>
          <w:sz w:val="18"/>
          <w:szCs w:val="18"/>
        </w:rPr>
      </w:pPr>
    </w:p>
    <w:p w14:paraId="47161229" w14:textId="77777777" w:rsidR="00542755" w:rsidRPr="00A5381E" w:rsidRDefault="00542755" w:rsidP="00542755">
      <w:pPr>
        <w:rPr>
          <w:rFonts w:ascii="Arial" w:hAnsi="Arial" w:cs="Arial"/>
          <w:sz w:val="18"/>
          <w:szCs w:val="18"/>
        </w:rPr>
      </w:pPr>
    </w:p>
    <w:p w14:paraId="34C39326" w14:textId="77777777" w:rsidR="00542755" w:rsidRPr="00A5381E" w:rsidRDefault="00542755" w:rsidP="00542755">
      <w:pPr>
        <w:spacing w:line="360" w:lineRule="auto"/>
        <w:rPr>
          <w:rFonts w:ascii="Arial" w:hAnsi="Arial" w:cs="Arial"/>
          <w:b/>
          <w:sz w:val="18"/>
          <w:szCs w:val="18"/>
        </w:rPr>
      </w:pPr>
      <w:r w:rsidRPr="00A5381E">
        <w:rPr>
          <w:rFonts w:ascii="Arial" w:hAnsi="Arial" w:cs="Arial"/>
          <w:b/>
          <w:sz w:val="18"/>
          <w:szCs w:val="18"/>
        </w:rPr>
        <w:t>Ao</w:t>
      </w:r>
    </w:p>
    <w:p w14:paraId="4DF0F3FE" w14:textId="77777777" w:rsidR="00542755" w:rsidRPr="00A5381E" w:rsidRDefault="00542755" w:rsidP="00542755">
      <w:pPr>
        <w:spacing w:line="360" w:lineRule="auto"/>
        <w:rPr>
          <w:rFonts w:ascii="Arial" w:hAnsi="Arial" w:cs="Arial"/>
          <w:b/>
          <w:sz w:val="18"/>
          <w:szCs w:val="18"/>
        </w:rPr>
      </w:pPr>
      <w:r w:rsidRPr="00A5381E">
        <w:rPr>
          <w:rFonts w:ascii="Arial" w:hAnsi="Arial" w:cs="Arial"/>
          <w:b/>
          <w:sz w:val="18"/>
          <w:szCs w:val="18"/>
        </w:rPr>
        <w:t>Município de Bozano</w:t>
      </w:r>
    </w:p>
    <w:p w14:paraId="2FCD3349" w14:textId="77777777" w:rsidR="00542755" w:rsidRPr="00A5381E" w:rsidRDefault="00542755" w:rsidP="00542755">
      <w:pPr>
        <w:spacing w:line="360" w:lineRule="auto"/>
        <w:rPr>
          <w:rFonts w:ascii="Arial" w:hAnsi="Arial" w:cs="Arial"/>
          <w:b/>
          <w:sz w:val="18"/>
          <w:szCs w:val="18"/>
        </w:rPr>
      </w:pPr>
    </w:p>
    <w:p w14:paraId="6E355374" w14:textId="34858374" w:rsidR="00542755" w:rsidRPr="00A5381E" w:rsidRDefault="00542755" w:rsidP="00542755">
      <w:pPr>
        <w:spacing w:line="360" w:lineRule="auto"/>
        <w:rPr>
          <w:rFonts w:ascii="Arial" w:hAnsi="Arial" w:cs="Arial"/>
          <w:b/>
          <w:sz w:val="18"/>
          <w:szCs w:val="18"/>
        </w:rPr>
      </w:pPr>
      <w:r w:rsidRPr="00A5381E">
        <w:rPr>
          <w:rFonts w:ascii="Arial" w:hAnsi="Arial" w:cs="Arial"/>
          <w:b/>
          <w:sz w:val="18"/>
          <w:szCs w:val="18"/>
        </w:rPr>
        <w:t>Pregão</w:t>
      </w:r>
      <w:r w:rsidR="008C1FA8" w:rsidRPr="00A5381E">
        <w:rPr>
          <w:rFonts w:ascii="Arial" w:hAnsi="Arial" w:cs="Arial"/>
          <w:b/>
          <w:sz w:val="18"/>
          <w:szCs w:val="18"/>
        </w:rPr>
        <w:t xml:space="preserve"> Eletrônico nº </w:t>
      </w:r>
      <w:r w:rsidR="0009765E">
        <w:rPr>
          <w:rFonts w:ascii="Arial" w:hAnsi="Arial" w:cs="Arial"/>
          <w:b/>
          <w:sz w:val="18"/>
          <w:szCs w:val="18"/>
        </w:rPr>
        <w:t>02/2023</w:t>
      </w:r>
    </w:p>
    <w:p w14:paraId="0ECF847A" w14:textId="77777777" w:rsidR="00542755" w:rsidRPr="00A5381E" w:rsidRDefault="00542755" w:rsidP="00542755">
      <w:pPr>
        <w:spacing w:line="360" w:lineRule="auto"/>
        <w:rPr>
          <w:rFonts w:ascii="Arial" w:hAnsi="Arial" w:cs="Arial"/>
          <w:sz w:val="18"/>
          <w:szCs w:val="18"/>
        </w:rPr>
      </w:pPr>
    </w:p>
    <w:p w14:paraId="4A19EF32" w14:textId="77777777" w:rsidR="00542755" w:rsidRPr="00A5381E" w:rsidRDefault="00542755" w:rsidP="00542755">
      <w:pPr>
        <w:spacing w:line="360" w:lineRule="auto"/>
        <w:jc w:val="both"/>
        <w:rPr>
          <w:rFonts w:ascii="Arial" w:hAnsi="Arial" w:cs="Arial"/>
          <w:sz w:val="18"/>
          <w:szCs w:val="18"/>
        </w:rPr>
      </w:pPr>
      <w:r w:rsidRPr="00A5381E">
        <w:rPr>
          <w:rFonts w:ascii="Arial" w:hAnsi="Arial" w:cs="Arial"/>
          <w:sz w:val="18"/>
          <w:szCs w:val="18"/>
        </w:rPr>
        <w:t xml:space="preserve"> </w:t>
      </w:r>
      <w:r w:rsidRPr="00A5381E">
        <w:rPr>
          <w:rFonts w:ascii="Arial" w:hAnsi="Arial" w:cs="Arial"/>
          <w:sz w:val="18"/>
          <w:szCs w:val="18"/>
        </w:rPr>
        <w:tab/>
      </w:r>
      <w:r w:rsidRPr="00A5381E">
        <w:rPr>
          <w:rFonts w:ascii="Arial" w:hAnsi="Arial" w:cs="Arial"/>
          <w:sz w:val="18"/>
          <w:szCs w:val="18"/>
        </w:rPr>
        <w:tab/>
        <w:t xml:space="preserve">A Empresa (Razão Social da Licitante), CNPJ (número), através de seu Representante Legal, (Nome/CI), </w:t>
      </w:r>
      <w:r w:rsidRPr="00A5381E">
        <w:rPr>
          <w:rFonts w:ascii="Arial" w:hAnsi="Arial" w:cs="Arial"/>
          <w:b/>
          <w:sz w:val="18"/>
          <w:szCs w:val="18"/>
        </w:rPr>
        <w:t>DECLARA</w:t>
      </w:r>
      <w:r w:rsidRPr="00A5381E">
        <w:rPr>
          <w:rFonts w:ascii="Arial" w:hAnsi="Arial" w:cs="Arial"/>
          <w:sz w:val="18"/>
          <w:szCs w:val="18"/>
        </w:rPr>
        <w:t xml:space="preserve">, para fins do disposto no inciso V do art. 27 da Lei nº 8.666, de 21 de junho de 1993, acrescido pela Lei nº 9.854, de 27 de outubro de 1999, regulamentado pelo Decreto Federal 4538/2002 e art. 7º, XXXIII da Constituição Federal, que não emprega menor de dezoito anos em trabalho noturno, perigoso ou insalubre e não emprega menor de dezesseis anos. </w:t>
      </w:r>
    </w:p>
    <w:p w14:paraId="5FFA37D0" w14:textId="77777777" w:rsidR="00542755" w:rsidRPr="00A5381E" w:rsidRDefault="00542755" w:rsidP="00542755">
      <w:pPr>
        <w:spacing w:line="360" w:lineRule="auto"/>
        <w:rPr>
          <w:rFonts w:ascii="Arial" w:hAnsi="Arial" w:cs="Arial"/>
          <w:sz w:val="18"/>
          <w:szCs w:val="18"/>
        </w:rPr>
      </w:pPr>
    </w:p>
    <w:p w14:paraId="1D3C20EC" w14:textId="77777777" w:rsidR="00542755" w:rsidRPr="00A5381E" w:rsidRDefault="00542755" w:rsidP="00542755">
      <w:pPr>
        <w:spacing w:line="360" w:lineRule="auto"/>
        <w:rPr>
          <w:rFonts w:ascii="Arial" w:hAnsi="Arial" w:cs="Arial"/>
          <w:sz w:val="18"/>
          <w:szCs w:val="18"/>
        </w:rPr>
      </w:pPr>
      <w:r w:rsidRPr="00A5381E">
        <w:rPr>
          <w:rFonts w:ascii="Arial" w:hAnsi="Arial" w:cs="Arial"/>
          <w:sz w:val="18"/>
          <w:szCs w:val="18"/>
        </w:rPr>
        <w:t xml:space="preserve">Ressalva: emprega menor, a partir de quatorze anos, nas condições de aprendiz. (  ) </w:t>
      </w:r>
    </w:p>
    <w:p w14:paraId="26C7C8F7" w14:textId="77777777" w:rsidR="00542755" w:rsidRPr="00A5381E" w:rsidRDefault="00542755" w:rsidP="00542755">
      <w:pPr>
        <w:spacing w:line="360" w:lineRule="auto"/>
        <w:rPr>
          <w:rFonts w:ascii="Arial" w:hAnsi="Arial" w:cs="Arial"/>
          <w:sz w:val="18"/>
          <w:szCs w:val="18"/>
        </w:rPr>
      </w:pPr>
    </w:p>
    <w:p w14:paraId="59756D4B" w14:textId="77777777" w:rsidR="00542755" w:rsidRPr="00A5381E" w:rsidRDefault="00542755" w:rsidP="00542755">
      <w:pPr>
        <w:spacing w:line="360" w:lineRule="auto"/>
        <w:rPr>
          <w:rFonts w:ascii="Arial" w:hAnsi="Arial" w:cs="Arial"/>
          <w:sz w:val="18"/>
          <w:szCs w:val="18"/>
        </w:rPr>
      </w:pPr>
      <w:r w:rsidRPr="00A5381E">
        <w:rPr>
          <w:rFonts w:ascii="Arial" w:hAnsi="Arial" w:cs="Arial"/>
          <w:sz w:val="18"/>
          <w:szCs w:val="18"/>
        </w:rPr>
        <w:t>Observação: em caso afirmativo, assinalar (X) na ressalva acima.</w:t>
      </w:r>
    </w:p>
    <w:p w14:paraId="08EEAD9E" w14:textId="77777777" w:rsidR="00542755" w:rsidRPr="00A5381E" w:rsidRDefault="00542755" w:rsidP="00542755">
      <w:pPr>
        <w:spacing w:line="360" w:lineRule="auto"/>
        <w:rPr>
          <w:rFonts w:ascii="Arial" w:hAnsi="Arial" w:cs="Arial"/>
          <w:sz w:val="18"/>
          <w:szCs w:val="18"/>
        </w:rPr>
      </w:pPr>
    </w:p>
    <w:p w14:paraId="478731EF" w14:textId="77777777" w:rsidR="00542755" w:rsidRPr="00A5381E" w:rsidRDefault="00542755" w:rsidP="00542755">
      <w:pPr>
        <w:spacing w:line="360" w:lineRule="auto"/>
        <w:rPr>
          <w:rFonts w:ascii="Arial" w:hAnsi="Arial" w:cs="Arial"/>
          <w:sz w:val="18"/>
          <w:szCs w:val="18"/>
        </w:rPr>
      </w:pPr>
    </w:p>
    <w:p w14:paraId="289365C2" w14:textId="7C4166F3" w:rsidR="00542755" w:rsidRPr="00A5381E" w:rsidRDefault="00542755" w:rsidP="00542755">
      <w:pPr>
        <w:spacing w:line="360" w:lineRule="auto"/>
        <w:jc w:val="right"/>
        <w:rPr>
          <w:rFonts w:ascii="Arial" w:hAnsi="Arial" w:cs="Arial"/>
          <w:sz w:val="18"/>
          <w:szCs w:val="18"/>
        </w:rPr>
      </w:pPr>
      <w:r w:rsidRPr="00A5381E">
        <w:rPr>
          <w:rFonts w:ascii="Arial" w:hAnsi="Arial" w:cs="Arial"/>
          <w:sz w:val="18"/>
          <w:szCs w:val="18"/>
        </w:rPr>
        <w:t>___________/</w:t>
      </w:r>
      <w:r w:rsidRPr="00A5381E">
        <w:rPr>
          <w:rFonts w:ascii="Arial" w:hAnsi="Arial" w:cs="Arial"/>
          <w:sz w:val="18"/>
          <w:szCs w:val="18"/>
        </w:rPr>
        <w:softHyphen/>
      </w:r>
      <w:r w:rsidRPr="00A5381E">
        <w:rPr>
          <w:rFonts w:ascii="Arial" w:hAnsi="Arial" w:cs="Arial"/>
          <w:sz w:val="18"/>
          <w:szCs w:val="18"/>
        </w:rPr>
        <w:softHyphen/>
      </w:r>
      <w:r w:rsidRPr="00A5381E">
        <w:rPr>
          <w:rFonts w:ascii="Arial" w:hAnsi="Arial" w:cs="Arial"/>
          <w:sz w:val="18"/>
          <w:szCs w:val="18"/>
        </w:rPr>
        <w:softHyphen/>
      </w:r>
      <w:r w:rsidRPr="00A5381E">
        <w:rPr>
          <w:rFonts w:ascii="Arial" w:hAnsi="Arial" w:cs="Arial"/>
          <w:sz w:val="18"/>
          <w:szCs w:val="18"/>
        </w:rPr>
        <w:softHyphen/>
        <w:t xml:space="preserve">___de ________ </w:t>
      </w:r>
      <w:proofErr w:type="spellStart"/>
      <w:r w:rsidRPr="00A5381E">
        <w:rPr>
          <w:rFonts w:ascii="Arial" w:hAnsi="Arial" w:cs="Arial"/>
          <w:sz w:val="18"/>
          <w:szCs w:val="18"/>
        </w:rPr>
        <w:t>de</w:t>
      </w:r>
      <w:proofErr w:type="spellEnd"/>
      <w:r w:rsidRPr="00A5381E">
        <w:rPr>
          <w:rFonts w:ascii="Arial" w:hAnsi="Arial" w:cs="Arial"/>
          <w:sz w:val="18"/>
          <w:szCs w:val="18"/>
        </w:rPr>
        <w:t xml:space="preserve"> 202</w:t>
      </w:r>
      <w:r w:rsidR="0009765E">
        <w:rPr>
          <w:rFonts w:ascii="Arial" w:hAnsi="Arial" w:cs="Arial"/>
          <w:sz w:val="18"/>
          <w:szCs w:val="18"/>
        </w:rPr>
        <w:t>3</w:t>
      </w:r>
      <w:r w:rsidRPr="00A5381E">
        <w:rPr>
          <w:rFonts w:ascii="Arial" w:hAnsi="Arial" w:cs="Arial"/>
          <w:sz w:val="18"/>
          <w:szCs w:val="18"/>
        </w:rPr>
        <w:t>.</w:t>
      </w:r>
    </w:p>
    <w:p w14:paraId="39B38557" w14:textId="77777777" w:rsidR="00542755" w:rsidRPr="00A5381E" w:rsidRDefault="00542755" w:rsidP="00542755">
      <w:pPr>
        <w:spacing w:line="360" w:lineRule="auto"/>
        <w:rPr>
          <w:rFonts w:ascii="Arial" w:hAnsi="Arial" w:cs="Arial"/>
          <w:sz w:val="18"/>
          <w:szCs w:val="18"/>
        </w:rPr>
      </w:pPr>
    </w:p>
    <w:p w14:paraId="370F277C" w14:textId="77777777" w:rsidR="00542755" w:rsidRPr="00A5381E" w:rsidRDefault="00542755" w:rsidP="00542755">
      <w:pPr>
        <w:spacing w:line="360" w:lineRule="auto"/>
        <w:jc w:val="center"/>
        <w:rPr>
          <w:rFonts w:ascii="Arial" w:hAnsi="Arial" w:cs="Arial"/>
          <w:sz w:val="18"/>
          <w:szCs w:val="18"/>
        </w:rPr>
      </w:pPr>
    </w:p>
    <w:p w14:paraId="5B6A8175" w14:textId="77777777" w:rsidR="00542755" w:rsidRPr="00A5381E" w:rsidRDefault="00542755" w:rsidP="00542755">
      <w:pPr>
        <w:jc w:val="center"/>
        <w:rPr>
          <w:rFonts w:ascii="Arial" w:hAnsi="Arial" w:cs="Arial"/>
          <w:sz w:val="18"/>
          <w:szCs w:val="18"/>
        </w:rPr>
      </w:pPr>
      <w:r w:rsidRPr="00A5381E">
        <w:rPr>
          <w:rFonts w:ascii="Arial" w:hAnsi="Arial" w:cs="Arial"/>
          <w:sz w:val="18"/>
          <w:szCs w:val="18"/>
        </w:rPr>
        <w:t>__________________________________</w:t>
      </w:r>
    </w:p>
    <w:p w14:paraId="1FF5554D" w14:textId="77777777" w:rsidR="00542755" w:rsidRPr="00A5381E" w:rsidRDefault="00542755" w:rsidP="00542755">
      <w:pPr>
        <w:jc w:val="center"/>
        <w:rPr>
          <w:rFonts w:ascii="Arial" w:hAnsi="Arial" w:cs="Arial"/>
          <w:sz w:val="18"/>
          <w:szCs w:val="18"/>
        </w:rPr>
      </w:pPr>
      <w:r w:rsidRPr="00A5381E">
        <w:rPr>
          <w:rFonts w:ascii="Arial" w:hAnsi="Arial" w:cs="Arial"/>
          <w:sz w:val="18"/>
          <w:szCs w:val="18"/>
        </w:rPr>
        <w:t>(IDENTIFICAÇÃO DA EMPRESA)</w:t>
      </w:r>
    </w:p>
    <w:p w14:paraId="21D61EC0" w14:textId="77777777" w:rsidR="00542755" w:rsidRPr="00A5381E" w:rsidRDefault="00542755" w:rsidP="00542755">
      <w:pPr>
        <w:jc w:val="center"/>
        <w:rPr>
          <w:rFonts w:ascii="Arial" w:hAnsi="Arial" w:cs="Arial"/>
          <w:sz w:val="18"/>
          <w:szCs w:val="18"/>
        </w:rPr>
      </w:pPr>
      <w:r w:rsidRPr="00A5381E">
        <w:rPr>
          <w:rFonts w:ascii="Arial" w:hAnsi="Arial" w:cs="Arial"/>
          <w:sz w:val="18"/>
          <w:szCs w:val="18"/>
        </w:rPr>
        <w:t>(ASSINATURA DO PROPRIETÁRIO OU PROCURADOR)</w:t>
      </w:r>
    </w:p>
    <w:p w14:paraId="2E6672EF" w14:textId="77777777" w:rsidR="00542755" w:rsidRPr="00A5381E" w:rsidRDefault="00542755" w:rsidP="00542755">
      <w:pPr>
        <w:spacing w:line="360" w:lineRule="auto"/>
        <w:jc w:val="center"/>
        <w:rPr>
          <w:rFonts w:ascii="Arial" w:hAnsi="Arial" w:cs="Arial"/>
          <w:b/>
          <w:sz w:val="18"/>
          <w:szCs w:val="18"/>
        </w:rPr>
      </w:pPr>
    </w:p>
    <w:p w14:paraId="2B5403BB" w14:textId="77777777" w:rsidR="00542755" w:rsidRPr="00A5381E" w:rsidRDefault="00542755" w:rsidP="00542755">
      <w:pPr>
        <w:spacing w:line="360" w:lineRule="auto"/>
        <w:jc w:val="center"/>
        <w:rPr>
          <w:rFonts w:ascii="Arial" w:hAnsi="Arial" w:cs="Arial"/>
          <w:b/>
          <w:sz w:val="18"/>
          <w:szCs w:val="18"/>
        </w:rPr>
      </w:pPr>
    </w:p>
    <w:p w14:paraId="511FECA8" w14:textId="46E5FD8C" w:rsidR="000215D0" w:rsidRDefault="000215D0">
      <w:pPr>
        <w:widowControl/>
        <w:autoSpaceDE/>
        <w:autoSpaceDN/>
        <w:adjustRightInd/>
        <w:rPr>
          <w:rFonts w:ascii="Arial" w:hAnsi="Arial" w:cs="Arial"/>
          <w:b/>
          <w:caps/>
          <w:sz w:val="18"/>
          <w:szCs w:val="18"/>
          <w:highlight w:val="cyan"/>
        </w:rPr>
      </w:pPr>
      <w:r>
        <w:rPr>
          <w:rFonts w:ascii="Arial" w:hAnsi="Arial" w:cs="Arial"/>
          <w:b/>
          <w:caps/>
          <w:sz w:val="18"/>
          <w:szCs w:val="18"/>
          <w:highlight w:val="cyan"/>
        </w:rPr>
        <w:br w:type="page"/>
      </w:r>
    </w:p>
    <w:p w14:paraId="4D4CDC0F" w14:textId="1D974BFF" w:rsidR="0009765E" w:rsidRPr="00993619" w:rsidRDefault="0009765E" w:rsidP="0009765E">
      <w:pPr>
        <w:spacing w:line="360" w:lineRule="auto"/>
        <w:jc w:val="center"/>
        <w:rPr>
          <w:rFonts w:ascii="Arial" w:hAnsi="Arial" w:cs="Arial"/>
          <w:b/>
          <w:sz w:val="19"/>
          <w:szCs w:val="19"/>
        </w:rPr>
      </w:pPr>
      <w:r w:rsidRPr="00993619">
        <w:rPr>
          <w:rFonts w:ascii="Arial" w:hAnsi="Arial" w:cs="Arial"/>
          <w:b/>
          <w:sz w:val="19"/>
          <w:szCs w:val="19"/>
        </w:rPr>
        <w:lastRenderedPageBreak/>
        <w:t>Anexo I</w:t>
      </w:r>
      <w:r>
        <w:rPr>
          <w:rFonts w:ascii="Arial" w:hAnsi="Arial" w:cs="Arial"/>
          <w:b/>
          <w:sz w:val="19"/>
          <w:szCs w:val="19"/>
        </w:rPr>
        <w:t>II</w:t>
      </w:r>
      <w:r w:rsidRPr="00993619">
        <w:rPr>
          <w:rFonts w:ascii="Arial" w:hAnsi="Arial" w:cs="Arial"/>
          <w:b/>
          <w:sz w:val="19"/>
          <w:szCs w:val="19"/>
        </w:rPr>
        <w:t xml:space="preserve"> – Modelo</w:t>
      </w:r>
    </w:p>
    <w:p w14:paraId="18A30272" w14:textId="77777777" w:rsidR="0009765E" w:rsidRPr="00993619" w:rsidRDefault="0009765E" w:rsidP="0009765E">
      <w:pPr>
        <w:spacing w:line="360" w:lineRule="auto"/>
        <w:jc w:val="center"/>
        <w:rPr>
          <w:rFonts w:ascii="Arial" w:hAnsi="Arial" w:cs="Arial"/>
          <w:b/>
          <w:sz w:val="19"/>
          <w:szCs w:val="19"/>
        </w:rPr>
      </w:pPr>
    </w:p>
    <w:p w14:paraId="40A17E78" w14:textId="77777777" w:rsidR="0009765E" w:rsidRPr="00993619" w:rsidRDefault="0009765E" w:rsidP="0009765E">
      <w:pPr>
        <w:jc w:val="center"/>
        <w:rPr>
          <w:rFonts w:ascii="Arial" w:hAnsi="Arial" w:cs="Arial"/>
          <w:b/>
          <w:bCs/>
          <w:sz w:val="19"/>
          <w:szCs w:val="19"/>
        </w:rPr>
      </w:pPr>
      <w:r w:rsidRPr="00993619">
        <w:rPr>
          <w:rFonts w:ascii="Arial" w:hAnsi="Arial" w:cs="Arial"/>
          <w:b/>
          <w:sz w:val="19"/>
          <w:szCs w:val="19"/>
        </w:rPr>
        <w:t xml:space="preserve">DECLARAÇÃO DE QUE NÃO </w:t>
      </w:r>
      <w:r w:rsidRPr="00993619">
        <w:rPr>
          <w:rFonts w:ascii="Arial" w:hAnsi="Arial" w:cs="Arial"/>
          <w:b/>
          <w:bCs/>
          <w:color w:val="000000"/>
          <w:sz w:val="19"/>
          <w:szCs w:val="19"/>
        </w:rPr>
        <w:t>POSSUI EM SEU QUADRO SOCIETÁRIO E FUNCIONAL SERVIDOR PÚBLICO DA ATIVA, NEM EMPREGADO DE EMPRESA PÚBLICA OU DE SOCIEDADE DE ECONOMIA MISTA</w:t>
      </w:r>
    </w:p>
    <w:p w14:paraId="0E7D9E22" w14:textId="77777777" w:rsidR="0009765E" w:rsidRPr="00993619" w:rsidRDefault="0009765E" w:rsidP="0009765E">
      <w:pPr>
        <w:spacing w:line="360" w:lineRule="auto"/>
        <w:rPr>
          <w:rFonts w:ascii="Arial" w:hAnsi="Arial" w:cs="Arial"/>
          <w:sz w:val="19"/>
          <w:szCs w:val="19"/>
        </w:rPr>
      </w:pPr>
    </w:p>
    <w:p w14:paraId="04283E58" w14:textId="77777777" w:rsidR="0009765E" w:rsidRPr="00993619" w:rsidRDefault="0009765E" w:rsidP="0009765E">
      <w:pPr>
        <w:spacing w:line="360" w:lineRule="auto"/>
        <w:rPr>
          <w:rFonts w:ascii="Arial" w:hAnsi="Arial" w:cs="Arial"/>
          <w:b/>
          <w:sz w:val="19"/>
          <w:szCs w:val="19"/>
        </w:rPr>
      </w:pPr>
      <w:r w:rsidRPr="00993619">
        <w:rPr>
          <w:rFonts w:ascii="Arial" w:hAnsi="Arial" w:cs="Arial"/>
          <w:b/>
          <w:sz w:val="19"/>
          <w:szCs w:val="19"/>
        </w:rPr>
        <w:t>Ao</w:t>
      </w:r>
    </w:p>
    <w:p w14:paraId="16EC6E18" w14:textId="77777777" w:rsidR="0009765E" w:rsidRPr="00993619" w:rsidRDefault="0009765E" w:rsidP="0009765E">
      <w:pPr>
        <w:spacing w:line="360" w:lineRule="auto"/>
        <w:rPr>
          <w:rFonts w:ascii="Arial" w:hAnsi="Arial" w:cs="Arial"/>
          <w:b/>
          <w:sz w:val="19"/>
          <w:szCs w:val="19"/>
        </w:rPr>
      </w:pPr>
      <w:r w:rsidRPr="00993619">
        <w:rPr>
          <w:rFonts w:ascii="Arial" w:hAnsi="Arial" w:cs="Arial"/>
          <w:b/>
          <w:sz w:val="19"/>
          <w:szCs w:val="19"/>
        </w:rPr>
        <w:t>Município de Bozano</w:t>
      </w:r>
    </w:p>
    <w:p w14:paraId="07484412" w14:textId="77777777" w:rsidR="0009765E" w:rsidRPr="00993619" w:rsidRDefault="0009765E" w:rsidP="0009765E">
      <w:pPr>
        <w:spacing w:line="360" w:lineRule="auto"/>
        <w:rPr>
          <w:rFonts w:ascii="Arial" w:hAnsi="Arial" w:cs="Arial"/>
          <w:b/>
          <w:sz w:val="19"/>
          <w:szCs w:val="19"/>
        </w:rPr>
      </w:pPr>
    </w:p>
    <w:p w14:paraId="7A682699" w14:textId="429B242A" w:rsidR="0009765E" w:rsidRPr="00993619" w:rsidRDefault="0009765E" w:rsidP="0009765E">
      <w:pPr>
        <w:spacing w:line="360" w:lineRule="auto"/>
        <w:rPr>
          <w:rFonts w:ascii="Arial" w:hAnsi="Arial" w:cs="Arial"/>
          <w:b/>
          <w:sz w:val="19"/>
          <w:szCs w:val="19"/>
        </w:rPr>
      </w:pPr>
      <w:r w:rsidRPr="00993619">
        <w:rPr>
          <w:rFonts w:ascii="Arial" w:hAnsi="Arial" w:cs="Arial"/>
          <w:b/>
          <w:sz w:val="19"/>
          <w:szCs w:val="19"/>
        </w:rPr>
        <w:t xml:space="preserve">Referente Pregão Eletrônico nº </w:t>
      </w:r>
      <w:r>
        <w:rPr>
          <w:rFonts w:ascii="Arial" w:hAnsi="Arial" w:cs="Arial"/>
          <w:b/>
          <w:sz w:val="19"/>
          <w:szCs w:val="19"/>
        </w:rPr>
        <w:t>2</w:t>
      </w:r>
      <w:r w:rsidRPr="00993619">
        <w:rPr>
          <w:rFonts w:ascii="Arial" w:hAnsi="Arial" w:cs="Arial"/>
          <w:b/>
          <w:sz w:val="19"/>
          <w:szCs w:val="19"/>
        </w:rPr>
        <w:t>/2023</w:t>
      </w:r>
    </w:p>
    <w:p w14:paraId="089DC767" w14:textId="77777777" w:rsidR="0009765E" w:rsidRPr="00993619" w:rsidRDefault="0009765E" w:rsidP="0009765E">
      <w:pPr>
        <w:spacing w:line="360" w:lineRule="auto"/>
        <w:rPr>
          <w:rFonts w:ascii="Arial" w:hAnsi="Arial" w:cs="Arial"/>
          <w:b/>
          <w:sz w:val="19"/>
          <w:szCs w:val="19"/>
        </w:rPr>
      </w:pPr>
    </w:p>
    <w:p w14:paraId="27F76BCC" w14:textId="77777777" w:rsidR="0009765E" w:rsidRPr="00993619" w:rsidRDefault="0009765E" w:rsidP="0009765E">
      <w:pPr>
        <w:jc w:val="center"/>
        <w:rPr>
          <w:rFonts w:ascii="Arial" w:hAnsi="Arial" w:cs="Arial"/>
          <w:b/>
          <w:sz w:val="19"/>
          <w:szCs w:val="19"/>
        </w:rPr>
      </w:pPr>
    </w:p>
    <w:p w14:paraId="59EF3F7C" w14:textId="77777777" w:rsidR="0009765E" w:rsidRPr="00993619" w:rsidRDefault="0009765E" w:rsidP="0009765E">
      <w:pPr>
        <w:spacing w:line="360" w:lineRule="auto"/>
        <w:ind w:firstLine="720"/>
        <w:jc w:val="both"/>
        <w:rPr>
          <w:rFonts w:ascii="Arial" w:hAnsi="Arial" w:cs="Arial"/>
          <w:color w:val="000000"/>
          <w:sz w:val="19"/>
          <w:szCs w:val="19"/>
        </w:rPr>
      </w:pPr>
      <w:r w:rsidRPr="00993619">
        <w:rPr>
          <w:rFonts w:ascii="Arial" w:hAnsi="Arial" w:cs="Arial"/>
          <w:sz w:val="19"/>
          <w:szCs w:val="19"/>
        </w:rPr>
        <w:t xml:space="preserve">A Empresa (Razão Social da Licitante), CNPJ (número), através de seu Representante Legal, (Nome/CI), </w:t>
      </w:r>
      <w:r w:rsidRPr="00993619">
        <w:rPr>
          <w:rFonts w:ascii="Arial" w:hAnsi="Arial" w:cs="Arial"/>
          <w:b/>
          <w:sz w:val="19"/>
          <w:szCs w:val="19"/>
        </w:rPr>
        <w:t>DECLARA</w:t>
      </w:r>
      <w:r w:rsidRPr="00993619">
        <w:rPr>
          <w:rFonts w:ascii="Arial" w:hAnsi="Arial" w:cs="Arial"/>
          <w:sz w:val="19"/>
          <w:szCs w:val="19"/>
        </w:rPr>
        <w:t xml:space="preserve">, que </w:t>
      </w:r>
      <w:r w:rsidRPr="00993619">
        <w:rPr>
          <w:rFonts w:ascii="Arial" w:hAnsi="Arial" w:cs="Arial"/>
          <w:color w:val="000000"/>
          <w:sz w:val="19"/>
          <w:szCs w:val="19"/>
        </w:rPr>
        <w:t>não possui em seu quadro societário servidor público da ativa, nem empregado de empresa pública ou de sociedade de economia mista.</w:t>
      </w:r>
    </w:p>
    <w:p w14:paraId="4A6351BC" w14:textId="77777777" w:rsidR="0009765E" w:rsidRPr="00993619" w:rsidRDefault="0009765E" w:rsidP="0009765E">
      <w:pPr>
        <w:jc w:val="both"/>
        <w:rPr>
          <w:rFonts w:ascii="Arial" w:hAnsi="Arial" w:cs="Arial"/>
          <w:b/>
          <w:color w:val="000000"/>
          <w:sz w:val="19"/>
          <w:szCs w:val="19"/>
        </w:rPr>
      </w:pPr>
    </w:p>
    <w:p w14:paraId="5F438365" w14:textId="77777777" w:rsidR="0009765E" w:rsidRPr="00993619" w:rsidRDefault="0009765E" w:rsidP="0009765E">
      <w:pPr>
        <w:jc w:val="both"/>
        <w:rPr>
          <w:rFonts w:ascii="Arial" w:hAnsi="Arial" w:cs="Arial"/>
          <w:b/>
          <w:color w:val="000000"/>
          <w:sz w:val="19"/>
          <w:szCs w:val="19"/>
        </w:rPr>
      </w:pPr>
    </w:p>
    <w:p w14:paraId="3C149B53" w14:textId="77777777" w:rsidR="0009765E" w:rsidRPr="00993619" w:rsidRDefault="0009765E" w:rsidP="0009765E">
      <w:pPr>
        <w:spacing w:line="360" w:lineRule="auto"/>
        <w:jc w:val="right"/>
        <w:rPr>
          <w:rFonts w:ascii="Arial" w:hAnsi="Arial" w:cs="Arial"/>
          <w:sz w:val="19"/>
          <w:szCs w:val="19"/>
        </w:rPr>
      </w:pPr>
      <w:r w:rsidRPr="00993619">
        <w:rPr>
          <w:rFonts w:ascii="Arial" w:hAnsi="Arial" w:cs="Arial"/>
          <w:sz w:val="19"/>
          <w:szCs w:val="19"/>
        </w:rPr>
        <w:t>___________/</w:t>
      </w:r>
      <w:r w:rsidRPr="00993619">
        <w:rPr>
          <w:rFonts w:ascii="Arial" w:hAnsi="Arial" w:cs="Arial"/>
          <w:sz w:val="19"/>
          <w:szCs w:val="19"/>
        </w:rPr>
        <w:softHyphen/>
      </w:r>
      <w:r w:rsidRPr="00993619">
        <w:rPr>
          <w:rFonts w:ascii="Arial" w:hAnsi="Arial" w:cs="Arial"/>
          <w:sz w:val="19"/>
          <w:szCs w:val="19"/>
        </w:rPr>
        <w:softHyphen/>
      </w:r>
      <w:r w:rsidRPr="00993619">
        <w:rPr>
          <w:rFonts w:ascii="Arial" w:hAnsi="Arial" w:cs="Arial"/>
          <w:sz w:val="19"/>
          <w:szCs w:val="19"/>
        </w:rPr>
        <w:softHyphen/>
      </w:r>
      <w:r w:rsidRPr="00993619">
        <w:rPr>
          <w:rFonts w:ascii="Arial" w:hAnsi="Arial" w:cs="Arial"/>
          <w:sz w:val="19"/>
          <w:szCs w:val="19"/>
        </w:rPr>
        <w:softHyphen/>
        <w:t xml:space="preserve">___de ________ </w:t>
      </w:r>
      <w:proofErr w:type="spellStart"/>
      <w:r w:rsidRPr="00993619">
        <w:rPr>
          <w:rFonts w:ascii="Arial" w:hAnsi="Arial" w:cs="Arial"/>
          <w:sz w:val="19"/>
          <w:szCs w:val="19"/>
        </w:rPr>
        <w:t>de</w:t>
      </w:r>
      <w:proofErr w:type="spellEnd"/>
      <w:r w:rsidRPr="00993619">
        <w:rPr>
          <w:rFonts w:ascii="Arial" w:hAnsi="Arial" w:cs="Arial"/>
          <w:sz w:val="19"/>
          <w:szCs w:val="19"/>
        </w:rPr>
        <w:t xml:space="preserve"> 2023.</w:t>
      </w:r>
    </w:p>
    <w:p w14:paraId="003CAC9E" w14:textId="32B6EB30" w:rsidR="0009765E" w:rsidRDefault="0009765E">
      <w:pPr>
        <w:widowControl/>
        <w:autoSpaceDE/>
        <w:autoSpaceDN/>
        <w:adjustRightInd/>
        <w:rPr>
          <w:rFonts w:ascii="Arial" w:hAnsi="Arial" w:cs="Arial"/>
          <w:b/>
          <w:caps/>
          <w:sz w:val="18"/>
          <w:szCs w:val="18"/>
          <w:highlight w:val="cyan"/>
        </w:rPr>
      </w:pPr>
    </w:p>
    <w:p w14:paraId="2E695659" w14:textId="0409A407" w:rsidR="0009765E" w:rsidRDefault="0009765E">
      <w:pPr>
        <w:widowControl/>
        <w:autoSpaceDE/>
        <w:autoSpaceDN/>
        <w:adjustRightInd/>
        <w:rPr>
          <w:rFonts w:ascii="Arial" w:hAnsi="Arial" w:cs="Arial"/>
          <w:b/>
          <w:caps/>
          <w:sz w:val="18"/>
          <w:szCs w:val="18"/>
          <w:highlight w:val="cyan"/>
        </w:rPr>
      </w:pPr>
    </w:p>
    <w:p w14:paraId="00E64317" w14:textId="1CA872B8" w:rsidR="0009765E" w:rsidRDefault="0009765E">
      <w:pPr>
        <w:widowControl/>
        <w:autoSpaceDE/>
        <w:autoSpaceDN/>
        <w:adjustRightInd/>
        <w:rPr>
          <w:rFonts w:ascii="Arial" w:hAnsi="Arial" w:cs="Arial"/>
          <w:b/>
          <w:caps/>
          <w:sz w:val="18"/>
          <w:szCs w:val="18"/>
          <w:highlight w:val="cyan"/>
        </w:rPr>
      </w:pPr>
    </w:p>
    <w:p w14:paraId="0545BA84" w14:textId="5F11055F" w:rsidR="0009765E" w:rsidRDefault="0009765E">
      <w:pPr>
        <w:widowControl/>
        <w:autoSpaceDE/>
        <w:autoSpaceDN/>
        <w:adjustRightInd/>
        <w:rPr>
          <w:rFonts w:ascii="Arial" w:hAnsi="Arial" w:cs="Arial"/>
          <w:b/>
          <w:caps/>
          <w:sz w:val="18"/>
          <w:szCs w:val="18"/>
          <w:highlight w:val="cyan"/>
        </w:rPr>
      </w:pPr>
    </w:p>
    <w:p w14:paraId="2B080489" w14:textId="6DA2D708" w:rsidR="0009765E" w:rsidRDefault="0009765E">
      <w:pPr>
        <w:widowControl/>
        <w:autoSpaceDE/>
        <w:autoSpaceDN/>
        <w:adjustRightInd/>
        <w:rPr>
          <w:rFonts w:ascii="Arial" w:hAnsi="Arial" w:cs="Arial"/>
          <w:b/>
          <w:caps/>
          <w:sz w:val="18"/>
          <w:szCs w:val="18"/>
          <w:highlight w:val="cyan"/>
        </w:rPr>
      </w:pPr>
    </w:p>
    <w:p w14:paraId="1B2030E4" w14:textId="3D004C5B" w:rsidR="0009765E" w:rsidRDefault="0009765E">
      <w:pPr>
        <w:widowControl/>
        <w:autoSpaceDE/>
        <w:autoSpaceDN/>
        <w:adjustRightInd/>
        <w:rPr>
          <w:rFonts w:ascii="Arial" w:hAnsi="Arial" w:cs="Arial"/>
          <w:b/>
          <w:caps/>
          <w:sz w:val="18"/>
          <w:szCs w:val="18"/>
          <w:highlight w:val="cyan"/>
        </w:rPr>
      </w:pPr>
    </w:p>
    <w:p w14:paraId="4F7E1B5F" w14:textId="33ECDCF6" w:rsidR="0009765E" w:rsidRDefault="0009765E">
      <w:pPr>
        <w:widowControl/>
        <w:autoSpaceDE/>
        <w:autoSpaceDN/>
        <w:adjustRightInd/>
        <w:rPr>
          <w:rFonts w:ascii="Arial" w:hAnsi="Arial" w:cs="Arial"/>
          <w:b/>
          <w:caps/>
          <w:sz w:val="18"/>
          <w:szCs w:val="18"/>
          <w:highlight w:val="cyan"/>
        </w:rPr>
      </w:pPr>
    </w:p>
    <w:p w14:paraId="20E58DDB" w14:textId="217FBEC9" w:rsidR="0009765E" w:rsidRDefault="0009765E">
      <w:pPr>
        <w:widowControl/>
        <w:autoSpaceDE/>
        <w:autoSpaceDN/>
        <w:adjustRightInd/>
        <w:rPr>
          <w:rFonts w:ascii="Arial" w:hAnsi="Arial" w:cs="Arial"/>
          <w:b/>
          <w:caps/>
          <w:sz w:val="18"/>
          <w:szCs w:val="18"/>
          <w:highlight w:val="cyan"/>
        </w:rPr>
      </w:pPr>
    </w:p>
    <w:p w14:paraId="3CC6EFA6" w14:textId="36E489D9" w:rsidR="0009765E" w:rsidRDefault="0009765E">
      <w:pPr>
        <w:widowControl/>
        <w:autoSpaceDE/>
        <w:autoSpaceDN/>
        <w:adjustRightInd/>
        <w:rPr>
          <w:rFonts w:ascii="Arial" w:hAnsi="Arial" w:cs="Arial"/>
          <w:b/>
          <w:caps/>
          <w:sz w:val="18"/>
          <w:szCs w:val="18"/>
          <w:highlight w:val="cyan"/>
        </w:rPr>
      </w:pPr>
    </w:p>
    <w:p w14:paraId="78891BCD" w14:textId="3EFC7CBC" w:rsidR="0009765E" w:rsidRDefault="0009765E">
      <w:pPr>
        <w:widowControl/>
        <w:autoSpaceDE/>
        <w:autoSpaceDN/>
        <w:adjustRightInd/>
        <w:rPr>
          <w:rFonts w:ascii="Arial" w:hAnsi="Arial" w:cs="Arial"/>
          <w:b/>
          <w:caps/>
          <w:sz w:val="18"/>
          <w:szCs w:val="18"/>
          <w:highlight w:val="cyan"/>
        </w:rPr>
      </w:pPr>
    </w:p>
    <w:p w14:paraId="774A1C79" w14:textId="71334889" w:rsidR="0009765E" w:rsidRDefault="0009765E">
      <w:pPr>
        <w:widowControl/>
        <w:autoSpaceDE/>
        <w:autoSpaceDN/>
        <w:adjustRightInd/>
        <w:rPr>
          <w:rFonts w:ascii="Arial" w:hAnsi="Arial" w:cs="Arial"/>
          <w:b/>
          <w:caps/>
          <w:sz w:val="18"/>
          <w:szCs w:val="18"/>
          <w:highlight w:val="cyan"/>
        </w:rPr>
      </w:pPr>
    </w:p>
    <w:p w14:paraId="5772B644" w14:textId="66C72A57" w:rsidR="0009765E" w:rsidRDefault="0009765E">
      <w:pPr>
        <w:widowControl/>
        <w:autoSpaceDE/>
        <w:autoSpaceDN/>
        <w:adjustRightInd/>
        <w:rPr>
          <w:rFonts w:ascii="Arial" w:hAnsi="Arial" w:cs="Arial"/>
          <w:b/>
          <w:caps/>
          <w:sz w:val="18"/>
          <w:szCs w:val="18"/>
          <w:highlight w:val="cyan"/>
        </w:rPr>
      </w:pPr>
    </w:p>
    <w:p w14:paraId="01B02B11" w14:textId="5E70EE63" w:rsidR="0009765E" w:rsidRDefault="0009765E">
      <w:pPr>
        <w:widowControl/>
        <w:autoSpaceDE/>
        <w:autoSpaceDN/>
        <w:adjustRightInd/>
        <w:rPr>
          <w:rFonts w:ascii="Arial" w:hAnsi="Arial" w:cs="Arial"/>
          <w:b/>
          <w:caps/>
          <w:sz w:val="18"/>
          <w:szCs w:val="18"/>
          <w:highlight w:val="cyan"/>
        </w:rPr>
      </w:pPr>
    </w:p>
    <w:p w14:paraId="2D76232F" w14:textId="28309D0A" w:rsidR="0009765E" w:rsidRDefault="0009765E">
      <w:pPr>
        <w:widowControl/>
        <w:autoSpaceDE/>
        <w:autoSpaceDN/>
        <w:adjustRightInd/>
        <w:rPr>
          <w:rFonts w:ascii="Arial" w:hAnsi="Arial" w:cs="Arial"/>
          <w:b/>
          <w:caps/>
          <w:sz w:val="18"/>
          <w:szCs w:val="18"/>
          <w:highlight w:val="cyan"/>
        </w:rPr>
      </w:pPr>
    </w:p>
    <w:p w14:paraId="6C054FBD" w14:textId="22D0EDF6" w:rsidR="0009765E" w:rsidRDefault="0009765E">
      <w:pPr>
        <w:widowControl/>
        <w:autoSpaceDE/>
        <w:autoSpaceDN/>
        <w:adjustRightInd/>
        <w:rPr>
          <w:rFonts w:ascii="Arial" w:hAnsi="Arial" w:cs="Arial"/>
          <w:b/>
          <w:caps/>
          <w:sz w:val="18"/>
          <w:szCs w:val="18"/>
          <w:highlight w:val="cyan"/>
        </w:rPr>
      </w:pPr>
    </w:p>
    <w:p w14:paraId="4445CA36" w14:textId="446B5D46" w:rsidR="0009765E" w:rsidRDefault="0009765E">
      <w:pPr>
        <w:widowControl/>
        <w:autoSpaceDE/>
        <w:autoSpaceDN/>
        <w:adjustRightInd/>
        <w:rPr>
          <w:rFonts w:ascii="Arial" w:hAnsi="Arial" w:cs="Arial"/>
          <w:b/>
          <w:caps/>
          <w:sz w:val="18"/>
          <w:szCs w:val="18"/>
          <w:highlight w:val="cyan"/>
        </w:rPr>
      </w:pPr>
    </w:p>
    <w:p w14:paraId="65E6103B" w14:textId="4609A46A" w:rsidR="0009765E" w:rsidRDefault="0009765E">
      <w:pPr>
        <w:widowControl/>
        <w:autoSpaceDE/>
        <w:autoSpaceDN/>
        <w:adjustRightInd/>
        <w:rPr>
          <w:rFonts w:ascii="Arial" w:hAnsi="Arial" w:cs="Arial"/>
          <w:b/>
          <w:caps/>
          <w:sz w:val="18"/>
          <w:szCs w:val="18"/>
          <w:highlight w:val="cyan"/>
        </w:rPr>
      </w:pPr>
    </w:p>
    <w:p w14:paraId="7AF54F72" w14:textId="2FF5B98F" w:rsidR="0009765E" w:rsidRDefault="0009765E">
      <w:pPr>
        <w:widowControl/>
        <w:autoSpaceDE/>
        <w:autoSpaceDN/>
        <w:adjustRightInd/>
        <w:rPr>
          <w:rFonts w:ascii="Arial" w:hAnsi="Arial" w:cs="Arial"/>
          <w:b/>
          <w:caps/>
          <w:sz w:val="18"/>
          <w:szCs w:val="18"/>
          <w:highlight w:val="cyan"/>
        </w:rPr>
      </w:pPr>
    </w:p>
    <w:p w14:paraId="00DC6138" w14:textId="218A52A6" w:rsidR="0009765E" w:rsidRDefault="0009765E">
      <w:pPr>
        <w:widowControl/>
        <w:autoSpaceDE/>
        <w:autoSpaceDN/>
        <w:adjustRightInd/>
        <w:rPr>
          <w:rFonts w:ascii="Arial" w:hAnsi="Arial" w:cs="Arial"/>
          <w:b/>
          <w:caps/>
          <w:sz w:val="18"/>
          <w:szCs w:val="18"/>
          <w:highlight w:val="cyan"/>
        </w:rPr>
      </w:pPr>
    </w:p>
    <w:p w14:paraId="529171B6" w14:textId="30C43C6E" w:rsidR="0009765E" w:rsidRDefault="0009765E">
      <w:pPr>
        <w:widowControl/>
        <w:autoSpaceDE/>
        <w:autoSpaceDN/>
        <w:adjustRightInd/>
        <w:rPr>
          <w:rFonts w:ascii="Arial" w:hAnsi="Arial" w:cs="Arial"/>
          <w:b/>
          <w:caps/>
          <w:sz w:val="18"/>
          <w:szCs w:val="18"/>
          <w:highlight w:val="cyan"/>
        </w:rPr>
      </w:pPr>
    </w:p>
    <w:p w14:paraId="734F19EE" w14:textId="3CA2B4B9" w:rsidR="0009765E" w:rsidRDefault="0009765E">
      <w:pPr>
        <w:widowControl/>
        <w:autoSpaceDE/>
        <w:autoSpaceDN/>
        <w:adjustRightInd/>
        <w:rPr>
          <w:rFonts w:ascii="Arial" w:hAnsi="Arial" w:cs="Arial"/>
          <w:b/>
          <w:caps/>
          <w:sz w:val="18"/>
          <w:szCs w:val="18"/>
          <w:highlight w:val="cyan"/>
        </w:rPr>
      </w:pPr>
    </w:p>
    <w:p w14:paraId="48FC0163" w14:textId="06CE0730" w:rsidR="0009765E" w:rsidRDefault="0009765E">
      <w:pPr>
        <w:widowControl/>
        <w:autoSpaceDE/>
        <w:autoSpaceDN/>
        <w:adjustRightInd/>
        <w:rPr>
          <w:rFonts w:ascii="Arial" w:hAnsi="Arial" w:cs="Arial"/>
          <w:b/>
          <w:caps/>
          <w:sz w:val="18"/>
          <w:szCs w:val="18"/>
          <w:highlight w:val="cyan"/>
        </w:rPr>
      </w:pPr>
    </w:p>
    <w:p w14:paraId="28F67635" w14:textId="1221AAD2" w:rsidR="0009765E" w:rsidRDefault="0009765E">
      <w:pPr>
        <w:widowControl/>
        <w:autoSpaceDE/>
        <w:autoSpaceDN/>
        <w:adjustRightInd/>
        <w:rPr>
          <w:rFonts w:ascii="Arial" w:hAnsi="Arial" w:cs="Arial"/>
          <w:b/>
          <w:caps/>
          <w:sz w:val="18"/>
          <w:szCs w:val="18"/>
          <w:highlight w:val="cyan"/>
        </w:rPr>
      </w:pPr>
    </w:p>
    <w:p w14:paraId="30A2EC6B" w14:textId="75548C33" w:rsidR="0009765E" w:rsidRDefault="0009765E">
      <w:pPr>
        <w:widowControl/>
        <w:autoSpaceDE/>
        <w:autoSpaceDN/>
        <w:adjustRightInd/>
        <w:rPr>
          <w:rFonts w:ascii="Arial" w:hAnsi="Arial" w:cs="Arial"/>
          <w:b/>
          <w:caps/>
          <w:sz w:val="18"/>
          <w:szCs w:val="18"/>
          <w:highlight w:val="cyan"/>
        </w:rPr>
      </w:pPr>
    </w:p>
    <w:p w14:paraId="47937DBB" w14:textId="004B5CDC" w:rsidR="0009765E" w:rsidRDefault="0009765E">
      <w:pPr>
        <w:widowControl/>
        <w:autoSpaceDE/>
        <w:autoSpaceDN/>
        <w:adjustRightInd/>
        <w:rPr>
          <w:rFonts w:ascii="Arial" w:hAnsi="Arial" w:cs="Arial"/>
          <w:b/>
          <w:caps/>
          <w:sz w:val="18"/>
          <w:szCs w:val="18"/>
          <w:highlight w:val="cyan"/>
        </w:rPr>
      </w:pPr>
    </w:p>
    <w:p w14:paraId="663602F1" w14:textId="411BB909" w:rsidR="0009765E" w:rsidRDefault="0009765E">
      <w:pPr>
        <w:widowControl/>
        <w:autoSpaceDE/>
        <w:autoSpaceDN/>
        <w:adjustRightInd/>
        <w:rPr>
          <w:rFonts w:ascii="Arial" w:hAnsi="Arial" w:cs="Arial"/>
          <w:b/>
          <w:caps/>
          <w:sz w:val="18"/>
          <w:szCs w:val="18"/>
          <w:highlight w:val="cyan"/>
        </w:rPr>
      </w:pPr>
    </w:p>
    <w:p w14:paraId="5F965C31" w14:textId="265BC069" w:rsidR="0009765E" w:rsidRDefault="0009765E">
      <w:pPr>
        <w:widowControl/>
        <w:autoSpaceDE/>
        <w:autoSpaceDN/>
        <w:adjustRightInd/>
        <w:rPr>
          <w:rFonts w:ascii="Arial" w:hAnsi="Arial" w:cs="Arial"/>
          <w:b/>
          <w:caps/>
          <w:sz w:val="18"/>
          <w:szCs w:val="18"/>
          <w:highlight w:val="cyan"/>
        </w:rPr>
      </w:pPr>
    </w:p>
    <w:p w14:paraId="28F1323F" w14:textId="482153E8" w:rsidR="0009765E" w:rsidRDefault="0009765E">
      <w:pPr>
        <w:widowControl/>
        <w:autoSpaceDE/>
        <w:autoSpaceDN/>
        <w:adjustRightInd/>
        <w:rPr>
          <w:rFonts w:ascii="Arial" w:hAnsi="Arial" w:cs="Arial"/>
          <w:b/>
          <w:caps/>
          <w:sz w:val="18"/>
          <w:szCs w:val="18"/>
          <w:highlight w:val="cyan"/>
        </w:rPr>
      </w:pPr>
    </w:p>
    <w:p w14:paraId="419CCDE3" w14:textId="379358CE" w:rsidR="0009765E" w:rsidRDefault="0009765E">
      <w:pPr>
        <w:widowControl/>
        <w:autoSpaceDE/>
        <w:autoSpaceDN/>
        <w:adjustRightInd/>
        <w:rPr>
          <w:rFonts w:ascii="Arial" w:hAnsi="Arial" w:cs="Arial"/>
          <w:b/>
          <w:caps/>
          <w:sz w:val="18"/>
          <w:szCs w:val="18"/>
          <w:highlight w:val="cyan"/>
        </w:rPr>
      </w:pPr>
    </w:p>
    <w:p w14:paraId="2AC29A6C" w14:textId="06AAF4EF" w:rsidR="0009765E" w:rsidRDefault="0009765E">
      <w:pPr>
        <w:widowControl/>
        <w:autoSpaceDE/>
        <w:autoSpaceDN/>
        <w:adjustRightInd/>
        <w:rPr>
          <w:rFonts w:ascii="Arial" w:hAnsi="Arial" w:cs="Arial"/>
          <w:b/>
          <w:caps/>
          <w:sz w:val="18"/>
          <w:szCs w:val="18"/>
          <w:highlight w:val="cyan"/>
        </w:rPr>
      </w:pPr>
    </w:p>
    <w:p w14:paraId="6783242D" w14:textId="2D0FCAC2" w:rsidR="0009765E" w:rsidRDefault="0009765E">
      <w:pPr>
        <w:widowControl/>
        <w:autoSpaceDE/>
        <w:autoSpaceDN/>
        <w:adjustRightInd/>
        <w:rPr>
          <w:rFonts w:ascii="Arial" w:hAnsi="Arial" w:cs="Arial"/>
          <w:b/>
          <w:caps/>
          <w:sz w:val="18"/>
          <w:szCs w:val="18"/>
          <w:highlight w:val="cyan"/>
        </w:rPr>
      </w:pPr>
    </w:p>
    <w:p w14:paraId="51E24A58" w14:textId="714AF1F3" w:rsidR="0009765E" w:rsidRDefault="0009765E">
      <w:pPr>
        <w:widowControl/>
        <w:autoSpaceDE/>
        <w:autoSpaceDN/>
        <w:adjustRightInd/>
        <w:rPr>
          <w:rFonts w:ascii="Arial" w:hAnsi="Arial" w:cs="Arial"/>
          <w:b/>
          <w:caps/>
          <w:sz w:val="18"/>
          <w:szCs w:val="18"/>
          <w:highlight w:val="cyan"/>
        </w:rPr>
      </w:pPr>
    </w:p>
    <w:p w14:paraId="6330EB44" w14:textId="66BE706F" w:rsidR="0009765E" w:rsidRDefault="0009765E">
      <w:pPr>
        <w:widowControl/>
        <w:autoSpaceDE/>
        <w:autoSpaceDN/>
        <w:adjustRightInd/>
        <w:rPr>
          <w:rFonts w:ascii="Arial" w:hAnsi="Arial" w:cs="Arial"/>
          <w:b/>
          <w:caps/>
          <w:sz w:val="18"/>
          <w:szCs w:val="18"/>
          <w:highlight w:val="cyan"/>
        </w:rPr>
      </w:pPr>
    </w:p>
    <w:p w14:paraId="32EC3F45" w14:textId="77777777" w:rsidR="0009765E" w:rsidRDefault="0009765E">
      <w:pPr>
        <w:widowControl/>
        <w:autoSpaceDE/>
        <w:autoSpaceDN/>
        <w:adjustRightInd/>
        <w:rPr>
          <w:rFonts w:ascii="Arial" w:hAnsi="Arial" w:cs="Arial"/>
          <w:b/>
          <w:caps/>
          <w:sz w:val="18"/>
          <w:szCs w:val="18"/>
          <w:highlight w:val="cyan"/>
        </w:rPr>
      </w:pPr>
    </w:p>
    <w:p w14:paraId="350649E0" w14:textId="77777777" w:rsidR="0009765E" w:rsidRDefault="0009765E">
      <w:pPr>
        <w:widowControl/>
        <w:autoSpaceDE/>
        <w:autoSpaceDN/>
        <w:adjustRightInd/>
        <w:rPr>
          <w:rFonts w:ascii="Arial" w:hAnsi="Arial" w:cs="Arial"/>
          <w:b/>
          <w:caps/>
          <w:sz w:val="18"/>
          <w:szCs w:val="18"/>
          <w:highlight w:val="cyan"/>
        </w:rPr>
      </w:pPr>
    </w:p>
    <w:p w14:paraId="76F2D1F9" w14:textId="6F7203D3" w:rsidR="000215D0" w:rsidRDefault="000215D0" w:rsidP="000215D0">
      <w:pPr>
        <w:spacing w:line="360" w:lineRule="auto"/>
        <w:ind w:left="720" w:firstLine="720"/>
        <w:jc w:val="center"/>
        <w:rPr>
          <w:rFonts w:ascii="Arial" w:hAnsi="Arial" w:cs="Arial"/>
          <w:b/>
        </w:rPr>
      </w:pPr>
      <w:r>
        <w:rPr>
          <w:rFonts w:ascii="Arial" w:hAnsi="Arial" w:cs="Arial"/>
          <w:b/>
        </w:rPr>
        <w:lastRenderedPageBreak/>
        <w:t>Anexo I</w:t>
      </w:r>
      <w:r w:rsidR="0009765E">
        <w:rPr>
          <w:rFonts w:ascii="Arial" w:hAnsi="Arial" w:cs="Arial"/>
          <w:b/>
        </w:rPr>
        <w:t>V</w:t>
      </w:r>
    </w:p>
    <w:p w14:paraId="5C6E43A7" w14:textId="77777777" w:rsidR="000215D0" w:rsidRPr="0061760C" w:rsidRDefault="000215D0" w:rsidP="000215D0">
      <w:pPr>
        <w:spacing w:line="360" w:lineRule="auto"/>
        <w:ind w:left="720" w:firstLine="720"/>
        <w:jc w:val="center"/>
        <w:rPr>
          <w:rFonts w:ascii="Arial" w:hAnsi="Arial" w:cs="Arial"/>
          <w:b/>
        </w:rPr>
      </w:pPr>
      <w:r w:rsidRPr="0061760C">
        <w:rPr>
          <w:rFonts w:ascii="Arial" w:hAnsi="Arial" w:cs="Arial"/>
          <w:b/>
        </w:rPr>
        <w:t xml:space="preserve">MINUTA DO CONTRATO ADMINISTRATIVO </w:t>
      </w:r>
    </w:p>
    <w:p w14:paraId="0D2643CC" w14:textId="77777777" w:rsidR="000215D0" w:rsidRDefault="000215D0" w:rsidP="000215D0">
      <w:pPr>
        <w:ind w:left="2880"/>
        <w:jc w:val="both"/>
        <w:rPr>
          <w:rFonts w:ascii="Arial" w:hAnsi="Arial" w:cs="Arial"/>
        </w:rPr>
      </w:pPr>
    </w:p>
    <w:p w14:paraId="1003B2B1" w14:textId="77777777" w:rsidR="000215D0" w:rsidRPr="00642AF9" w:rsidRDefault="000215D0" w:rsidP="000215D0">
      <w:pPr>
        <w:ind w:left="2880"/>
        <w:jc w:val="both"/>
        <w:rPr>
          <w:rFonts w:ascii="Arial" w:hAnsi="Arial" w:cs="Arial"/>
        </w:rPr>
      </w:pPr>
      <w:r>
        <w:rPr>
          <w:rFonts w:ascii="Arial" w:hAnsi="Arial" w:cs="Arial"/>
        </w:rPr>
        <w:t>“</w:t>
      </w:r>
      <w:r w:rsidRPr="00642AF9">
        <w:rPr>
          <w:rFonts w:ascii="Arial" w:hAnsi="Arial" w:cs="Arial"/>
        </w:rPr>
        <w:t>CONTRATO ADMINISTRATIVO PARA A PRESTAÇÃO DE SERVIÇOS DE TRANSPORTE ESCOLAR EM LINHAS MUNICIPAIS QUE CELEBRAM O MUNICÍPIO DE BOZANO E A EMPRESA</w:t>
      </w:r>
      <w:r>
        <w:rPr>
          <w:rFonts w:ascii="Arial" w:hAnsi="Arial" w:cs="Arial"/>
        </w:rPr>
        <w:t>................</w:t>
      </w:r>
      <w:r w:rsidRPr="00642AF9">
        <w:rPr>
          <w:rFonts w:ascii="Arial" w:hAnsi="Arial" w:cs="Arial"/>
        </w:rPr>
        <w:t xml:space="preserve">” </w:t>
      </w:r>
    </w:p>
    <w:p w14:paraId="78EAF202" w14:textId="5670ED13" w:rsidR="000215D0" w:rsidRPr="00642AF9" w:rsidRDefault="000215D0" w:rsidP="000215D0">
      <w:pPr>
        <w:spacing w:line="360" w:lineRule="auto"/>
        <w:jc w:val="both"/>
        <w:rPr>
          <w:rFonts w:ascii="Arial" w:hAnsi="Arial" w:cs="Arial"/>
          <w:b/>
        </w:rPr>
      </w:pPr>
      <w:r w:rsidRPr="00642AF9">
        <w:rPr>
          <w:rFonts w:ascii="Arial" w:hAnsi="Arial" w:cs="Arial"/>
          <w:b/>
        </w:rPr>
        <w:t xml:space="preserve"> </w:t>
      </w:r>
      <w:r w:rsidRPr="00642AF9">
        <w:rPr>
          <w:rFonts w:ascii="Arial" w:hAnsi="Arial" w:cs="Arial"/>
          <w:b/>
        </w:rPr>
        <w:tab/>
      </w:r>
      <w:r w:rsidRPr="00642AF9">
        <w:rPr>
          <w:rFonts w:ascii="Arial" w:hAnsi="Arial" w:cs="Arial"/>
          <w:b/>
        </w:rPr>
        <w:tab/>
      </w:r>
      <w:r w:rsidRPr="00642AF9">
        <w:rPr>
          <w:rFonts w:ascii="Arial" w:hAnsi="Arial" w:cs="Arial"/>
          <w:b/>
        </w:rPr>
        <w:tab/>
      </w:r>
      <w:r w:rsidRPr="00642AF9">
        <w:rPr>
          <w:rFonts w:ascii="Arial" w:hAnsi="Arial" w:cs="Arial"/>
          <w:b/>
        </w:rPr>
        <w:tab/>
        <w:t>-.-.-.-.-.-.-.-.-..-.-.-.-.-.-.-.-.-.-.-.-.-.-.-.-.-.-.-.-.-.-.-.-.-.-.-.-.-.-.-.-.-.-</w:t>
      </w:r>
      <w:r>
        <w:rPr>
          <w:rFonts w:ascii="Arial" w:hAnsi="Arial" w:cs="Arial"/>
          <w:b/>
        </w:rPr>
        <w:t>.-.-.-</w:t>
      </w:r>
    </w:p>
    <w:p w14:paraId="68534264" w14:textId="701C599B" w:rsidR="000215D0" w:rsidRPr="00642AF9" w:rsidRDefault="000215D0" w:rsidP="000215D0">
      <w:pPr>
        <w:spacing w:line="360" w:lineRule="auto"/>
        <w:ind w:firstLine="708"/>
        <w:jc w:val="both"/>
        <w:rPr>
          <w:rFonts w:ascii="Arial" w:hAnsi="Arial" w:cs="Arial"/>
        </w:rPr>
      </w:pPr>
      <w:r w:rsidRPr="00642AF9">
        <w:rPr>
          <w:rFonts w:ascii="Arial" w:hAnsi="Arial" w:cs="Arial"/>
          <w:b/>
        </w:rPr>
        <w:t>MUNICÍPIO DE BOZANO/RS</w:t>
      </w:r>
      <w:r w:rsidRPr="00642AF9">
        <w:rPr>
          <w:rFonts w:ascii="Arial" w:hAnsi="Arial" w:cs="Arial"/>
        </w:rPr>
        <w:t xml:space="preserve">, Pessoa Jurídica de Direito Público Interno, inscrito no CNPJ/MF n° 04.216.419/0001-36, sediado administrativamente na </w:t>
      </w:r>
      <w:r>
        <w:rPr>
          <w:rFonts w:ascii="Arial" w:hAnsi="Arial" w:cs="Arial"/>
        </w:rPr>
        <w:t>Rua</w:t>
      </w:r>
      <w:r w:rsidRPr="00642AF9">
        <w:rPr>
          <w:rFonts w:ascii="Arial" w:hAnsi="Arial" w:cs="Arial"/>
        </w:rPr>
        <w:t xml:space="preserve"> Silvio Frederico Ceccato, n° </w:t>
      </w:r>
      <w:r>
        <w:rPr>
          <w:rFonts w:ascii="Arial" w:hAnsi="Arial" w:cs="Arial"/>
        </w:rPr>
        <w:t>518</w:t>
      </w:r>
      <w:r w:rsidRPr="00642AF9">
        <w:rPr>
          <w:rFonts w:ascii="Arial" w:hAnsi="Arial" w:cs="Arial"/>
        </w:rPr>
        <w:t>, neste ato representado</w:t>
      </w:r>
      <w:r w:rsidR="00457289">
        <w:rPr>
          <w:rFonts w:ascii="Arial" w:hAnsi="Arial" w:cs="Arial"/>
        </w:rPr>
        <w:t xml:space="preserve"> .......................................</w:t>
      </w:r>
      <w:r w:rsidRPr="00642AF9">
        <w:rPr>
          <w:rFonts w:ascii="Arial" w:hAnsi="Arial" w:cs="Arial"/>
        </w:rPr>
        <w:t xml:space="preserve">, brasileiro, casado, agente político, doravante denominado </w:t>
      </w:r>
      <w:r w:rsidRPr="00642AF9">
        <w:rPr>
          <w:rFonts w:ascii="Arial" w:hAnsi="Arial" w:cs="Arial"/>
          <w:b/>
        </w:rPr>
        <w:t>CONTRATANTE</w:t>
      </w:r>
      <w:r w:rsidRPr="000215D0">
        <w:rPr>
          <w:rFonts w:ascii="Arial" w:hAnsi="Arial" w:cs="Arial"/>
          <w:bCs/>
        </w:rPr>
        <w:t>,</w:t>
      </w:r>
      <w:r w:rsidRPr="00642AF9">
        <w:rPr>
          <w:rFonts w:ascii="Arial" w:hAnsi="Arial" w:cs="Arial"/>
          <w:b/>
        </w:rPr>
        <w:t xml:space="preserve"> </w:t>
      </w:r>
      <w:r w:rsidRPr="00642AF9">
        <w:rPr>
          <w:rFonts w:ascii="Arial" w:hAnsi="Arial" w:cs="Arial"/>
        </w:rPr>
        <w:t xml:space="preserve">e a </w:t>
      </w:r>
      <w:r w:rsidRPr="00642AF9">
        <w:rPr>
          <w:rFonts w:ascii="Arial" w:hAnsi="Arial" w:cs="Arial"/>
          <w:b/>
        </w:rPr>
        <w:t xml:space="preserve">EMPRESA ............................................................................., </w:t>
      </w:r>
      <w:r w:rsidRPr="00642AF9">
        <w:rPr>
          <w:rFonts w:ascii="Arial" w:hAnsi="Arial" w:cs="Arial"/>
        </w:rPr>
        <w:t xml:space="preserve">Pessoa Jurídica de Direito Privado, CNPJ/MF nº ....................................., estabelecida na .............................................., neste ato representada por........................................, doravante designada </w:t>
      </w:r>
      <w:r w:rsidRPr="00642AF9">
        <w:rPr>
          <w:rFonts w:ascii="Arial" w:hAnsi="Arial" w:cs="Arial"/>
          <w:b/>
        </w:rPr>
        <w:t>CONTRATADA</w:t>
      </w:r>
      <w:r w:rsidRPr="00642AF9">
        <w:rPr>
          <w:rFonts w:ascii="Arial" w:hAnsi="Arial" w:cs="Arial"/>
        </w:rPr>
        <w:t>, firmam o presente Contrato Administrativo para a prestação de serviços de transporte escolar em linhas municipais, que reger-se-á pelas seguintes cláusulas e condições:</w:t>
      </w:r>
    </w:p>
    <w:p w14:paraId="5D26E658" w14:textId="77777777" w:rsidR="000215D0" w:rsidRPr="00642AF9" w:rsidRDefault="000215D0" w:rsidP="000215D0">
      <w:pPr>
        <w:spacing w:line="360" w:lineRule="auto"/>
        <w:jc w:val="both"/>
        <w:rPr>
          <w:rFonts w:ascii="Arial" w:hAnsi="Arial" w:cs="Arial"/>
          <w:b/>
        </w:rPr>
      </w:pPr>
      <w:r w:rsidRPr="00642AF9">
        <w:rPr>
          <w:rFonts w:ascii="Arial" w:hAnsi="Arial" w:cs="Arial"/>
          <w:b/>
        </w:rPr>
        <w:t>CLÁUSULA PRIMEIRA – OBJETO</w:t>
      </w:r>
    </w:p>
    <w:p w14:paraId="385FAD03" w14:textId="77777777" w:rsidR="000215D0" w:rsidRPr="00642AF9" w:rsidRDefault="000215D0" w:rsidP="000215D0">
      <w:pPr>
        <w:spacing w:line="360" w:lineRule="auto"/>
        <w:jc w:val="both"/>
        <w:rPr>
          <w:rFonts w:ascii="Arial" w:hAnsi="Arial" w:cs="Arial"/>
        </w:rPr>
      </w:pPr>
      <w:r w:rsidRPr="00642AF9">
        <w:rPr>
          <w:rFonts w:ascii="Arial" w:hAnsi="Arial" w:cs="Arial"/>
        </w:rPr>
        <w:t>Constitui objeto deste Contrato, a execução dos serviços de transporte escolar dos alunos do Município de Bozano, regularmente matriculados em instituições oficiais de ensino nas Redes Municipal e Estadual, mediante o cumprimento dos horários, itinerários, e demais disposições contidas no Memorial Descritivo, Mapas, e Planilhas de Custos, em relação à(s) seguinte(s) linha(s):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787"/>
        <w:gridCol w:w="1134"/>
        <w:gridCol w:w="1417"/>
        <w:gridCol w:w="993"/>
        <w:gridCol w:w="708"/>
        <w:gridCol w:w="765"/>
      </w:tblGrid>
      <w:tr w:rsidR="000215D0" w:rsidRPr="00642AF9" w14:paraId="50E8EE65" w14:textId="77777777" w:rsidTr="000215D0">
        <w:trPr>
          <w:trHeight w:val="284"/>
        </w:trPr>
        <w:tc>
          <w:tcPr>
            <w:tcW w:w="709" w:type="dxa"/>
          </w:tcPr>
          <w:p w14:paraId="497D2D46" w14:textId="77777777" w:rsidR="000215D0" w:rsidRPr="00642AF9" w:rsidRDefault="000215D0" w:rsidP="00465DCA">
            <w:pPr>
              <w:spacing w:line="360" w:lineRule="auto"/>
              <w:jc w:val="center"/>
              <w:rPr>
                <w:rFonts w:ascii="Arial" w:hAnsi="Arial" w:cs="Arial"/>
              </w:rPr>
            </w:pPr>
            <w:r w:rsidRPr="00642AF9">
              <w:rPr>
                <w:rFonts w:ascii="Arial" w:hAnsi="Arial" w:cs="Arial"/>
              </w:rPr>
              <w:t>ITEM</w:t>
            </w:r>
          </w:p>
        </w:tc>
        <w:tc>
          <w:tcPr>
            <w:tcW w:w="992" w:type="dxa"/>
          </w:tcPr>
          <w:p w14:paraId="623EA075" w14:textId="77777777" w:rsidR="000215D0" w:rsidRPr="00642AF9" w:rsidRDefault="000215D0" w:rsidP="00465DCA">
            <w:pPr>
              <w:spacing w:line="360" w:lineRule="auto"/>
              <w:jc w:val="center"/>
              <w:rPr>
                <w:rFonts w:ascii="Arial" w:hAnsi="Arial" w:cs="Arial"/>
              </w:rPr>
            </w:pPr>
            <w:r w:rsidRPr="00642AF9">
              <w:rPr>
                <w:rFonts w:ascii="Arial" w:hAnsi="Arial" w:cs="Arial"/>
              </w:rPr>
              <w:t>LINHA</w:t>
            </w:r>
          </w:p>
        </w:tc>
        <w:tc>
          <w:tcPr>
            <w:tcW w:w="1787" w:type="dxa"/>
          </w:tcPr>
          <w:p w14:paraId="179E9407" w14:textId="77777777" w:rsidR="000215D0" w:rsidRPr="00642AF9" w:rsidRDefault="000215D0" w:rsidP="00465DCA">
            <w:pPr>
              <w:spacing w:line="360" w:lineRule="auto"/>
              <w:jc w:val="center"/>
              <w:rPr>
                <w:rFonts w:ascii="Arial" w:hAnsi="Arial" w:cs="Arial"/>
              </w:rPr>
            </w:pPr>
            <w:r w:rsidRPr="00642AF9">
              <w:rPr>
                <w:rFonts w:ascii="Arial" w:hAnsi="Arial" w:cs="Arial"/>
              </w:rPr>
              <w:t xml:space="preserve">ITINERÁRIO </w:t>
            </w:r>
          </w:p>
        </w:tc>
        <w:tc>
          <w:tcPr>
            <w:tcW w:w="1134" w:type="dxa"/>
          </w:tcPr>
          <w:p w14:paraId="39A19D1F" w14:textId="77777777" w:rsidR="000215D0" w:rsidRPr="00642AF9" w:rsidRDefault="000215D0" w:rsidP="00465DCA">
            <w:pPr>
              <w:spacing w:line="360" w:lineRule="auto"/>
              <w:jc w:val="center"/>
              <w:rPr>
                <w:rFonts w:ascii="Arial" w:hAnsi="Arial" w:cs="Arial"/>
              </w:rPr>
            </w:pPr>
            <w:r w:rsidRPr="00642AF9">
              <w:rPr>
                <w:rFonts w:ascii="Arial" w:hAnsi="Arial" w:cs="Arial"/>
              </w:rPr>
              <w:t>DIST.</w:t>
            </w:r>
          </w:p>
        </w:tc>
        <w:tc>
          <w:tcPr>
            <w:tcW w:w="1417" w:type="dxa"/>
          </w:tcPr>
          <w:p w14:paraId="08157A2B" w14:textId="77777777" w:rsidR="000215D0" w:rsidRPr="00642AF9" w:rsidRDefault="000215D0" w:rsidP="00465DCA">
            <w:pPr>
              <w:spacing w:line="360" w:lineRule="auto"/>
              <w:jc w:val="center"/>
              <w:rPr>
                <w:rFonts w:ascii="Arial" w:hAnsi="Arial" w:cs="Arial"/>
              </w:rPr>
            </w:pPr>
            <w:r w:rsidRPr="00642AF9">
              <w:rPr>
                <w:rFonts w:ascii="Arial" w:hAnsi="Arial" w:cs="Arial"/>
              </w:rPr>
              <w:t>VEÍCULO</w:t>
            </w:r>
          </w:p>
        </w:tc>
        <w:tc>
          <w:tcPr>
            <w:tcW w:w="993" w:type="dxa"/>
          </w:tcPr>
          <w:p w14:paraId="3AFC772C" w14:textId="77777777" w:rsidR="000215D0" w:rsidRPr="00642AF9" w:rsidRDefault="000215D0" w:rsidP="00465DCA">
            <w:pPr>
              <w:spacing w:line="360" w:lineRule="auto"/>
              <w:jc w:val="center"/>
              <w:rPr>
                <w:rFonts w:ascii="Arial" w:hAnsi="Arial" w:cs="Arial"/>
              </w:rPr>
            </w:pPr>
            <w:r w:rsidRPr="00642AF9">
              <w:rPr>
                <w:rFonts w:ascii="Arial" w:hAnsi="Arial" w:cs="Arial"/>
              </w:rPr>
              <w:t>TURNO</w:t>
            </w:r>
          </w:p>
        </w:tc>
        <w:tc>
          <w:tcPr>
            <w:tcW w:w="1473" w:type="dxa"/>
            <w:gridSpan w:val="2"/>
          </w:tcPr>
          <w:p w14:paraId="0274ABA1" w14:textId="77777777" w:rsidR="000215D0" w:rsidRPr="00642AF9" w:rsidRDefault="000215D0" w:rsidP="00465DCA">
            <w:pPr>
              <w:spacing w:line="360" w:lineRule="auto"/>
              <w:jc w:val="center"/>
              <w:rPr>
                <w:rFonts w:ascii="Arial" w:hAnsi="Arial" w:cs="Arial"/>
              </w:rPr>
            </w:pPr>
            <w:r w:rsidRPr="00642AF9">
              <w:rPr>
                <w:rFonts w:ascii="Arial" w:hAnsi="Arial" w:cs="Arial"/>
              </w:rPr>
              <w:t>ALUNOS</w:t>
            </w:r>
          </w:p>
        </w:tc>
      </w:tr>
      <w:tr w:rsidR="000215D0" w:rsidRPr="00642AF9" w14:paraId="0B05DB4C" w14:textId="77777777" w:rsidTr="000215D0">
        <w:trPr>
          <w:trHeight w:val="284"/>
        </w:trPr>
        <w:tc>
          <w:tcPr>
            <w:tcW w:w="709" w:type="dxa"/>
            <w:vMerge w:val="restart"/>
            <w:vAlign w:val="center"/>
          </w:tcPr>
          <w:p w14:paraId="56E55B3E" w14:textId="77777777" w:rsidR="000215D0" w:rsidRPr="00642AF9" w:rsidRDefault="000215D0" w:rsidP="00465DCA">
            <w:pPr>
              <w:spacing w:line="360" w:lineRule="auto"/>
              <w:jc w:val="center"/>
              <w:rPr>
                <w:rFonts w:ascii="Arial" w:hAnsi="Arial" w:cs="Arial"/>
              </w:rPr>
            </w:pPr>
          </w:p>
        </w:tc>
        <w:tc>
          <w:tcPr>
            <w:tcW w:w="992" w:type="dxa"/>
            <w:vMerge w:val="restart"/>
            <w:vAlign w:val="center"/>
          </w:tcPr>
          <w:p w14:paraId="37EA3DC7" w14:textId="77777777" w:rsidR="000215D0" w:rsidRPr="00642AF9" w:rsidRDefault="000215D0" w:rsidP="00465DCA">
            <w:pPr>
              <w:spacing w:line="360" w:lineRule="auto"/>
              <w:jc w:val="center"/>
              <w:rPr>
                <w:rFonts w:ascii="Arial" w:hAnsi="Arial" w:cs="Arial"/>
              </w:rPr>
            </w:pPr>
          </w:p>
        </w:tc>
        <w:tc>
          <w:tcPr>
            <w:tcW w:w="1787" w:type="dxa"/>
            <w:vMerge w:val="restart"/>
            <w:vAlign w:val="center"/>
          </w:tcPr>
          <w:p w14:paraId="3050D67B" w14:textId="77777777" w:rsidR="000215D0" w:rsidRPr="00642AF9" w:rsidRDefault="000215D0" w:rsidP="00465DCA">
            <w:pPr>
              <w:spacing w:line="360" w:lineRule="auto"/>
              <w:jc w:val="center"/>
              <w:rPr>
                <w:rFonts w:ascii="Arial" w:hAnsi="Arial" w:cs="Arial"/>
                <w:color w:val="FF0000"/>
              </w:rPr>
            </w:pPr>
          </w:p>
        </w:tc>
        <w:tc>
          <w:tcPr>
            <w:tcW w:w="1134" w:type="dxa"/>
            <w:vMerge w:val="restart"/>
            <w:vAlign w:val="center"/>
          </w:tcPr>
          <w:p w14:paraId="284108B3" w14:textId="77777777" w:rsidR="000215D0" w:rsidRPr="00642AF9" w:rsidRDefault="000215D0" w:rsidP="00465DCA">
            <w:pPr>
              <w:spacing w:line="360" w:lineRule="auto"/>
              <w:jc w:val="center"/>
              <w:rPr>
                <w:rFonts w:ascii="Arial" w:hAnsi="Arial" w:cs="Arial"/>
              </w:rPr>
            </w:pPr>
          </w:p>
        </w:tc>
        <w:tc>
          <w:tcPr>
            <w:tcW w:w="1417" w:type="dxa"/>
            <w:vMerge w:val="restart"/>
            <w:vAlign w:val="center"/>
          </w:tcPr>
          <w:p w14:paraId="61F77099" w14:textId="77777777" w:rsidR="000215D0" w:rsidRPr="00642AF9" w:rsidRDefault="000215D0" w:rsidP="00465DCA">
            <w:pPr>
              <w:spacing w:line="360" w:lineRule="auto"/>
              <w:jc w:val="center"/>
              <w:rPr>
                <w:rFonts w:ascii="Arial" w:hAnsi="Arial" w:cs="Arial"/>
              </w:rPr>
            </w:pPr>
          </w:p>
        </w:tc>
        <w:tc>
          <w:tcPr>
            <w:tcW w:w="993" w:type="dxa"/>
            <w:vAlign w:val="center"/>
          </w:tcPr>
          <w:p w14:paraId="6CA798E9" w14:textId="77777777" w:rsidR="000215D0" w:rsidRPr="00642AF9" w:rsidRDefault="000215D0" w:rsidP="00465DCA">
            <w:pPr>
              <w:spacing w:line="360" w:lineRule="auto"/>
              <w:jc w:val="center"/>
              <w:rPr>
                <w:rFonts w:ascii="Arial" w:hAnsi="Arial" w:cs="Arial"/>
              </w:rPr>
            </w:pPr>
          </w:p>
        </w:tc>
        <w:tc>
          <w:tcPr>
            <w:tcW w:w="708" w:type="dxa"/>
            <w:shd w:val="clear" w:color="auto" w:fill="auto"/>
            <w:vAlign w:val="center"/>
          </w:tcPr>
          <w:p w14:paraId="74A22218" w14:textId="77777777" w:rsidR="000215D0" w:rsidRPr="00642AF9" w:rsidRDefault="000215D0" w:rsidP="00465DCA">
            <w:pPr>
              <w:spacing w:line="360" w:lineRule="auto"/>
              <w:jc w:val="center"/>
              <w:rPr>
                <w:rFonts w:ascii="Arial" w:hAnsi="Arial" w:cs="Arial"/>
                <w:color w:val="FF0000"/>
              </w:rPr>
            </w:pPr>
          </w:p>
        </w:tc>
        <w:tc>
          <w:tcPr>
            <w:tcW w:w="765" w:type="dxa"/>
            <w:vMerge w:val="restart"/>
            <w:vAlign w:val="center"/>
          </w:tcPr>
          <w:p w14:paraId="0B02F1E0" w14:textId="77777777" w:rsidR="000215D0" w:rsidRPr="00642AF9" w:rsidRDefault="000215D0" w:rsidP="00465DCA">
            <w:pPr>
              <w:spacing w:line="360" w:lineRule="auto"/>
              <w:jc w:val="center"/>
              <w:rPr>
                <w:rFonts w:ascii="Arial" w:hAnsi="Arial" w:cs="Arial"/>
                <w:color w:val="FF0000"/>
              </w:rPr>
            </w:pPr>
          </w:p>
        </w:tc>
      </w:tr>
      <w:tr w:rsidR="000215D0" w:rsidRPr="00642AF9" w14:paraId="17B0A02E" w14:textId="77777777" w:rsidTr="000215D0">
        <w:trPr>
          <w:trHeight w:val="284"/>
        </w:trPr>
        <w:tc>
          <w:tcPr>
            <w:tcW w:w="709" w:type="dxa"/>
            <w:vMerge/>
          </w:tcPr>
          <w:p w14:paraId="7ABA9992" w14:textId="77777777" w:rsidR="000215D0" w:rsidRPr="00642AF9" w:rsidRDefault="000215D0" w:rsidP="00465DCA">
            <w:pPr>
              <w:spacing w:line="360" w:lineRule="auto"/>
              <w:jc w:val="center"/>
              <w:rPr>
                <w:rFonts w:ascii="Arial" w:hAnsi="Arial" w:cs="Arial"/>
              </w:rPr>
            </w:pPr>
          </w:p>
        </w:tc>
        <w:tc>
          <w:tcPr>
            <w:tcW w:w="992" w:type="dxa"/>
            <w:vMerge/>
          </w:tcPr>
          <w:p w14:paraId="63A26142" w14:textId="77777777" w:rsidR="000215D0" w:rsidRPr="00642AF9" w:rsidRDefault="000215D0" w:rsidP="00465DCA">
            <w:pPr>
              <w:spacing w:line="360" w:lineRule="auto"/>
              <w:jc w:val="center"/>
              <w:rPr>
                <w:rFonts w:ascii="Arial" w:hAnsi="Arial" w:cs="Arial"/>
              </w:rPr>
            </w:pPr>
          </w:p>
        </w:tc>
        <w:tc>
          <w:tcPr>
            <w:tcW w:w="1787" w:type="dxa"/>
            <w:vMerge/>
          </w:tcPr>
          <w:p w14:paraId="677A1E7B" w14:textId="77777777" w:rsidR="000215D0" w:rsidRPr="00642AF9" w:rsidRDefault="000215D0" w:rsidP="00465DCA">
            <w:pPr>
              <w:spacing w:line="360" w:lineRule="auto"/>
              <w:jc w:val="center"/>
              <w:rPr>
                <w:rFonts w:ascii="Arial" w:hAnsi="Arial" w:cs="Arial"/>
              </w:rPr>
            </w:pPr>
          </w:p>
        </w:tc>
        <w:tc>
          <w:tcPr>
            <w:tcW w:w="1134" w:type="dxa"/>
            <w:vMerge/>
            <w:vAlign w:val="center"/>
          </w:tcPr>
          <w:p w14:paraId="52F0380A" w14:textId="77777777" w:rsidR="000215D0" w:rsidRPr="00642AF9" w:rsidRDefault="000215D0" w:rsidP="00465DCA">
            <w:pPr>
              <w:spacing w:line="360" w:lineRule="auto"/>
              <w:jc w:val="center"/>
              <w:rPr>
                <w:rFonts w:ascii="Arial" w:hAnsi="Arial" w:cs="Arial"/>
              </w:rPr>
            </w:pPr>
          </w:p>
        </w:tc>
        <w:tc>
          <w:tcPr>
            <w:tcW w:w="1417" w:type="dxa"/>
            <w:vMerge/>
            <w:vAlign w:val="center"/>
          </w:tcPr>
          <w:p w14:paraId="64A2ABED" w14:textId="77777777" w:rsidR="000215D0" w:rsidRPr="00642AF9" w:rsidRDefault="000215D0" w:rsidP="00465DCA">
            <w:pPr>
              <w:spacing w:line="360" w:lineRule="auto"/>
              <w:jc w:val="center"/>
              <w:rPr>
                <w:rFonts w:ascii="Arial" w:hAnsi="Arial" w:cs="Arial"/>
              </w:rPr>
            </w:pPr>
          </w:p>
        </w:tc>
        <w:tc>
          <w:tcPr>
            <w:tcW w:w="993" w:type="dxa"/>
            <w:vAlign w:val="center"/>
          </w:tcPr>
          <w:p w14:paraId="4FAA8A33" w14:textId="77777777" w:rsidR="000215D0" w:rsidRPr="00642AF9" w:rsidRDefault="000215D0" w:rsidP="00465DCA">
            <w:pPr>
              <w:spacing w:line="360" w:lineRule="auto"/>
              <w:jc w:val="center"/>
              <w:rPr>
                <w:rFonts w:ascii="Arial" w:hAnsi="Arial" w:cs="Arial"/>
              </w:rPr>
            </w:pPr>
          </w:p>
        </w:tc>
        <w:tc>
          <w:tcPr>
            <w:tcW w:w="708" w:type="dxa"/>
            <w:shd w:val="clear" w:color="auto" w:fill="auto"/>
            <w:vAlign w:val="center"/>
          </w:tcPr>
          <w:p w14:paraId="5C849DF8" w14:textId="77777777" w:rsidR="000215D0" w:rsidRPr="00642AF9" w:rsidRDefault="000215D0" w:rsidP="00465DCA">
            <w:pPr>
              <w:spacing w:line="360" w:lineRule="auto"/>
              <w:jc w:val="center"/>
              <w:rPr>
                <w:rFonts w:ascii="Arial" w:hAnsi="Arial" w:cs="Arial"/>
                <w:color w:val="FF0000"/>
              </w:rPr>
            </w:pPr>
          </w:p>
        </w:tc>
        <w:tc>
          <w:tcPr>
            <w:tcW w:w="765" w:type="dxa"/>
            <w:vMerge/>
            <w:vAlign w:val="center"/>
          </w:tcPr>
          <w:p w14:paraId="66AD0BF5" w14:textId="77777777" w:rsidR="000215D0" w:rsidRPr="00642AF9" w:rsidRDefault="000215D0" w:rsidP="00465DCA">
            <w:pPr>
              <w:spacing w:line="360" w:lineRule="auto"/>
              <w:jc w:val="center"/>
              <w:rPr>
                <w:rFonts w:ascii="Arial" w:hAnsi="Arial" w:cs="Arial"/>
                <w:color w:val="FF0000"/>
              </w:rPr>
            </w:pPr>
          </w:p>
        </w:tc>
      </w:tr>
      <w:tr w:rsidR="000215D0" w:rsidRPr="00642AF9" w14:paraId="4145B0F0" w14:textId="77777777" w:rsidTr="000215D0">
        <w:trPr>
          <w:trHeight w:val="284"/>
        </w:trPr>
        <w:tc>
          <w:tcPr>
            <w:tcW w:w="709" w:type="dxa"/>
            <w:vMerge w:val="restart"/>
          </w:tcPr>
          <w:p w14:paraId="6DFDC6F2" w14:textId="77777777" w:rsidR="000215D0" w:rsidRPr="00642AF9" w:rsidRDefault="000215D0" w:rsidP="00465DCA">
            <w:pPr>
              <w:spacing w:line="360" w:lineRule="auto"/>
              <w:jc w:val="center"/>
              <w:rPr>
                <w:rFonts w:ascii="Arial" w:hAnsi="Arial" w:cs="Arial"/>
              </w:rPr>
            </w:pPr>
          </w:p>
        </w:tc>
        <w:tc>
          <w:tcPr>
            <w:tcW w:w="992" w:type="dxa"/>
            <w:vMerge w:val="restart"/>
          </w:tcPr>
          <w:p w14:paraId="3BC621A2" w14:textId="77777777" w:rsidR="000215D0" w:rsidRPr="00642AF9" w:rsidRDefault="000215D0" w:rsidP="00465DCA">
            <w:pPr>
              <w:spacing w:line="360" w:lineRule="auto"/>
              <w:jc w:val="center"/>
              <w:rPr>
                <w:rFonts w:ascii="Arial" w:hAnsi="Arial" w:cs="Arial"/>
              </w:rPr>
            </w:pPr>
          </w:p>
        </w:tc>
        <w:tc>
          <w:tcPr>
            <w:tcW w:w="1787" w:type="dxa"/>
            <w:vMerge w:val="restart"/>
          </w:tcPr>
          <w:p w14:paraId="3B051719" w14:textId="77777777" w:rsidR="000215D0" w:rsidRPr="00642AF9" w:rsidRDefault="000215D0" w:rsidP="00465DCA">
            <w:pPr>
              <w:spacing w:line="360" w:lineRule="auto"/>
              <w:jc w:val="center"/>
              <w:rPr>
                <w:rFonts w:ascii="Arial" w:hAnsi="Arial" w:cs="Arial"/>
                <w:color w:val="FF0000"/>
              </w:rPr>
            </w:pPr>
          </w:p>
        </w:tc>
        <w:tc>
          <w:tcPr>
            <w:tcW w:w="1134" w:type="dxa"/>
            <w:vMerge w:val="restart"/>
            <w:vAlign w:val="center"/>
          </w:tcPr>
          <w:p w14:paraId="4D53EC5A" w14:textId="77777777" w:rsidR="000215D0" w:rsidRPr="00642AF9" w:rsidRDefault="000215D0" w:rsidP="00465DCA">
            <w:pPr>
              <w:spacing w:line="360" w:lineRule="auto"/>
              <w:jc w:val="center"/>
              <w:rPr>
                <w:rFonts w:ascii="Arial" w:hAnsi="Arial" w:cs="Arial"/>
              </w:rPr>
            </w:pPr>
          </w:p>
        </w:tc>
        <w:tc>
          <w:tcPr>
            <w:tcW w:w="1417" w:type="dxa"/>
            <w:vMerge w:val="restart"/>
            <w:vAlign w:val="center"/>
          </w:tcPr>
          <w:p w14:paraId="279F2378" w14:textId="77777777" w:rsidR="000215D0" w:rsidRPr="00642AF9" w:rsidRDefault="000215D0" w:rsidP="00465DCA">
            <w:pPr>
              <w:spacing w:line="360" w:lineRule="auto"/>
              <w:jc w:val="center"/>
              <w:rPr>
                <w:rFonts w:ascii="Arial" w:hAnsi="Arial" w:cs="Arial"/>
              </w:rPr>
            </w:pPr>
          </w:p>
        </w:tc>
        <w:tc>
          <w:tcPr>
            <w:tcW w:w="993" w:type="dxa"/>
            <w:vAlign w:val="center"/>
          </w:tcPr>
          <w:p w14:paraId="1F208637" w14:textId="77777777" w:rsidR="000215D0" w:rsidRPr="00642AF9" w:rsidRDefault="000215D0" w:rsidP="00465DCA">
            <w:pPr>
              <w:spacing w:line="360" w:lineRule="auto"/>
              <w:jc w:val="center"/>
              <w:rPr>
                <w:rFonts w:ascii="Arial" w:hAnsi="Arial" w:cs="Arial"/>
              </w:rPr>
            </w:pPr>
          </w:p>
        </w:tc>
        <w:tc>
          <w:tcPr>
            <w:tcW w:w="708" w:type="dxa"/>
            <w:shd w:val="clear" w:color="auto" w:fill="auto"/>
            <w:vAlign w:val="center"/>
          </w:tcPr>
          <w:p w14:paraId="3DC9BABB" w14:textId="77777777" w:rsidR="000215D0" w:rsidRPr="00642AF9" w:rsidRDefault="000215D0" w:rsidP="00465DCA">
            <w:pPr>
              <w:spacing w:line="360" w:lineRule="auto"/>
              <w:jc w:val="center"/>
              <w:rPr>
                <w:rFonts w:ascii="Arial" w:hAnsi="Arial" w:cs="Arial"/>
                <w:color w:val="FF0000"/>
              </w:rPr>
            </w:pPr>
          </w:p>
        </w:tc>
        <w:tc>
          <w:tcPr>
            <w:tcW w:w="765" w:type="dxa"/>
            <w:vMerge w:val="restart"/>
            <w:vAlign w:val="center"/>
          </w:tcPr>
          <w:p w14:paraId="7F0D6E19" w14:textId="77777777" w:rsidR="000215D0" w:rsidRPr="00642AF9" w:rsidRDefault="000215D0" w:rsidP="00465DCA">
            <w:pPr>
              <w:spacing w:line="360" w:lineRule="auto"/>
              <w:jc w:val="center"/>
              <w:rPr>
                <w:rFonts w:ascii="Arial" w:hAnsi="Arial" w:cs="Arial"/>
                <w:color w:val="FF0000"/>
              </w:rPr>
            </w:pPr>
          </w:p>
        </w:tc>
      </w:tr>
      <w:tr w:rsidR="000215D0" w:rsidRPr="00642AF9" w14:paraId="6B41A36A" w14:textId="77777777" w:rsidTr="000215D0">
        <w:trPr>
          <w:trHeight w:val="284"/>
        </w:trPr>
        <w:tc>
          <w:tcPr>
            <w:tcW w:w="709" w:type="dxa"/>
            <w:vMerge/>
          </w:tcPr>
          <w:p w14:paraId="29A1CAC5" w14:textId="77777777" w:rsidR="000215D0" w:rsidRPr="00642AF9" w:rsidRDefault="000215D0" w:rsidP="00465DCA">
            <w:pPr>
              <w:spacing w:line="360" w:lineRule="auto"/>
              <w:jc w:val="center"/>
              <w:rPr>
                <w:rFonts w:ascii="Arial" w:hAnsi="Arial" w:cs="Arial"/>
              </w:rPr>
            </w:pPr>
          </w:p>
        </w:tc>
        <w:tc>
          <w:tcPr>
            <w:tcW w:w="992" w:type="dxa"/>
            <w:vMerge/>
          </w:tcPr>
          <w:p w14:paraId="3EECAA67" w14:textId="77777777" w:rsidR="000215D0" w:rsidRPr="00642AF9" w:rsidRDefault="000215D0" w:rsidP="00465DCA">
            <w:pPr>
              <w:spacing w:line="360" w:lineRule="auto"/>
              <w:jc w:val="center"/>
              <w:rPr>
                <w:rFonts w:ascii="Arial" w:hAnsi="Arial" w:cs="Arial"/>
              </w:rPr>
            </w:pPr>
          </w:p>
        </w:tc>
        <w:tc>
          <w:tcPr>
            <w:tcW w:w="1787" w:type="dxa"/>
            <w:vMerge/>
          </w:tcPr>
          <w:p w14:paraId="18520C29" w14:textId="77777777" w:rsidR="000215D0" w:rsidRPr="00642AF9" w:rsidRDefault="000215D0" w:rsidP="00465DCA">
            <w:pPr>
              <w:spacing w:line="360" w:lineRule="auto"/>
              <w:jc w:val="center"/>
              <w:rPr>
                <w:rFonts w:ascii="Arial" w:hAnsi="Arial" w:cs="Arial"/>
                <w:color w:val="FF0000"/>
              </w:rPr>
            </w:pPr>
          </w:p>
        </w:tc>
        <w:tc>
          <w:tcPr>
            <w:tcW w:w="1134" w:type="dxa"/>
            <w:vMerge/>
            <w:vAlign w:val="center"/>
          </w:tcPr>
          <w:p w14:paraId="1EA93319" w14:textId="77777777" w:rsidR="000215D0" w:rsidRPr="00642AF9" w:rsidRDefault="000215D0" w:rsidP="00465DCA">
            <w:pPr>
              <w:spacing w:line="360" w:lineRule="auto"/>
              <w:jc w:val="center"/>
              <w:rPr>
                <w:rFonts w:ascii="Arial" w:hAnsi="Arial" w:cs="Arial"/>
              </w:rPr>
            </w:pPr>
          </w:p>
        </w:tc>
        <w:tc>
          <w:tcPr>
            <w:tcW w:w="1417" w:type="dxa"/>
            <w:vMerge/>
            <w:vAlign w:val="center"/>
          </w:tcPr>
          <w:p w14:paraId="5C1A1461" w14:textId="77777777" w:rsidR="000215D0" w:rsidRPr="00642AF9" w:rsidRDefault="000215D0" w:rsidP="00465DCA">
            <w:pPr>
              <w:spacing w:line="360" w:lineRule="auto"/>
              <w:jc w:val="center"/>
              <w:rPr>
                <w:rFonts w:ascii="Arial" w:hAnsi="Arial" w:cs="Arial"/>
              </w:rPr>
            </w:pPr>
          </w:p>
        </w:tc>
        <w:tc>
          <w:tcPr>
            <w:tcW w:w="993" w:type="dxa"/>
            <w:vAlign w:val="center"/>
          </w:tcPr>
          <w:p w14:paraId="6F8CC652" w14:textId="77777777" w:rsidR="000215D0" w:rsidRPr="00642AF9" w:rsidRDefault="000215D0" w:rsidP="00465DCA">
            <w:pPr>
              <w:spacing w:line="360" w:lineRule="auto"/>
              <w:jc w:val="center"/>
              <w:rPr>
                <w:rFonts w:ascii="Arial" w:hAnsi="Arial" w:cs="Arial"/>
              </w:rPr>
            </w:pPr>
          </w:p>
        </w:tc>
        <w:tc>
          <w:tcPr>
            <w:tcW w:w="708" w:type="dxa"/>
            <w:shd w:val="clear" w:color="auto" w:fill="auto"/>
            <w:vAlign w:val="center"/>
          </w:tcPr>
          <w:p w14:paraId="06A12603" w14:textId="77777777" w:rsidR="000215D0" w:rsidRPr="00642AF9" w:rsidRDefault="000215D0" w:rsidP="00465DCA">
            <w:pPr>
              <w:spacing w:line="360" w:lineRule="auto"/>
              <w:jc w:val="center"/>
              <w:rPr>
                <w:rFonts w:ascii="Arial" w:hAnsi="Arial" w:cs="Arial"/>
                <w:color w:val="FF0000"/>
              </w:rPr>
            </w:pPr>
          </w:p>
        </w:tc>
        <w:tc>
          <w:tcPr>
            <w:tcW w:w="765" w:type="dxa"/>
            <w:vMerge/>
            <w:vAlign w:val="center"/>
          </w:tcPr>
          <w:p w14:paraId="6F3BFC0E" w14:textId="77777777" w:rsidR="000215D0" w:rsidRPr="00642AF9" w:rsidRDefault="000215D0" w:rsidP="00465DCA">
            <w:pPr>
              <w:spacing w:line="360" w:lineRule="auto"/>
              <w:jc w:val="center"/>
              <w:rPr>
                <w:rFonts w:ascii="Arial" w:hAnsi="Arial" w:cs="Arial"/>
                <w:color w:val="FF0000"/>
              </w:rPr>
            </w:pPr>
          </w:p>
        </w:tc>
      </w:tr>
    </w:tbl>
    <w:p w14:paraId="5026FCF0" w14:textId="77777777" w:rsidR="000215D0" w:rsidRPr="000215D0"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sz w:val="8"/>
          <w:szCs w:val="8"/>
        </w:rPr>
      </w:pPr>
    </w:p>
    <w:p w14:paraId="02C25E87"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color w:val="FF0000"/>
        </w:rPr>
      </w:pPr>
      <w:r w:rsidRPr="00642AF9">
        <w:rPr>
          <w:rFonts w:ascii="Arial" w:hAnsi="Arial" w:cs="Arial"/>
          <w:b/>
        </w:rPr>
        <w:t>CLÁUSULA SEGUNDA – INÍCIO E EXECUÇÃO DOS SERVIÇOS</w:t>
      </w:r>
    </w:p>
    <w:p w14:paraId="75B124A0"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2.1</w:t>
      </w:r>
      <w:r>
        <w:rPr>
          <w:rFonts w:ascii="Arial" w:hAnsi="Arial" w:cs="Arial"/>
        </w:rPr>
        <w:t xml:space="preserve"> A</w:t>
      </w:r>
      <w:r w:rsidRPr="00642AF9">
        <w:rPr>
          <w:rFonts w:ascii="Arial" w:hAnsi="Arial" w:cs="Arial"/>
        </w:rPr>
        <w:t xml:space="preserve"> CONTRATADA deverá iniciar os serviços concomitantemente com o início do ano letivo nas redes municipal e/ou estadual, e executá-los nos respectivos dias durante o ano letivo, ordinariamente de segunda a sexta-feira, e, eventualmente, aos sábados e feriados, mediante solicitação prévia do CONTRATANTE. </w:t>
      </w:r>
    </w:p>
    <w:p w14:paraId="27D70830"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color w:val="FF0000"/>
        </w:rPr>
      </w:pPr>
      <w:r w:rsidRPr="00642AF9">
        <w:rPr>
          <w:rFonts w:ascii="Arial" w:hAnsi="Arial" w:cs="Arial"/>
          <w:b/>
        </w:rPr>
        <w:t xml:space="preserve">CLÁUSULA TERCEIRA – EXECUÇÃO </w:t>
      </w:r>
    </w:p>
    <w:p w14:paraId="7F61DFCB"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 xml:space="preserve">3.1 </w:t>
      </w:r>
      <w:r w:rsidRPr="00642AF9">
        <w:rPr>
          <w:rFonts w:ascii="Arial" w:hAnsi="Arial" w:cs="Arial"/>
        </w:rPr>
        <w:t xml:space="preserve">A CONTRATADA executará os serviços mediante a utilização de veículos e condutores próprios, atendendo taxativa e rigorosamente as </w:t>
      </w:r>
      <w:r w:rsidRPr="00642AF9">
        <w:rPr>
          <w:rFonts w:ascii="Arial" w:hAnsi="Arial" w:cs="Arial"/>
          <w:bCs/>
        </w:rPr>
        <w:t xml:space="preserve">especificações técnicas, memorial descritivo e mapas contendo os itinerários, </w:t>
      </w:r>
      <w:r w:rsidRPr="00642AF9">
        <w:rPr>
          <w:rFonts w:ascii="Arial" w:hAnsi="Arial" w:cs="Arial"/>
        </w:rPr>
        <w:t>observando em toda a sua extensão, as disposições inerentes a legislação de trânsito e normas de Direito Público aplicadas à espécie.</w:t>
      </w:r>
    </w:p>
    <w:p w14:paraId="68D35E16"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lastRenderedPageBreak/>
        <w:t>3.2</w:t>
      </w:r>
      <w:r>
        <w:rPr>
          <w:rFonts w:ascii="Arial" w:hAnsi="Arial" w:cs="Arial"/>
        </w:rPr>
        <w:t xml:space="preserve"> </w:t>
      </w:r>
      <w:r w:rsidRPr="00642AF9">
        <w:rPr>
          <w:rFonts w:ascii="Arial" w:hAnsi="Arial" w:cs="Arial"/>
        </w:rPr>
        <w:t>Será admitida a substituição de veículos e condutores, mediante requerimento fundamentado da licitante contratada, desde que os substitutos apresentem as mesmas condições exigidas para os substituídos.</w:t>
      </w:r>
    </w:p>
    <w:p w14:paraId="0FCD6F33"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 xml:space="preserve">3.3 </w:t>
      </w:r>
      <w:r w:rsidRPr="00642AF9">
        <w:rPr>
          <w:rFonts w:ascii="Arial" w:hAnsi="Arial" w:cs="Arial"/>
        </w:rPr>
        <w:t>Haverá fiscalização permanente da execução dos serviços pela licitante vencedora, em especial no que tange aos condutores, veículos, horários, itinerários, cordialidade e zelo para com os alunos.</w:t>
      </w:r>
    </w:p>
    <w:p w14:paraId="572FBF02"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3.4</w:t>
      </w:r>
      <w:r>
        <w:rPr>
          <w:rFonts w:ascii="Arial" w:hAnsi="Arial" w:cs="Arial"/>
        </w:rPr>
        <w:t xml:space="preserve"> </w:t>
      </w:r>
      <w:r w:rsidRPr="00642AF9">
        <w:rPr>
          <w:rFonts w:ascii="Arial" w:hAnsi="Arial" w:cs="Arial"/>
        </w:rPr>
        <w:t>A CONTRATADA obriga-se ainda a observar todas as determinações exaradas pelo órgão fiscalizador do CONTRATANTE, no curso dos serviços.</w:t>
      </w:r>
      <w:r w:rsidRPr="00642AF9">
        <w:rPr>
          <w:rFonts w:ascii="Arial" w:hAnsi="Arial" w:cs="Arial"/>
        </w:rPr>
        <w:cr/>
      </w:r>
      <w:r w:rsidRPr="00642AF9">
        <w:rPr>
          <w:rFonts w:ascii="Arial" w:hAnsi="Arial" w:cs="Arial"/>
          <w:b/>
        </w:rPr>
        <w:t>3.5</w:t>
      </w:r>
      <w:r>
        <w:rPr>
          <w:rFonts w:ascii="Arial" w:hAnsi="Arial" w:cs="Arial"/>
        </w:rPr>
        <w:t xml:space="preserve"> </w:t>
      </w:r>
      <w:r w:rsidRPr="00642AF9">
        <w:rPr>
          <w:rFonts w:ascii="Arial" w:hAnsi="Arial" w:cs="Arial"/>
        </w:rPr>
        <w:t xml:space="preserve">A CONTRATADA obriga-se a aceitar nos mesmos preços e condições apresentados na proposta, os acréscimos e/ou supressões que se fizerem necessário, até o limite de 25% (vinte e cinco por cento) do valor inicial atualizado deste contrato, conforme disposto no art. 65, §1° da Lei 8.666/93 e Edital. </w:t>
      </w:r>
    </w:p>
    <w:p w14:paraId="5DBF9481" w14:textId="77777777" w:rsidR="000215D0" w:rsidRPr="0061760C" w:rsidRDefault="000215D0" w:rsidP="000215D0">
      <w:pPr>
        <w:overflowPunct w:val="0"/>
        <w:spacing w:line="360" w:lineRule="auto"/>
        <w:jc w:val="both"/>
        <w:textAlignment w:val="baseline"/>
        <w:rPr>
          <w:rFonts w:ascii="Arial" w:hAnsi="Arial" w:cs="Arial"/>
        </w:rPr>
      </w:pPr>
      <w:r w:rsidRPr="0061760C">
        <w:rPr>
          <w:rFonts w:ascii="Arial" w:hAnsi="Arial" w:cs="Arial"/>
          <w:b/>
        </w:rPr>
        <w:t>3.5.1</w:t>
      </w:r>
      <w:r w:rsidRPr="0061760C">
        <w:rPr>
          <w:rFonts w:ascii="Arial" w:hAnsi="Arial" w:cs="Arial"/>
        </w:rPr>
        <w:t xml:space="preserve"> Em relação às Linhas ficam as licitantes cientes de que o itinerário ora apresentado foi elaborado a partir da necessidade de deslocamento o qual poderá sofrer alterações de acordo com a demanda referente a novas matrículas ou necessidades de desvios nas rotas implantados em razão de obras de pavimentação. </w:t>
      </w:r>
      <w:r w:rsidRPr="0061760C">
        <w:rPr>
          <w:rFonts w:ascii="Arial" w:hAnsi="Arial" w:cs="Arial"/>
          <w:color w:val="FFFFFF"/>
          <w:highlight w:val="black"/>
        </w:rPr>
        <w:t>Tão</w:t>
      </w:r>
      <w:r>
        <w:rPr>
          <w:rFonts w:ascii="Arial" w:hAnsi="Arial" w:cs="Arial"/>
          <w:color w:val="FFFFFF"/>
          <w:highlight w:val="black"/>
        </w:rPr>
        <w:t xml:space="preserve"> </w:t>
      </w:r>
      <w:r w:rsidRPr="0061760C">
        <w:rPr>
          <w:rFonts w:ascii="Arial" w:hAnsi="Arial" w:cs="Arial"/>
          <w:color w:val="FFFFFF"/>
          <w:highlight w:val="black"/>
        </w:rPr>
        <w:t>logo seja identificada tais alterações no tráfego dos veículos, será procedido o ajuste no contrato administrativo a ser celebrado com a vencedora, através da supressão ou ampliação  da quilometragem diária.</w:t>
      </w:r>
    </w:p>
    <w:p w14:paraId="19B0FE78"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3.6</w:t>
      </w:r>
      <w:r>
        <w:rPr>
          <w:rFonts w:ascii="Arial" w:hAnsi="Arial" w:cs="Arial"/>
        </w:rPr>
        <w:t xml:space="preserve"> </w:t>
      </w:r>
      <w:r w:rsidRPr="00642AF9">
        <w:rPr>
          <w:rFonts w:ascii="Arial" w:hAnsi="Arial" w:cs="Arial"/>
        </w:rPr>
        <w:t xml:space="preserve">É expressamente vedada a subcontratação total dos serviços. </w:t>
      </w:r>
    </w:p>
    <w:p w14:paraId="361F00C2"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rPr>
      </w:pPr>
      <w:r w:rsidRPr="00642AF9">
        <w:rPr>
          <w:rFonts w:ascii="Arial" w:hAnsi="Arial" w:cs="Arial"/>
          <w:b/>
        </w:rPr>
        <w:t>CLÁUSULA QUARTA – OBRIGAÇÕES ADICIONAIS DA CONTRATADA</w:t>
      </w:r>
    </w:p>
    <w:p w14:paraId="5E6CF109"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rPr>
        <w:t>Compete à CONTRATADA:</w:t>
      </w:r>
    </w:p>
    <w:p w14:paraId="1467C8F4"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4.1</w:t>
      </w:r>
      <w:r>
        <w:rPr>
          <w:rFonts w:ascii="Arial" w:hAnsi="Arial" w:cs="Arial"/>
        </w:rPr>
        <w:t xml:space="preserve"> </w:t>
      </w:r>
      <w:r w:rsidRPr="00642AF9">
        <w:rPr>
          <w:rFonts w:ascii="Arial" w:hAnsi="Arial" w:cs="Arial"/>
        </w:rPr>
        <w:t>Assumir exclusivamente a responsabilidade pela execução do objeto contratual, responsabilizando-se pelos custos relativos aos veículos, equipamentos, contratação de pessoal, seguro, combustível, manutenção, depreciação, tributos e contribuições sociais, obrigações trabalhistas, previdenciárias, fiscais, comerciais, civis e criminais, incluindo-se os eventuais danos causados ao Município, alunos ou a terceiros, em razão dos serviços realizados.</w:t>
      </w:r>
    </w:p>
    <w:p w14:paraId="6C94F495"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4.1.1</w:t>
      </w:r>
      <w:r>
        <w:rPr>
          <w:rFonts w:ascii="Arial" w:hAnsi="Arial" w:cs="Arial"/>
        </w:rPr>
        <w:t xml:space="preserve"> </w:t>
      </w:r>
      <w:r w:rsidRPr="00642AF9">
        <w:rPr>
          <w:rFonts w:ascii="Arial" w:hAnsi="Arial" w:cs="Arial"/>
        </w:rPr>
        <w:t xml:space="preserve">Em caso de acidentes ou danos causados aos alunos ou a terceiros, responderá exclusivamente a CONTRATADA, por si própria ou por intermédio da seguradora contratada, ficando o Município CONTRATANTE isento de responsabilidades. </w:t>
      </w:r>
    </w:p>
    <w:p w14:paraId="2977DDF5"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4.2</w:t>
      </w:r>
      <w:r>
        <w:rPr>
          <w:rFonts w:ascii="Arial" w:hAnsi="Arial" w:cs="Arial"/>
        </w:rPr>
        <w:t xml:space="preserve"> </w:t>
      </w:r>
      <w:r w:rsidRPr="00642AF9">
        <w:rPr>
          <w:rFonts w:ascii="Arial" w:hAnsi="Arial" w:cs="Arial"/>
        </w:rPr>
        <w:t>Cumprir fielmente os itinerários e roteiros contidos no Memorial Descritivo e Mapas, parte integrantes deste Contrato.</w:t>
      </w:r>
    </w:p>
    <w:p w14:paraId="768AD425"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 xml:space="preserve">4.3 </w:t>
      </w:r>
      <w:r w:rsidRPr="00642AF9">
        <w:rPr>
          <w:rFonts w:ascii="Arial" w:hAnsi="Arial" w:cs="Arial"/>
        </w:rPr>
        <w:t>Sujeitar-se à fiscalização do CONTRATANTE, a ser exercida por intermédio de servidor designado mediante portaria.</w:t>
      </w:r>
    </w:p>
    <w:p w14:paraId="46F98EF8"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4.4</w:t>
      </w:r>
      <w:r>
        <w:rPr>
          <w:rFonts w:ascii="Arial" w:hAnsi="Arial" w:cs="Arial"/>
        </w:rPr>
        <w:t xml:space="preserve"> </w:t>
      </w:r>
      <w:r w:rsidRPr="00642AF9">
        <w:rPr>
          <w:rFonts w:ascii="Arial" w:hAnsi="Arial" w:cs="Arial"/>
        </w:rPr>
        <w:t xml:space="preserve">Apresentar, por ocasião dos recebimentos a que fará jus, e sempre que solicitado pelo Contratante, documentação comprobatório dos encargos sociais (INSS e FGTS), assim como documentos comprobatórios do fiel cumprimento das obrigações previstas na CLT para com seus </w:t>
      </w:r>
      <w:r w:rsidRPr="00642AF9">
        <w:rPr>
          <w:rFonts w:ascii="Arial" w:hAnsi="Arial" w:cs="Arial"/>
        </w:rPr>
        <w:lastRenderedPageBreak/>
        <w:t>empregados que laborarem na execução dos serviços, caso o condutor não for sócio ou proprietário da Empresa, e demonstração da plena regularidade dos veículos e condutores.</w:t>
      </w:r>
    </w:p>
    <w:p w14:paraId="6EEE9FED"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4.5</w:t>
      </w:r>
      <w:r>
        <w:rPr>
          <w:rFonts w:ascii="Arial" w:hAnsi="Arial" w:cs="Arial"/>
        </w:rPr>
        <w:t xml:space="preserve"> A</w:t>
      </w:r>
      <w:r w:rsidRPr="00642AF9">
        <w:rPr>
          <w:rFonts w:ascii="Arial" w:hAnsi="Arial" w:cs="Arial"/>
        </w:rPr>
        <w:t xml:space="preserve"> CONTRATADA obriga-se a manter durante a execução e vigência do presente instrumento, em compatibi</w:t>
      </w:r>
      <w:r w:rsidRPr="00642AF9">
        <w:rPr>
          <w:rFonts w:ascii="Arial" w:hAnsi="Arial" w:cs="Arial"/>
        </w:rPr>
        <w:softHyphen/>
        <w:t>lidade com as obrigações por ela assumidas, todas as condições de habilitação e qualificação exigidas na Licitação, inclusive em relação aos veículos, vigência do seguro, e condutores.</w:t>
      </w:r>
    </w:p>
    <w:p w14:paraId="537A2D26" w14:textId="77777777" w:rsidR="000215D0" w:rsidRPr="00642AF9" w:rsidRDefault="000215D0" w:rsidP="000215D0">
      <w:pPr>
        <w:tabs>
          <w:tab w:val="left" w:pos="1134"/>
        </w:tabs>
        <w:spacing w:line="360" w:lineRule="auto"/>
        <w:jc w:val="both"/>
        <w:rPr>
          <w:rFonts w:ascii="Arial" w:hAnsi="Arial" w:cs="Arial"/>
          <w:b/>
        </w:rPr>
      </w:pPr>
      <w:r w:rsidRPr="00642AF9">
        <w:rPr>
          <w:rFonts w:ascii="Arial" w:hAnsi="Arial" w:cs="Arial"/>
          <w:b/>
        </w:rPr>
        <w:t>4.6</w:t>
      </w:r>
      <w:r>
        <w:rPr>
          <w:rFonts w:ascii="Arial" w:hAnsi="Arial" w:cs="Arial"/>
        </w:rPr>
        <w:t xml:space="preserve"> </w:t>
      </w:r>
      <w:r w:rsidRPr="00642AF9">
        <w:rPr>
          <w:rFonts w:ascii="Arial" w:hAnsi="Arial" w:cs="Arial"/>
        </w:rPr>
        <w:t>Apanhar os alunos nos locais determinados pelo CONTRATANTE, deixando-os em locais seguros.</w:t>
      </w:r>
    </w:p>
    <w:p w14:paraId="1122F3EF"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 xml:space="preserve">4.7 </w:t>
      </w:r>
      <w:r w:rsidRPr="00642AF9">
        <w:rPr>
          <w:rFonts w:ascii="Arial" w:hAnsi="Arial" w:cs="Arial"/>
        </w:rPr>
        <w:t>Tratar com cortesia os alunos e os agentes de fiscalização do CONTRATANTE.</w:t>
      </w:r>
    </w:p>
    <w:p w14:paraId="04F4C53C"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4.8</w:t>
      </w:r>
      <w:r>
        <w:rPr>
          <w:rFonts w:ascii="Arial" w:hAnsi="Arial" w:cs="Arial"/>
        </w:rPr>
        <w:t xml:space="preserve"> </w:t>
      </w:r>
      <w:r w:rsidRPr="00642AF9">
        <w:rPr>
          <w:rFonts w:ascii="Arial" w:hAnsi="Arial" w:cs="Arial"/>
        </w:rPr>
        <w:t>Submeter os seu(s) veículo(s), a qualquer tempo, às vistorias técnicas determinadas pelo CONTRATANTE.</w:t>
      </w:r>
    </w:p>
    <w:p w14:paraId="3D3F451F"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4.9</w:t>
      </w:r>
      <w:r>
        <w:rPr>
          <w:rFonts w:ascii="Arial" w:hAnsi="Arial" w:cs="Arial"/>
        </w:rPr>
        <w:t xml:space="preserve"> </w:t>
      </w:r>
      <w:r w:rsidRPr="00642AF9">
        <w:rPr>
          <w:rFonts w:ascii="Arial" w:hAnsi="Arial" w:cs="Arial"/>
        </w:rPr>
        <w:t>M</w:t>
      </w:r>
      <w:r>
        <w:rPr>
          <w:rFonts w:ascii="Arial" w:hAnsi="Arial" w:cs="Arial"/>
        </w:rPr>
        <w:t xml:space="preserve">anter </w:t>
      </w:r>
      <w:r w:rsidRPr="00642AF9">
        <w:rPr>
          <w:rFonts w:ascii="Arial" w:hAnsi="Arial" w:cs="Arial"/>
        </w:rPr>
        <w:t>seu(s) veículo(s) sempre limpos e em condições de segurança;</w:t>
      </w:r>
    </w:p>
    <w:p w14:paraId="3F4B8430"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4.10</w:t>
      </w:r>
      <w:r>
        <w:rPr>
          <w:rFonts w:ascii="Arial" w:hAnsi="Arial" w:cs="Arial"/>
        </w:rPr>
        <w:t xml:space="preserve"> </w:t>
      </w:r>
      <w:r w:rsidRPr="00642AF9">
        <w:rPr>
          <w:rFonts w:ascii="Arial" w:hAnsi="Arial" w:cs="Arial"/>
        </w:rPr>
        <w:t>Permitir aos encarregados da fiscalização o livre acesso, em qualquer época, aos bens destinados ao serviço contratado;</w:t>
      </w:r>
    </w:p>
    <w:p w14:paraId="4F1AFBAE"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4.11</w:t>
      </w:r>
      <w:r>
        <w:rPr>
          <w:rFonts w:ascii="Arial" w:hAnsi="Arial" w:cs="Arial"/>
        </w:rPr>
        <w:t xml:space="preserve"> </w:t>
      </w:r>
      <w:r w:rsidRPr="00642AF9">
        <w:rPr>
          <w:rFonts w:ascii="Arial" w:hAnsi="Arial" w:cs="Arial"/>
        </w:rPr>
        <w:t>Manter o serviço em funcionamento, substituindo o veículo em serviço por outro sempre que se fizer necessário, mediante prévia autorização do CONTRATANTE;</w:t>
      </w:r>
    </w:p>
    <w:p w14:paraId="59361EAC" w14:textId="033B4E03" w:rsidR="000215D0" w:rsidRPr="00FE18E8" w:rsidRDefault="000215D0" w:rsidP="000215D0">
      <w:pPr>
        <w:tabs>
          <w:tab w:val="left" w:pos="1134"/>
        </w:tabs>
        <w:spacing w:line="360" w:lineRule="auto"/>
        <w:jc w:val="both"/>
        <w:rPr>
          <w:rFonts w:ascii="Arial" w:hAnsi="Arial" w:cs="Arial"/>
          <w:b/>
        </w:rPr>
      </w:pPr>
      <w:r>
        <w:rPr>
          <w:rFonts w:ascii="Arial" w:hAnsi="Arial" w:cs="Arial"/>
          <w:b/>
        </w:rPr>
        <w:t xml:space="preserve">CLÁUSULA </w:t>
      </w:r>
      <w:r w:rsidRPr="00642AF9">
        <w:rPr>
          <w:rFonts w:ascii="Arial" w:hAnsi="Arial" w:cs="Arial"/>
          <w:b/>
        </w:rPr>
        <w:t xml:space="preserve">QUINTA </w:t>
      </w:r>
      <w:r>
        <w:rPr>
          <w:rFonts w:ascii="Arial" w:hAnsi="Arial" w:cs="Arial"/>
          <w:b/>
        </w:rPr>
        <w:t xml:space="preserve">– </w:t>
      </w:r>
      <w:r w:rsidRPr="00642AF9">
        <w:rPr>
          <w:rFonts w:ascii="Arial" w:hAnsi="Arial" w:cs="Arial"/>
          <w:b/>
        </w:rPr>
        <w:t>PREÇO</w:t>
      </w:r>
      <w:r w:rsidRPr="00642AF9">
        <w:rPr>
          <w:rFonts w:ascii="Arial" w:hAnsi="Arial" w:cs="Arial"/>
          <w:b/>
        </w:rPr>
        <w:cr/>
      </w:r>
      <w:r w:rsidRPr="00642AF9">
        <w:rPr>
          <w:rFonts w:ascii="Arial" w:hAnsi="Arial" w:cs="Arial"/>
        </w:rPr>
        <w:t>O preço a ser pago corresponde ao proposto pela CONTRATADA na Licitação que deu ensejo a este Contrato, quantificado em R$ __</w:t>
      </w:r>
      <w:r w:rsidR="00DF0134" w:rsidRPr="00642AF9">
        <w:rPr>
          <w:rFonts w:ascii="Arial" w:hAnsi="Arial" w:cs="Arial"/>
        </w:rPr>
        <w:t>_ (</w:t>
      </w:r>
      <w:r w:rsidRPr="00642AF9">
        <w:rPr>
          <w:rFonts w:ascii="Arial" w:hAnsi="Arial" w:cs="Arial"/>
        </w:rPr>
        <w:t>___) por quilômetro percorrido, e R$ __</w:t>
      </w:r>
      <w:r w:rsidR="00DF0134" w:rsidRPr="00642AF9">
        <w:rPr>
          <w:rFonts w:ascii="Arial" w:hAnsi="Arial" w:cs="Arial"/>
        </w:rPr>
        <w:t>_ (</w:t>
      </w:r>
      <w:r w:rsidRPr="00642AF9">
        <w:rPr>
          <w:rFonts w:ascii="Arial" w:hAnsi="Arial" w:cs="Arial"/>
        </w:rPr>
        <w:t>___) pela totalidade dos serviços realizados por dia letivo.</w:t>
      </w:r>
    </w:p>
    <w:p w14:paraId="0C438BDF" w14:textId="77777777" w:rsidR="000215D0" w:rsidRPr="009B54AF"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rPr>
      </w:pPr>
      <w:r w:rsidRPr="009B54AF">
        <w:rPr>
          <w:rFonts w:ascii="Arial" w:hAnsi="Arial" w:cs="Arial"/>
          <w:b/>
        </w:rPr>
        <w:t>CLÁUSULA SEXTA – DOTAÇÃO ORÇAMENTARIA</w:t>
      </w:r>
    </w:p>
    <w:p w14:paraId="1659A642" w14:textId="77777777" w:rsidR="000215D0" w:rsidRPr="009B54AF" w:rsidRDefault="000215D0" w:rsidP="000215D0">
      <w:pPr>
        <w:tabs>
          <w:tab w:val="left" w:pos="288"/>
          <w:tab w:val="left" w:pos="1276"/>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9B54AF">
        <w:rPr>
          <w:rFonts w:ascii="Arial" w:hAnsi="Arial" w:cs="Arial"/>
          <w:b/>
        </w:rPr>
        <w:t xml:space="preserve">6.1 </w:t>
      </w:r>
      <w:r w:rsidRPr="009B54AF">
        <w:rPr>
          <w:rFonts w:ascii="Arial" w:hAnsi="Arial" w:cs="Arial"/>
        </w:rPr>
        <w:t xml:space="preserve">As despesas decorrentes da presente contratação, correrão à conta da seguinte dotação orçamentária: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6"/>
        <w:gridCol w:w="1701"/>
        <w:gridCol w:w="4848"/>
      </w:tblGrid>
      <w:tr w:rsidR="00457289" w:rsidRPr="00B96FEA" w14:paraId="64903934" w14:textId="77777777" w:rsidTr="0049090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0AA688EC"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Órgão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DF71B8"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05</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641A6B38"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Secretaria de Educação, Cultura, Esporte e Turismo</w:t>
            </w:r>
          </w:p>
        </w:tc>
      </w:tr>
      <w:tr w:rsidR="00457289" w:rsidRPr="00B96FEA" w14:paraId="0A14AF3A" w14:textId="77777777" w:rsidTr="00490904">
        <w:tc>
          <w:tcPr>
            <w:tcW w:w="1956" w:type="dxa"/>
            <w:vMerge w:val="restart"/>
            <w:tcBorders>
              <w:top w:val="single" w:sz="4" w:space="0" w:color="auto"/>
              <w:left w:val="single" w:sz="4" w:space="0" w:color="auto"/>
              <w:right w:val="single" w:sz="4" w:space="0" w:color="auto"/>
            </w:tcBorders>
            <w:shd w:val="clear" w:color="auto" w:fill="auto"/>
            <w:vAlign w:val="center"/>
          </w:tcPr>
          <w:p w14:paraId="0BEF7562"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Projeto/Atividade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76DCE1"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 xml:space="preserve">2.023 </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7704B15A"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Manutenção do Transporte Escolar aos Alunos do Ensino Fundamental (1500, 1571,1553)</w:t>
            </w:r>
          </w:p>
        </w:tc>
      </w:tr>
      <w:tr w:rsidR="00457289" w:rsidRPr="00B96FEA" w14:paraId="43E97E50" w14:textId="77777777" w:rsidTr="00490904">
        <w:tc>
          <w:tcPr>
            <w:tcW w:w="1956" w:type="dxa"/>
            <w:vMerge/>
            <w:tcBorders>
              <w:left w:val="single" w:sz="4" w:space="0" w:color="auto"/>
              <w:right w:val="single" w:sz="4" w:space="0" w:color="auto"/>
            </w:tcBorders>
            <w:shd w:val="clear" w:color="auto" w:fill="auto"/>
            <w:vAlign w:val="center"/>
          </w:tcPr>
          <w:p w14:paraId="5692FC57" w14:textId="77777777" w:rsidR="00457289" w:rsidRPr="00B96FEA" w:rsidRDefault="00457289" w:rsidP="00490904">
            <w:pPr>
              <w:overflowPunct w:val="0"/>
              <w:jc w:val="both"/>
              <w:textAlignment w:val="baseline"/>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E77F41"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2.105</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4F09BECC"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Manutenção do Transporte Escolar aos Alunos do Ensino Médio (1571, 1553)</w:t>
            </w:r>
          </w:p>
        </w:tc>
      </w:tr>
      <w:tr w:rsidR="00457289" w:rsidRPr="00B96FEA" w14:paraId="4453AAB6" w14:textId="77777777" w:rsidTr="00490904">
        <w:tc>
          <w:tcPr>
            <w:tcW w:w="1956" w:type="dxa"/>
            <w:vMerge/>
            <w:tcBorders>
              <w:left w:val="single" w:sz="4" w:space="0" w:color="auto"/>
              <w:bottom w:val="single" w:sz="4" w:space="0" w:color="auto"/>
              <w:right w:val="single" w:sz="4" w:space="0" w:color="auto"/>
            </w:tcBorders>
            <w:shd w:val="clear" w:color="auto" w:fill="auto"/>
            <w:vAlign w:val="center"/>
          </w:tcPr>
          <w:p w14:paraId="6F9F939C" w14:textId="77777777" w:rsidR="00457289" w:rsidRPr="00B96FEA" w:rsidRDefault="00457289" w:rsidP="00490904">
            <w:pPr>
              <w:overflowPunct w:val="0"/>
              <w:jc w:val="both"/>
              <w:textAlignment w:val="baseline"/>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EEABA0"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2.072</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7A3AFEF3"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Manutenção do Transporte Escolar aos Alunos da Ed. Infantil (1500, 1553)</w:t>
            </w:r>
          </w:p>
        </w:tc>
      </w:tr>
      <w:tr w:rsidR="00457289" w:rsidRPr="00812211" w14:paraId="71C0B91B" w14:textId="77777777" w:rsidTr="00490904">
        <w:tc>
          <w:tcPr>
            <w:tcW w:w="1956" w:type="dxa"/>
            <w:tcBorders>
              <w:top w:val="single" w:sz="4" w:space="0" w:color="auto"/>
              <w:left w:val="single" w:sz="4" w:space="0" w:color="auto"/>
              <w:bottom w:val="single" w:sz="4" w:space="0" w:color="auto"/>
              <w:right w:val="single" w:sz="4" w:space="0" w:color="auto"/>
            </w:tcBorders>
            <w:shd w:val="clear" w:color="auto" w:fill="auto"/>
            <w:vAlign w:val="center"/>
          </w:tcPr>
          <w:p w14:paraId="58C8DA76"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Elemento Despesa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71D29C" w14:textId="77777777" w:rsidR="00457289" w:rsidRPr="00B96FEA" w:rsidRDefault="00457289" w:rsidP="00490904">
            <w:pPr>
              <w:overflowPunct w:val="0"/>
              <w:jc w:val="both"/>
              <w:textAlignment w:val="baseline"/>
              <w:rPr>
                <w:rFonts w:ascii="Arial" w:hAnsi="Arial" w:cs="Arial"/>
              </w:rPr>
            </w:pPr>
            <w:r w:rsidRPr="00B96FEA">
              <w:rPr>
                <w:rFonts w:ascii="Arial" w:hAnsi="Arial" w:cs="Arial"/>
              </w:rPr>
              <w:t>3.3.90.39.00.00</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center"/>
          </w:tcPr>
          <w:p w14:paraId="25A97A2C" w14:textId="77777777" w:rsidR="00457289" w:rsidRPr="009B54AF" w:rsidRDefault="00457289" w:rsidP="00490904">
            <w:pPr>
              <w:overflowPunct w:val="0"/>
              <w:jc w:val="both"/>
              <w:textAlignment w:val="baseline"/>
              <w:rPr>
                <w:rFonts w:ascii="Arial" w:hAnsi="Arial" w:cs="Arial"/>
              </w:rPr>
            </w:pPr>
            <w:r w:rsidRPr="00B96FEA">
              <w:rPr>
                <w:rFonts w:ascii="Arial" w:hAnsi="Arial" w:cs="Arial"/>
              </w:rPr>
              <w:t>Outros serviços de terceiros – Pessoa jurídica</w:t>
            </w:r>
          </w:p>
        </w:tc>
      </w:tr>
    </w:tbl>
    <w:p w14:paraId="2DDD3B7D" w14:textId="77777777" w:rsidR="009B54AF" w:rsidRPr="009B54AF" w:rsidRDefault="009B54AF" w:rsidP="000215D0">
      <w:pPr>
        <w:tabs>
          <w:tab w:val="left" w:pos="288"/>
          <w:tab w:val="left" w:pos="1276"/>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sz w:val="8"/>
          <w:szCs w:val="8"/>
        </w:rPr>
      </w:pPr>
    </w:p>
    <w:p w14:paraId="62E7E239" w14:textId="6E6B8514" w:rsidR="000215D0" w:rsidRPr="00642AF9" w:rsidRDefault="000215D0" w:rsidP="000215D0">
      <w:pPr>
        <w:tabs>
          <w:tab w:val="left" w:pos="288"/>
          <w:tab w:val="left" w:pos="1276"/>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 xml:space="preserve">6.1.1 </w:t>
      </w:r>
      <w:r w:rsidRPr="00642AF9">
        <w:rPr>
          <w:rFonts w:ascii="Arial" w:hAnsi="Arial" w:cs="Arial"/>
        </w:rPr>
        <w:t>Para os exercícios vindouros, caso decida o CONTRATANTE promover o aditamento deste instrumento, serão consignadas rubricas próprias nos respectivos orçamentos.</w:t>
      </w:r>
    </w:p>
    <w:p w14:paraId="74DE9EC3" w14:textId="77777777" w:rsidR="000215D0" w:rsidRPr="009C5A5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rPr>
      </w:pPr>
      <w:r w:rsidRPr="00642AF9">
        <w:rPr>
          <w:rFonts w:ascii="Arial" w:hAnsi="Arial" w:cs="Arial"/>
          <w:b/>
        </w:rPr>
        <w:t xml:space="preserve">CLÁUSULA SÉTIMA </w:t>
      </w:r>
      <w:r>
        <w:rPr>
          <w:rFonts w:ascii="Arial" w:hAnsi="Arial" w:cs="Arial"/>
          <w:b/>
        </w:rPr>
        <w:t xml:space="preserve">– </w:t>
      </w:r>
      <w:r w:rsidRPr="00642AF9">
        <w:rPr>
          <w:rFonts w:ascii="Arial" w:hAnsi="Arial" w:cs="Arial"/>
          <w:b/>
        </w:rPr>
        <w:t>PAGAMENTO</w:t>
      </w:r>
      <w:r w:rsidRPr="00642AF9">
        <w:rPr>
          <w:rFonts w:ascii="Arial" w:hAnsi="Arial" w:cs="Arial"/>
          <w:b/>
        </w:rPr>
        <w:cr/>
        <w:t>7.1</w:t>
      </w:r>
      <w:r>
        <w:rPr>
          <w:rFonts w:ascii="Arial" w:hAnsi="Arial" w:cs="Arial"/>
        </w:rPr>
        <w:t xml:space="preserve"> </w:t>
      </w:r>
      <w:r w:rsidRPr="00642AF9">
        <w:rPr>
          <w:rFonts w:ascii="Arial" w:hAnsi="Arial" w:cs="Arial"/>
        </w:rPr>
        <w:t xml:space="preserve">O pagamento será realizado mensalmente, junto à Tesouraria do Município de Bozano ou mediante depósito em conta corrente indicada pela contratada, até o </w:t>
      </w:r>
      <w:r w:rsidRPr="00642AF9">
        <w:rPr>
          <w:rFonts w:ascii="Arial" w:hAnsi="Arial" w:cs="Arial"/>
          <w:b/>
        </w:rPr>
        <w:t>décimo dia útil</w:t>
      </w:r>
      <w:r w:rsidRPr="00642AF9">
        <w:rPr>
          <w:rFonts w:ascii="Arial" w:hAnsi="Arial" w:cs="Arial"/>
        </w:rPr>
        <w:t xml:space="preserve"> posterior ao encerramento do mês de referência em que os serviços forem prestados, e apresentação das notas fiscais contendo de forma precisa a indicação dos dias de execução dos trabalhos no mês, as quais deverão conter a anuência e a aprovação por representante da Secretaria de </w:t>
      </w:r>
      <w:r w:rsidRPr="00642AF9">
        <w:rPr>
          <w:rFonts w:ascii="Arial" w:hAnsi="Arial" w:cs="Arial"/>
        </w:rPr>
        <w:lastRenderedPageBreak/>
        <w:t xml:space="preserve">Educação do Contratante. </w:t>
      </w:r>
    </w:p>
    <w:p w14:paraId="1B7D9AEC"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 xml:space="preserve">7.2 </w:t>
      </w:r>
      <w:r w:rsidRPr="00642AF9">
        <w:rPr>
          <w:rFonts w:ascii="Arial" w:hAnsi="Arial" w:cs="Arial"/>
        </w:rPr>
        <w:t>Para a efetivação do pagamento, as faturas deverão se fazer acompanhar da relação contendo o(s) empregados utilizados na execução dos serviços, acompanhada da prova de pagamento dos salários no mês em referência, assim como da guia de recolhimento das contribuições para o FGTS e INSS, relativamente a este(s).</w:t>
      </w:r>
    </w:p>
    <w:p w14:paraId="3CAD21C8"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7.3</w:t>
      </w:r>
      <w:r>
        <w:rPr>
          <w:rFonts w:ascii="Arial" w:hAnsi="Arial" w:cs="Arial"/>
        </w:rPr>
        <w:t xml:space="preserve"> </w:t>
      </w:r>
      <w:r w:rsidRPr="00642AF9">
        <w:rPr>
          <w:rFonts w:ascii="Arial" w:hAnsi="Arial" w:cs="Arial"/>
        </w:rPr>
        <w:t xml:space="preserve">As notas fiscais/faturas deverão conter, em local de fácil visualização, a indicação do número deste Pregão e do </w:t>
      </w:r>
      <w:r>
        <w:rPr>
          <w:rFonts w:ascii="Arial" w:hAnsi="Arial" w:cs="Arial"/>
        </w:rPr>
        <w:t>C</w:t>
      </w:r>
      <w:r w:rsidRPr="00642AF9">
        <w:rPr>
          <w:rFonts w:ascii="Arial" w:hAnsi="Arial" w:cs="Arial"/>
        </w:rPr>
        <w:t>ontrato administrativo.</w:t>
      </w:r>
    </w:p>
    <w:p w14:paraId="58F5CB86" w14:textId="77777777" w:rsidR="000215D0" w:rsidRPr="00642AF9" w:rsidRDefault="000215D0" w:rsidP="000215D0">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 xml:space="preserve">7.4 </w:t>
      </w:r>
      <w:r w:rsidRPr="00642AF9">
        <w:rPr>
          <w:rFonts w:ascii="Arial" w:hAnsi="Arial" w:cs="Arial"/>
        </w:rPr>
        <w:t>Ocorrendo atraso no pagamento, os valores serão corrigidos, a título de remuneração do capital e compensação da mora, através da incidência dos índices oficiais de remuneração básica e juros aplicados à caderneta de poupança, nos moldes do artigo 1°-F, da Lei Federal n° 9.494/97, com redação dada pela Lei Federal nº 11.960, de 29 de junho de 2009.</w:t>
      </w:r>
    </w:p>
    <w:p w14:paraId="688DB3A9"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7.5</w:t>
      </w:r>
      <w:r w:rsidRPr="00642AF9">
        <w:rPr>
          <w:rFonts w:ascii="Arial" w:hAnsi="Arial" w:cs="Arial"/>
        </w:rPr>
        <w:t xml:space="preserve"> Serão processadas as retenções previdenciárias e fiscais nos termos da legislação vigente que regular a matéria.</w:t>
      </w:r>
    </w:p>
    <w:p w14:paraId="1F324E63" w14:textId="77777777" w:rsidR="000215D0" w:rsidRPr="00642AF9" w:rsidRDefault="000215D0" w:rsidP="000215D0">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b/>
        </w:rPr>
      </w:pPr>
      <w:r w:rsidRPr="00642AF9">
        <w:rPr>
          <w:rFonts w:ascii="Arial" w:hAnsi="Arial" w:cs="Arial"/>
          <w:b/>
        </w:rPr>
        <w:t>CLÁUSULA OITAVA – REEQUILÍBRIO ECONÔMICO-FINANCEIRO E REAJUSTE</w:t>
      </w:r>
    </w:p>
    <w:p w14:paraId="67F5E655"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8.1</w:t>
      </w:r>
      <w:r>
        <w:rPr>
          <w:rFonts w:ascii="Arial" w:hAnsi="Arial" w:cs="Arial"/>
        </w:rPr>
        <w:t xml:space="preserve"> </w:t>
      </w:r>
      <w:r w:rsidRPr="00642AF9">
        <w:rPr>
          <w:rFonts w:ascii="Arial" w:hAnsi="Arial" w:cs="Arial"/>
        </w:rPr>
        <w:t xml:space="preserve">Ocorrendo as hipóteses previstas no artigo 65, inciso II, alínea </w:t>
      </w:r>
      <w:r w:rsidRPr="00642AF9">
        <w:rPr>
          <w:rFonts w:ascii="Arial" w:hAnsi="Arial" w:cs="Arial"/>
          <w:i/>
        </w:rPr>
        <w:t>“d”</w:t>
      </w:r>
      <w:r w:rsidRPr="00642AF9">
        <w:rPr>
          <w:rFonts w:ascii="Arial" w:hAnsi="Arial" w:cs="Arial"/>
        </w:rPr>
        <w:t>, da Lei nº 8.666/93, será concedido reequilíbrio econômico-financeiro do contrato, mediante requerimento fundamentado da contratada, desde que suficientemente provado de forma documental;</w:t>
      </w:r>
    </w:p>
    <w:p w14:paraId="5F9237D3" w14:textId="77777777" w:rsidR="000215D0" w:rsidRPr="00642AF9" w:rsidRDefault="000215D0" w:rsidP="000215D0">
      <w:pPr>
        <w:tabs>
          <w:tab w:val="left" w:pos="288"/>
          <w:tab w:val="left" w:pos="1134"/>
          <w:tab w:val="left" w:pos="1728"/>
          <w:tab w:val="left" w:pos="2448"/>
          <w:tab w:val="left" w:pos="3168"/>
          <w:tab w:val="left" w:pos="3888"/>
          <w:tab w:val="left" w:pos="4608"/>
          <w:tab w:val="left" w:pos="5328"/>
          <w:tab w:val="left" w:pos="6048"/>
          <w:tab w:val="left" w:pos="6768"/>
        </w:tabs>
        <w:spacing w:line="360" w:lineRule="auto"/>
        <w:ind w:right="57"/>
        <w:jc w:val="both"/>
        <w:rPr>
          <w:rFonts w:ascii="Arial" w:hAnsi="Arial" w:cs="Arial"/>
        </w:rPr>
      </w:pPr>
      <w:r w:rsidRPr="00642AF9">
        <w:rPr>
          <w:rFonts w:ascii="Arial" w:hAnsi="Arial" w:cs="Arial"/>
          <w:b/>
        </w:rPr>
        <w:t>8.2</w:t>
      </w:r>
      <w:r>
        <w:rPr>
          <w:rFonts w:ascii="Arial" w:hAnsi="Arial" w:cs="Arial"/>
        </w:rPr>
        <w:t xml:space="preserve"> </w:t>
      </w:r>
      <w:r w:rsidRPr="00642AF9">
        <w:rPr>
          <w:rFonts w:ascii="Arial" w:hAnsi="Arial" w:cs="Arial"/>
        </w:rPr>
        <w:t xml:space="preserve">No caso da execução contratual ultrapassar o prazo de 12 (doze) meses, será concedido reajuste ao preço proposto, deduzido eventual antecipação concedida a título de reequilíbrio econômico-financeiro, tendo como indexador o IGP-M/FGV; </w:t>
      </w:r>
    </w:p>
    <w:p w14:paraId="0774778B" w14:textId="13FFD6C1" w:rsidR="000215D0" w:rsidRPr="000215D0" w:rsidRDefault="000215D0" w:rsidP="000215D0">
      <w:pPr>
        <w:tabs>
          <w:tab w:val="left" w:pos="1134"/>
          <w:tab w:val="left" w:pos="1701"/>
        </w:tabs>
        <w:spacing w:line="360" w:lineRule="auto"/>
        <w:jc w:val="both"/>
        <w:rPr>
          <w:rFonts w:ascii="Arial" w:hAnsi="Arial" w:cs="Arial"/>
          <w:b/>
        </w:rPr>
      </w:pPr>
      <w:r w:rsidRPr="00642AF9">
        <w:rPr>
          <w:rFonts w:ascii="Arial" w:hAnsi="Arial" w:cs="Arial"/>
          <w:b/>
        </w:rPr>
        <w:t xml:space="preserve">CLÁUSULA NONA </w:t>
      </w:r>
      <w:r>
        <w:rPr>
          <w:rFonts w:ascii="Arial" w:hAnsi="Arial" w:cs="Arial"/>
          <w:b/>
        </w:rPr>
        <w:t>–</w:t>
      </w:r>
      <w:r w:rsidRPr="00642AF9">
        <w:rPr>
          <w:rFonts w:ascii="Arial" w:hAnsi="Arial" w:cs="Arial"/>
          <w:b/>
        </w:rPr>
        <w:t xml:space="preserve"> DURAÇÃO DO CONTRATO</w:t>
      </w:r>
      <w:r w:rsidRPr="00642AF9">
        <w:rPr>
          <w:rFonts w:ascii="Arial" w:hAnsi="Arial" w:cs="Arial"/>
          <w:b/>
        </w:rPr>
        <w:cr/>
        <w:t>9.1</w:t>
      </w:r>
      <w:r>
        <w:rPr>
          <w:rFonts w:ascii="Arial" w:hAnsi="Arial" w:cs="Arial"/>
        </w:rPr>
        <w:t xml:space="preserve"> </w:t>
      </w:r>
      <w:r w:rsidRPr="00642AF9">
        <w:rPr>
          <w:rFonts w:ascii="Arial" w:hAnsi="Arial" w:cs="Arial"/>
        </w:rPr>
        <w:t>O presente Contrato será por prazo determinado, tendo início na data de sua assina</w:t>
      </w:r>
      <w:r w:rsidRPr="00642AF9">
        <w:rPr>
          <w:rFonts w:ascii="Arial" w:hAnsi="Arial" w:cs="Arial"/>
        </w:rPr>
        <w:softHyphen/>
        <w:t>tura e término em 31 de dezembro de 20</w:t>
      </w:r>
      <w:r>
        <w:rPr>
          <w:rFonts w:ascii="Arial" w:hAnsi="Arial" w:cs="Arial"/>
        </w:rPr>
        <w:t>2</w:t>
      </w:r>
      <w:r w:rsidR="0028494E">
        <w:rPr>
          <w:rFonts w:ascii="Arial" w:hAnsi="Arial" w:cs="Arial"/>
        </w:rPr>
        <w:t>3</w:t>
      </w:r>
      <w:r w:rsidRPr="00642AF9">
        <w:rPr>
          <w:rFonts w:ascii="Arial" w:hAnsi="Arial" w:cs="Arial"/>
        </w:rPr>
        <w:t>, facultada a sua prorrogação, à critério da Administração, até o limite de 60 meses, em conformidade com o art. 57, II, da Lei nº 8.666/93.</w:t>
      </w:r>
    </w:p>
    <w:p w14:paraId="1A1AB377"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9.1.1</w:t>
      </w:r>
      <w:r>
        <w:rPr>
          <w:rFonts w:ascii="Arial" w:hAnsi="Arial" w:cs="Arial"/>
        </w:rPr>
        <w:t xml:space="preserve"> </w:t>
      </w:r>
      <w:r w:rsidRPr="00642AF9">
        <w:rPr>
          <w:rFonts w:ascii="Arial" w:hAnsi="Arial" w:cs="Arial"/>
        </w:rPr>
        <w:t>A vigência ora fixada para o instrumento contratual não alterará a sistemática de execução dos serviços e de pagamento contidas nas cláusulas precedentes.</w:t>
      </w:r>
    </w:p>
    <w:p w14:paraId="0D6396E7" w14:textId="77777777" w:rsidR="000215D0" w:rsidRPr="00642AF9" w:rsidRDefault="000215D0" w:rsidP="000215D0">
      <w:pPr>
        <w:spacing w:line="360" w:lineRule="auto"/>
        <w:jc w:val="both"/>
        <w:rPr>
          <w:rFonts w:ascii="Arial" w:hAnsi="Arial" w:cs="Arial"/>
          <w:b/>
          <w:bCs/>
        </w:rPr>
      </w:pPr>
      <w:r w:rsidRPr="00642AF9">
        <w:rPr>
          <w:rFonts w:ascii="Arial" w:hAnsi="Arial" w:cs="Arial"/>
          <w:b/>
        </w:rPr>
        <w:t xml:space="preserve">CLÁUSULA DÉCIMA – </w:t>
      </w:r>
      <w:r w:rsidRPr="00642AF9">
        <w:rPr>
          <w:rFonts w:ascii="Arial" w:hAnsi="Arial" w:cs="Arial"/>
          <w:b/>
          <w:bCs/>
        </w:rPr>
        <w:t>FISCALIZAÇÃO DO CONTRATO</w:t>
      </w:r>
    </w:p>
    <w:p w14:paraId="40A0D803" w14:textId="77777777" w:rsidR="000215D0" w:rsidRPr="00642AF9" w:rsidRDefault="000215D0" w:rsidP="000215D0">
      <w:pPr>
        <w:tabs>
          <w:tab w:val="left" w:pos="1080"/>
          <w:tab w:val="left" w:pos="1701"/>
        </w:tabs>
        <w:spacing w:line="360" w:lineRule="auto"/>
        <w:jc w:val="both"/>
        <w:rPr>
          <w:rFonts w:ascii="Arial" w:hAnsi="Arial" w:cs="Arial"/>
        </w:rPr>
      </w:pPr>
      <w:r w:rsidRPr="00642AF9">
        <w:rPr>
          <w:rFonts w:ascii="Arial" w:hAnsi="Arial" w:cs="Arial"/>
          <w:bCs/>
        </w:rPr>
        <w:t>O</w:t>
      </w:r>
      <w:r w:rsidRPr="00642AF9">
        <w:rPr>
          <w:rFonts w:ascii="Arial" w:hAnsi="Arial" w:cs="Arial"/>
          <w:b/>
          <w:bCs/>
        </w:rPr>
        <w:t xml:space="preserve"> </w:t>
      </w:r>
      <w:r w:rsidRPr="00642AF9">
        <w:rPr>
          <w:rFonts w:ascii="Arial" w:hAnsi="Arial" w:cs="Arial"/>
          <w:bCs/>
        </w:rPr>
        <w:t>CONTRATANTE exercerá ampla e irrestritamente a fiscalização da fiel execução do objeto deste contrato, em relação a boa execução dos serviços, prazos, dispositivos de segurança, recolhimentos dos encargos sociais e trabalhista dos empregados da CONTRATADA, por intermédio do(a) servidor(a) __________________________, designado(a) através de portaria.</w:t>
      </w:r>
      <w:r w:rsidRPr="00642AF9">
        <w:rPr>
          <w:rFonts w:ascii="Arial" w:hAnsi="Arial" w:cs="Arial"/>
          <w:b/>
          <w:bCs/>
        </w:rPr>
        <w:t xml:space="preserve"> </w:t>
      </w:r>
    </w:p>
    <w:p w14:paraId="758BB87D" w14:textId="2F9ED3D8" w:rsidR="000215D0" w:rsidRPr="00642AF9" w:rsidRDefault="000215D0" w:rsidP="000215D0">
      <w:pPr>
        <w:spacing w:line="360" w:lineRule="auto"/>
        <w:jc w:val="both"/>
        <w:rPr>
          <w:rFonts w:ascii="Arial" w:hAnsi="Arial" w:cs="Arial"/>
          <w:b/>
        </w:rPr>
      </w:pPr>
      <w:r w:rsidRPr="00642AF9">
        <w:rPr>
          <w:rFonts w:ascii="Arial" w:hAnsi="Arial" w:cs="Arial"/>
          <w:b/>
        </w:rPr>
        <w:t xml:space="preserve">CLÁUSULA DÉCIMA PRIMEIRA </w:t>
      </w:r>
      <w:r>
        <w:rPr>
          <w:rFonts w:ascii="Arial" w:hAnsi="Arial" w:cs="Arial"/>
          <w:b/>
        </w:rPr>
        <w:t>–</w:t>
      </w:r>
      <w:r w:rsidRPr="00642AF9">
        <w:rPr>
          <w:rFonts w:ascii="Arial" w:hAnsi="Arial" w:cs="Arial"/>
          <w:b/>
        </w:rPr>
        <w:t xml:space="preserve"> PENALIDADES</w:t>
      </w:r>
    </w:p>
    <w:p w14:paraId="0C31859B"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rPr>
        <w:t>Pelo inadimplemento das obrigações assumidas no presente instrumento, a CONTRATADA, conforme a infração cometida, estará sujeita às seguintes penalidades:</w:t>
      </w:r>
    </w:p>
    <w:p w14:paraId="62DF37E4"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b/>
        </w:rPr>
        <w:t xml:space="preserve">11.1 </w:t>
      </w:r>
      <w:r w:rsidRPr="00642AF9">
        <w:rPr>
          <w:rFonts w:ascii="Arial" w:hAnsi="Arial" w:cs="Arial"/>
        </w:rPr>
        <w:t>Executar o contrato com irregularidades, passíveis de correção durante a execução e sem prejuízo ao resultado: advertência.</w:t>
      </w:r>
    </w:p>
    <w:p w14:paraId="28700297" w14:textId="77777777" w:rsidR="000215D0" w:rsidRPr="00642AF9" w:rsidRDefault="000215D0" w:rsidP="000215D0">
      <w:pPr>
        <w:pStyle w:val="TextosemFormatao"/>
        <w:tabs>
          <w:tab w:val="left" w:pos="1701"/>
        </w:tabs>
        <w:spacing w:line="360" w:lineRule="auto"/>
        <w:jc w:val="both"/>
        <w:rPr>
          <w:rFonts w:ascii="Arial" w:hAnsi="Arial" w:cs="Arial"/>
        </w:rPr>
      </w:pPr>
      <w:r w:rsidRPr="00642AF9">
        <w:rPr>
          <w:rFonts w:ascii="Arial" w:hAnsi="Arial" w:cs="Arial"/>
          <w:b/>
        </w:rPr>
        <w:lastRenderedPageBreak/>
        <w:t>11.2</w:t>
      </w:r>
      <w:r w:rsidRPr="00642AF9">
        <w:rPr>
          <w:rFonts w:ascii="Arial" w:hAnsi="Arial" w:cs="Arial"/>
        </w:rPr>
        <w:t xml:space="preserve"> Atraso injustificado no início da execução dos serviços: multa de 2% sobre o valor estimado da contratação e acréscimo de 0,5% por dia útil de atraso, limitados estes a 5 (cinco) dias úteis, prazo após o qual será considerado inexecução contratual.</w:t>
      </w:r>
    </w:p>
    <w:p w14:paraId="6C202FBF"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b/>
        </w:rPr>
        <w:t>11.3</w:t>
      </w:r>
      <w:r w:rsidRPr="00642AF9">
        <w:rPr>
          <w:rFonts w:ascii="Arial" w:hAnsi="Arial" w:cs="Arial"/>
        </w:rPr>
        <w:t>Inexecução parcial do contrato: suspensão do direito de licitar e contratar com a Administração pelo prazo de 3 anos e multa de 7% sobre o valor correspondente ao montante não adimplido do contrato;</w:t>
      </w:r>
    </w:p>
    <w:p w14:paraId="29D4AAE0" w14:textId="77777777" w:rsidR="000215D0" w:rsidRPr="00642AF9" w:rsidRDefault="000215D0" w:rsidP="000215D0">
      <w:pPr>
        <w:tabs>
          <w:tab w:val="left" w:pos="1134"/>
          <w:tab w:val="left" w:pos="1701"/>
        </w:tabs>
        <w:spacing w:line="360" w:lineRule="auto"/>
        <w:jc w:val="both"/>
        <w:rPr>
          <w:rFonts w:ascii="Arial" w:hAnsi="Arial" w:cs="Arial"/>
          <w:i/>
        </w:rPr>
      </w:pPr>
      <w:r w:rsidRPr="00642AF9">
        <w:rPr>
          <w:rFonts w:ascii="Arial" w:hAnsi="Arial" w:cs="Arial"/>
          <w:b/>
        </w:rPr>
        <w:t>11.4</w:t>
      </w:r>
      <w:r w:rsidRPr="00642AF9">
        <w:rPr>
          <w:rFonts w:ascii="Arial" w:hAnsi="Arial" w:cs="Arial"/>
        </w:rPr>
        <w:t xml:space="preserve"> Inexecução total do contrato: suspensão do direito de licitar e contratar com a Administração pelo prazo de 5 anos e multa de 10% sobre o valor atualizado do contrato</w:t>
      </w:r>
      <w:r w:rsidRPr="00642AF9">
        <w:rPr>
          <w:rFonts w:ascii="Arial" w:hAnsi="Arial" w:cs="Arial"/>
          <w:i/>
        </w:rPr>
        <w:t>;</w:t>
      </w:r>
    </w:p>
    <w:p w14:paraId="5EAC09D9"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11.5</w:t>
      </w:r>
      <w:r w:rsidRPr="00642AF9">
        <w:rPr>
          <w:rFonts w:ascii="Arial" w:hAnsi="Arial" w:cs="Arial"/>
        </w:rPr>
        <w:t xml:space="preserve"> Causar prejuízo material resultante diretamente de execução contratual: declaração de inidoneidade cumulada com a suspensão do direito de licitar e contratar com a Administração Pública pelo prazo de 5 anos e multa de 12% sobre o valor atualizado do contrato.</w:t>
      </w:r>
    </w:p>
    <w:p w14:paraId="0902A5B3"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11.6</w:t>
      </w:r>
      <w:r w:rsidRPr="00642AF9">
        <w:rPr>
          <w:rFonts w:ascii="Arial" w:hAnsi="Arial" w:cs="Arial"/>
        </w:rPr>
        <w:t xml:space="preserve"> Verificando-se outras irregularidades na execução do contrato, não tipificadas nos itens anteriores, poderá a Administração aplicar as demais penalidades previstas pelo art. 87 da Lei nº 8.666/93, definindo-se quanto a multa o percentual máximo de 15%, a ser dosada pela municipalidade em razão das inconformidades constatadas. </w:t>
      </w:r>
    </w:p>
    <w:p w14:paraId="459B6BAA"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b/>
        </w:rPr>
        <w:t xml:space="preserve">11.7 </w:t>
      </w:r>
      <w:r w:rsidRPr="009C5A59">
        <w:rPr>
          <w:rFonts w:ascii="Arial" w:hAnsi="Arial" w:cs="Arial"/>
          <w:bCs/>
        </w:rPr>
        <w:t>As pe</w:t>
      </w:r>
      <w:r w:rsidRPr="00642AF9">
        <w:rPr>
          <w:rFonts w:ascii="Arial" w:hAnsi="Arial" w:cs="Arial"/>
        </w:rPr>
        <w:t>nalidades serão registradas no cadastro da contratada, quando for o caso.</w:t>
      </w:r>
    </w:p>
    <w:p w14:paraId="767E35F7" w14:textId="77777777" w:rsidR="000215D0" w:rsidRPr="00642AF9" w:rsidRDefault="000215D0" w:rsidP="000215D0">
      <w:pPr>
        <w:tabs>
          <w:tab w:val="left" w:pos="1134"/>
          <w:tab w:val="left" w:pos="1701"/>
        </w:tabs>
        <w:spacing w:line="360" w:lineRule="auto"/>
        <w:jc w:val="both"/>
        <w:rPr>
          <w:rFonts w:ascii="Arial" w:hAnsi="Arial" w:cs="Arial"/>
        </w:rPr>
      </w:pPr>
      <w:r w:rsidRPr="00642AF9">
        <w:rPr>
          <w:rFonts w:ascii="Arial" w:hAnsi="Arial" w:cs="Arial"/>
          <w:b/>
        </w:rPr>
        <w:t xml:space="preserve">11.8 </w:t>
      </w:r>
      <w:r w:rsidRPr="00642AF9">
        <w:rPr>
          <w:rFonts w:ascii="Arial" w:hAnsi="Arial" w:cs="Arial"/>
        </w:rPr>
        <w:t>Nenhum pagamento será efetuado pela Administração enquanto pendente de liquidação qualquer obrigação financeira que for imposta ao fornecedor em virtude de penalidade ou inadimplência contratual.</w:t>
      </w:r>
    </w:p>
    <w:p w14:paraId="62E9436F" w14:textId="77777777" w:rsidR="000215D0" w:rsidRPr="00642AF9" w:rsidRDefault="000215D0" w:rsidP="000215D0">
      <w:pPr>
        <w:tabs>
          <w:tab w:val="left" w:pos="1701"/>
        </w:tabs>
        <w:spacing w:line="360" w:lineRule="auto"/>
        <w:jc w:val="both"/>
        <w:rPr>
          <w:rFonts w:ascii="Arial" w:hAnsi="Arial" w:cs="Arial"/>
        </w:rPr>
      </w:pPr>
      <w:r w:rsidRPr="00642AF9">
        <w:rPr>
          <w:rFonts w:ascii="Arial" w:hAnsi="Arial" w:cs="Arial"/>
          <w:b/>
        </w:rPr>
        <w:t>11.9</w:t>
      </w:r>
      <w:r>
        <w:rPr>
          <w:rFonts w:ascii="Arial" w:hAnsi="Arial" w:cs="Arial"/>
        </w:rPr>
        <w:t xml:space="preserve"> </w:t>
      </w:r>
      <w:r w:rsidRPr="00642AF9">
        <w:rPr>
          <w:rFonts w:ascii="Arial" w:hAnsi="Arial" w:cs="Arial"/>
        </w:rPr>
        <w:t>Nenhuma penalidade será aplicada sem a competente instrução prévia de Processo Administrativo Especial – PAE, em que seja ao licitante/contratado assegurado o pleno exercício do contraditório e da ampla defesa.</w:t>
      </w:r>
    </w:p>
    <w:p w14:paraId="29CCD929" w14:textId="77777777" w:rsidR="000215D0" w:rsidRPr="009C5A59" w:rsidRDefault="000215D0" w:rsidP="000215D0">
      <w:pPr>
        <w:tabs>
          <w:tab w:val="left" w:pos="1134"/>
        </w:tabs>
        <w:spacing w:line="360" w:lineRule="auto"/>
        <w:jc w:val="both"/>
        <w:rPr>
          <w:rFonts w:ascii="Arial" w:hAnsi="Arial" w:cs="Arial"/>
          <w:b/>
        </w:rPr>
      </w:pPr>
      <w:r w:rsidRPr="00642AF9">
        <w:rPr>
          <w:rFonts w:ascii="Arial" w:hAnsi="Arial" w:cs="Arial"/>
          <w:b/>
        </w:rPr>
        <w:t xml:space="preserve">CLÁUSULA DÉCIMA SEGUNDA </w:t>
      </w:r>
      <w:r>
        <w:rPr>
          <w:rFonts w:ascii="Arial" w:hAnsi="Arial" w:cs="Arial"/>
          <w:b/>
        </w:rPr>
        <w:t>–</w:t>
      </w:r>
      <w:r w:rsidRPr="00642AF9">
        <w:rPr>
          <w:rFonts w:ascii="Arial" w:hAnsi="Arial" w:cs="Arial"/>
          <w:b/>
        </w:rPr>
        <w:t xml:space="preserve"> RESCISÃO</w:t>
      </w:r>
      <w:r w:rsidRPr="00642AF9">
        <w:rPr>
          <w:rFonts w:ascii="Arial" w:hAnsi="Arial" w:cs="Arial"/>
          <w:b/>
        </w:rPr>
        <w:cr/>
        <w:t>12.1</w:t>
      </w:r>
      <w:r>
        <w:rPr>
          <w:rFonts w:ascii="Arial" w:hAnsi="Arial" w:cs="Arial"/>
        </w:rPr>
        <w:t xml:space="preserve"> </w:t>
      </w:r>
      <w:r w:rsidRPr="00642AF9">
        <w:rPr>
          <w:rFonts w:ascii="Arial" w:hAnsi="Arial" w:cs="Arial"/>
        </w:rPr>
        <w:t>O presente Contrato poderá ser rescindido, além dos motivos e na forma previstos nos artigos 77, 78 e 79 da Lei nº. 8.666/93, atualizada pela Lei nº. 8.883/94, decorren</w:t>
      </w:r>
      <w:r w:rsidRPr="00642AF9">
        <w:rPr>
          <w:rFonts w:ascii="Arial" w:hAnsi="Arial" w:cs="Arial"/>
        </w:rPr>
        <w:softHyphen/>
        <w:t>do as consequências definidas no artigo 80 do mesmo diploma le</w:t>
      </w:r>
      <w:r w:rsidRPr="00642AF9">
        <w:rPr>
          <w:rFonts w:ascii="Arial" w:hAnsi="Arial" w:cs="Arial"/>
        </w:rPr>
        <w:softHyphen/>
        <w:t>gal, sem prejuízo de quaisquer outras sanções previstas.</w:t>
      </w:r>
    </w:p>
    <w:p w14:paraId="32B3B996" w14:textId="77777777" w:rsidR="000215D0" w:rsidRPr="00642AF9" w:rsidRDefault="000215D0" w:rsidP="000215D0">
      <w:pPr>
        <w:tabs>
          <w:tab w:val="left" w:pos="1134"/>
        </w:tabs>
        <w:spacing w:line="360" w:lineRule="auto"/>
        <w:jc w:val="both"/>
        <w:rPr>
          <w:rFonts w:ascii="Arial" w:hAnsi="Arial" w:cs="Arial"/>
        </w:rPr>
      </w:pPr>
      <w:r w:rsidRPr="00642AF9">
        <w:rPr>
          <w:rFonts w:ascii="Arial" w:hAnsi="Arial" w:cs="Arial"/>
          <w:b/>
        </w:rPr>
        <w:t>12.2</w:t>
      </w:r>
      <w:r>
        <w:rPr>
          <w:rFonts w:ascii="Arial" w:hAnsi="Arial" w:cs="Arial"/>
        </w:rPr>
        <w:t xml:space="preserve"> </w:t>
      </w:r>
      <w:r w:rsidRPr="00642AF9">
        <w:rPr>
          <w:rFonts w:ascii="Arial" w:hAnsi="Arial" w:cs="Arial"/>
        </w:rPr>
        <w:t xml:space="preserve">Em havendo a inexecução total ou parcial do Contrato por parte da CONTRATADA, poderá o Contratante proceder à sua rescisão unilateral, sem prejuízo das penalidades previstas na clausula décima primeira. </w:t>
      </w:r>
    </w:p>
    <w:p w14:paraId="33E3721B" w14:textId="1C839021" w:rsidR="000215D0" w:rsidRPr="00642AF9" w:rsidRDefault="000215D0" w:rsidP="000215D0">
      <w:pPr>
        <w:spacing w:line="360" w:lineRule="auto"/>
        <w:jc w:val="both"/>
        <w:rPr>
          <w:rFonts w:ascii="Arial" w:hAnsi="Arial" w:cs="Arial"/>
          <w:b/>
        </w:rPr>
      </w:pPr>
      <w:r w:rsidRPr="00642AF9">
        <w:rPr>
          <w:rFonts w:ascii="Arial" w:hAnsi="Arial" w:cs="Arial"/>
          <w:b/>
        </w:rPr>
        <w:t xml:space="preserve">CLÁUSULA DÉCIMA TERCEIRA </w:t>
      </w:r>
      <w:r>
        <w:rPr>
          <w:rFonts w:ascii="Arial" w:hAnsi="Arial" w:cs="Arial"/>
          <w:b/>
        </w:rPr>
        <w:t>–</w:t>
      </w:r>
      <w:r w:rsidRPr="00642AF9">
        <w:rPr>
          <w:rFonts w:ascii="Arial" w:hAnsi="Arial" w:cs="Arial"/>
          <w:b/>
        </w:rPr>
        <w:t xml:space="preserve"> VINCULAÇÃO</w:t>
      </w:r>
      <w:r w:rsidRPr="00642AF9">
        <w:rPr>
          <w:rFonts w:ascii="Arial" w:hAnsi="Arial" w:cs="Arial"/>
          <w:b/>
        </w:rPr>
        <w:cr/>
        <w:t>13.1</w:t>
      </w:r>
      <w:r>
        <w:rPr>
          <w:rFonts w:ascii="Arial" w:hAnsi="Arial" w:cs="Arial"/>
        </w:rPr>
        <w:t xml:space="preserve"> </w:t>
      </w:r>
      <w:r w:rsidRPr="00642AF9">
        <w:rPr>
          <w:rFonts w:ascii="Arial" w:hAnsi="Arial" w:cs="Arial"/>
        </w:rPr>
        <w:t>O presente contrato encontra-se vincu</w:t>
      </w:r>
      <w:r w:rsidRPr="00642AF9">
        <w:rPr>
          <w:rFonts w:ascii="Arial" w:hAnsi="Arial" w:cs="Arial"/>
        </w:rPr>
        <w:softHyphen/>
        <w:t xml:space="preserve">lado ao Edital de Licitação na Modalidade Pregão </w:t>
      </w:r>
      <w:r>
        <w:rPr>
          <w:rFonts w:ascii="Arial" w:hAnsi="Arial" w:cs="Arial"/>
        </w:rPr>
        <w:t>Eletrônico</w:t>
      </w:r>
      <w:r w:rsidRPr="00642AF9">
        <w:rPr>
          <w:rFonts w:ascii="Arial" w:hAnsi="Arial" w:cs="Arial"/>
        </w:rPr>
        <w:t xml:space="preserve"> nº </w:t>
      </w:r>
      <w:r w:rsidR="0028494E">
        <w:rPr>
          <w:rFonts w:ascii="Arial" w:hAnsi="Arial" w:cs="Arial"/>
        </w:rPr>
        <w:t>02/2023</w:t>
      </w:r>
      <w:r w:rsidRPr="00642AF9">
        <w:rPr>
          <w:rFonts w:ascii="Arial" w:hAnsi="Arial" w:cs="Arial"/>
        </w:rPr>
        <w:t>, parte anexa e integrante deste.</w:t>
      </w:r>
      <w:r w:rsidRPr="00642AF9">
        <w:rPr>
          <w:rFonts w:ascii="Arial" w:hAnsi="Arial" w:cs="Arial"/>
        </w:rPr>
        <w:cr/>
      </w:r>
      <w:r w:rsidRPr="00642AF9">
        <w:rPr>
          <w:rFonts w:ascii="Arial" w:hAnsi="Arial" w:cs="Arial"/>
          <w:b/>
        </w:rPr>
        <w:t xml:space="preserve">CLÁUSULA DÉCIMA QUARTA </w:t>
      </w:r>
      <w:r>
        <w:rPr>
          <w:rFonts w:ascii="Arial" w:hAnsi="Arial" w:cs="Arial"/>
          <w:b/>
        </w:rPr>
        <w:t>–</w:t>
      </w:r>
      <w:r w:rsidRPr="00642AF9">
        <w:rPr>
          <w:rFonts w:ascii="Arial" w:hAnsi="Arial" w:cs="Arial"/>
          <w:b/>
        </w:rPr>
        <w:t> SITUAÇÕES NÃO PREVISTAS</w:t>
      </w:r>
      <w:r w:rsidRPr="00642AF9">
        <w:rPr>
          <w:rFonts w:ascii="Arial" w:hAnsi="Arial" w:cs="Arial"/>
          <w:b/>
        </w:rPr>
        <w:cr/>
        <w:t>14.1</w:t>
      </w:r>
      <w:r>
        <w:rPr>
          <w:rFonts w:ascii="Arial" w:hAnsi="Arial" w:cs="Arial"/>
        </w:rPr>
        <w:t xml:space="preserve"> </w:t>
      </w:r>
      <w:r w:rsidRPr="00642AF9">
        <w:rPr>
          <w:rFonts w:ascii="Arial" w:hAnsi="Arial" w:cs="Arial"/>
        </w:rPr>
        <w:t xml:space="preserve">Situações não previstas expressamente neste instrumento contratual regular-se-ão pelo disposto no Edital na Modalidade Pregão </w:t>
      </w:r>
      <w:r w:rsidR="0028494E">
        <w:rPr>
          <w:rFonts w:ascii="Arial" w:hAnsi="Arial" w:cs="Arial"/>
        </w:rPr>
        <w:t>Eletrônico</w:t>
      </w:r>
      <w:r w:rsidRPr="00642AF9">
        <w:rPr>
          <w:rFonts w:ascii="Arial" w:hAnsi="Arial" w:cs="Arial"/>
        </w:rPr>
        <w:t xml:space="preserve"> nº </w:t>
      </w:r>
      <w:r w:rsidR="0028494E">
        <w:rPr>
          <w:rFonts w:ascii="Arial" w:hAnsi="Arial" w:cs="Arial"/>
        </w:rPr>
        <w:t>02/2023</w:t>
      </w:r>
      <w:r w:rsidRPr="00642AF9">
        <w:rPr>
          <w:rFonts w:ascii="Arial" w:hAnsi="Arial" w:cs="Arial"/>
        </w:rPr>
        <w:t xml:space="preserve">, Leis Federais nº 10.520 e 8.666/93, atualizada pela Lei nº 8.883/94, Lei Complementar nº 123 de 14 de dezembro de 2006, </w:t>
      </w:r>
      <w:r w:rsidRPr="00642AF9">
        <w:rPr>
          <w:rFonts w:ascii="Arial" w:hAnsi="Arial" w:cs="Arial"/>
        </w:rPr>
        <w:lastRenderedPageBreak/>
        <w:t>aplicando-se supletivamente os princípios da teoria geral dos contratos e as disposições de direito público.</w:t>
      </w:r>
      <w:r w:rsidRPr="00642AF9">
        <w:rPr>
          <w:rFonts w:ascii="Arial" w:hAnsi="Arial" w:cs="Arial"/>
        </w:rPr>
        <w:cr/>
      </w:r>
      <w:r w:rsidRPr="00642AF9">
        <w:rPr>
          <w:rFonts w:ascii="Arial" w:hAnsi="Arial" w:cs="Arial"/>
          <w:b/>
        </w:rPr>
        <w:t>CLÁUSULA DÉCIMA QUINTA – ANEXOS</w:t>
      </w:r>
    </w:p>
    <w:p w14:paraId="379D3BA5" w14:textId="0882ABDE" w:rsidR="000215D0" w:rsidRPr="00642AF9" w:rsidRDefault="000215D0" w:rsidP="000215D0">
      <w:pPr>
        <w:tabs>
          <w:tab w:val="left" w:pos="1134"/>
        </w:tabs>
        <w:spacing w:line="360" w:lineRule="auto"/>
        <w:jc w:val="both"/>
        <w:rPr>
          <w:rFonts w:ascii="Arial" w:hAnsi="Arial" w:cs="Arial"/>
        </w:rPr>
      </w:pPr>
      <w:r w:rsidRPr="00642AF9">
        <w:rPr>
          <w:rFonts w:ascii="Arial" w:hAnsi="Arial" w:cs="Arial"/>
        </w:rPr>
        <w:t xml:space="preserve">Constituem anexos e fazem parte integrante deste Contrato, memorial descritivo dos serviços a serem executados, mapas contendo os percursos, planilha de custos elaborada pela CONTRATADA, proposta financeira, e Edital na Modalidade Pregão </w:t>
      </w:r>
      <w:r>
        <w:rPr>
          <w:rFonts w:ascii="Arial" w:hAnsi="Arial" w:cs="Arial"/>
        </w:rPr>
        <w:t xml:space="preserve">Eletrônico nº </w:t>
      </w:r>
      <w:r w:rsidR="0028494E">
        <w:rPr>
          <w:rFonts w:ascii="Arial" w:hAnsi="Arial" w:cs="Arial"/>
        </w:rPr>
        <w:t>02/2023</w:t>
      </w:r>
      <w:r>
        <w:rPr>
          <w:rFonts w:ascii="Arial" w:hAnsi="Arial" w:cs="Arial"/>
        </w:rPr>
        <w:t>.</w:t>
      </w:r>
    </w:p>
    <w:p w14:paraId="2605E782" w14:textId="77777777" w:rsidR="000215D0" w:rsidRPr="00FE18E8" w:rsidRDefault="000215D0" w:rsidP="000215D0">
      <w:pPr>
        <w:tabs>
          <w:tab w:val="left" w:pos="1134"/>
        </w:tabs>
        <w:spacing w:line="360" w:lineRule="auto"/>
        <w:jc w:val="both"/>
        <w:rPr>
          <w:rFonts w:ascii="Arial" w:hAnsi="Arial" w:cs="Arial"/>
          <w:b/>
        </w:rPr>
      </w:pPr>
      <w:r w:rsidRPr="00642AF9">
        <w:rPr>
          <w:rFonts w:ascii="Arial" w:hAnsi="Arial" w:cs="Arial"/>
          <w:b/>
        </w:rPr>
        <w:t xml:space="preserve">CLÁUSULA DÉCIMA SEXTA </w:t>
      </w:r>
      <w:r>
        <w:rPr>
          <w:rFonts w:ascii="Arial" w:hAnsi="Arial" w:cs="Arial"/>
          <w:b/>
        </w:rPr>
        <w:t xml:space="preserve">– </w:t>
      </w:r>
      <w:r w:rsidRPr="00642AF9">
        <w:rPr>
          <w:rFonts w:ascii="Arial" w:hAnsi="Arial" w:cs="Arial"/>
          <w:b/>
        </w:rPr>
        <w:t>FORO</w:t>
      </w:r>
      <w:r w:rsidRPr="00642AF9">
        <w:rPr>
          <w:rFonts w:ascii="Arial" w:hAnsi="Arial" w:cs="Arial"/>
          <w:b/>
        </w:rPr>
        <w:cr/>
      </w:r>
      <w:r w:rsidRPr="00642AF9">
        <w:rPr>
          <w:rFonts w:ascii="Arial" w:hAnsi="Arial" w:cs="Arial"/>
        </w:rPr>
        <w:t>É eleito o Foro da Comarca de Ijuí/RS, para dirimir quaisquer controvérsias decorrentes do presente contrato.</w:t>
      </w:r>
    </w:p>
    <w:p w14:paraId="4B8F3367" w14:textId="77777777" w:rsidR="000215D0" w:rsidRDefault="000215D0" w:rsidP="000215D0">
      <w:pPr>
        <w:spacing w:line="360" w:lineRule="auto"/>
        <w:ind w:firstLine="1134"/>
        <w:jc w:val="both"/>
        <w:rPr>
          <w:rFonts w:ascii="Arial" w:hAnsi="Arial" w:cs="Arial"/>
        </w:rPr>
      </w:pPr>
      <w:r w:rsidRPr="00642AF9">
        <w:rPr>
          <w:rFonts w:ascii="Arial" w:hAnsi="Arial" w:cs="Arial"/>
        </w:rPr>
        <w:t>Certos e ajustados, firmam o presente contrato em 03</w:t>
      </w:r>
      <w:r>
        <w:rPr>
          <w:rFonts w:ascii="Arial" w:hAnsi="Arial" w:cs="Arial"/>
        </w:rPr>
        <w:t xml:space="preserve"> </w:t>
      </w:r>
      <w:r w:rsidRPr="00642AF9">
        <w:rPr>
          <w:rFonts w:ascii="Arial" w:hAnsi="Arial" w:cs="Arial"/>
        </w:rPr>
        <w:t>(três) vias de igual teor e forma, que vai assinada e ratificada na presença de 02 (duas) testemunhas, responsabilizando-se as partes por todos os termos, para que deles decorram os esperados efeitos jurídicos.</w:t>
      </w:r>
    </w:p>
    <w:p w14:paraId="4FB3D3B4" w14:textId="77777777" w:rsidR="000215D0" w:rsidRPr="00642AF9" w:rsidRDefault="000215D0" w:rsidP="000215D0">
      <w:pPr>
        <w:spacing w:line="360" w:lineRule="auto"/>
        <w:ind w:firstLine="1134"/>
        <w:jc w:val="both"/>
        <w:rPr>
          <w:rFonts w:ascii="Arial" w:hAnsi="Arial" w:cs="Arial"/>
        </w:rPr>
      </w:pPr>
    </w:p>
    <w:p w14:paraId="40CD7FB3" w14:textId="08918221" w:rsidR="000215D0" w:rsidRDefault="000215D0" w:rsidP="000215D0">
      <w:pPr>
        <w:spacing w:line="360" w:lineRule="auto"/>
        <w:jc w:val="right"/>
        <w:rPr>
          <w:rFonts w:ascii="Arial" w:hAnsi="Arial" w:cs="Arial"/>
        </w:rPr>
      </w:pPr>
      <w:r w:rsidRPr="00642AF9">
        <w:rPr>
          <w:rFonts w:ascii="Arial" w:hAnsi="Arial" w:cs="Arial"/>
        </w:rPr>
        <w:t xml:space="preserve">                           Bozano/RS, ___ de ____ </w:t>
      </w:r>
      <w:proofErr w:type="spellStart"/>
      <w:r w:rsidRPr="00642AF9">
        <w:rPr>
          <w:rFonts w:ascii="Arial" w:hAnsi="Arial" w:cs="Arial"/>
        </w:rPr>
        <w:t>de</w:t>
      </w:r>
      <w:proofErr w:type="spellEnd"/>
      <w:r w:rsidRPr="00642AF9">
        <w:rPr>
          <w:rFonts w:ascii="Arial" w:hAnsi="Arial" w:cs="Arial"/>
        </w:rPr>
        <w:t xml:space="preserve"> 20</w:t>
      </w:r>
      <w:r>
        <w:rPr>
          <w:rFonts w:ascii="Arial" w:hAnsi="Arial" w:cs="Arial"/>
        </w:rPr>
        <w:t>2</w:t>
      </w:r>
      <w:r w:rsidR="0028494E">
        <w:rPr>
          <w:rFonts w:ascii="Arial" w:hAnsi="Arial" w:cs="Arial"/>
        </w:rPr>
        <w:t>3</w:t>
      </w:r>
      <w:r>
        <w:rPr>
          <w:rFonts w:ascii="Arial" w:hAnsi="Arial" w:cs="Arial"/>
        </w:rPr>
        <w:t>.</w:t>
      </w:r>
    </w:p>
    <w:p w14:paraId="26A8D1AB" w14:textId="77777777" w:rsidR="000215D0" w:rsidRPr="00642AF9" w:rsidRDefault="000215D0" w:rsidP="000215D0">
      <w:pPr>
        <w:spacing w:line="360" w:lineRule="auto"/>
        <w:jc w:val="right"/>
        <w:rPr>
          <w:rFonts w:ascii="Arial" w:hAnsi="Arial" w:cs="Arial"/>
        </w:rPr>
      </w:pPr>
    </w:p>
    <w:p w14:paraId="35804638" w14:textId="77777777" w:rsidR="000215D0" w:rsidRPr="00642AF9" w:rsidRDefault="000215D0" w:rsidP="000215D0">
      <w:pPr>
        <w:jc w:val="center"/>
        <w:rPr>
          <w:rFonts w:ascii="Arial" w:hAnsi="Arial" w:cs="Arial"/>
        </w:rPr>
      </w:pPr>
      <w:r w:rsidRPr="00642AF9">
        <w:rPr>
          <w:rFonts w:ascii="Arial" w:hAnsi="Arial" w:cs="Arial"/>
        </w:rPr>
        <w:t>___________________________</w:t>
      </w:r>
      <w:r>
        <w:rPr>
          <w:rFonts w:ascii="Arial" w:hAnsi="Arial" w:cs="Arial"/>
        </w:rPr>
        <w:t>__</w:t>
      </w:r>
      <w:r>
        <w:rPr>
          <w:rFonts w:ascii="Arial" w:hAnsi="Arial" w:cs="Arial"/>
        </w:rPr>
        <w:cr/>
      </w:r>
      <w:r w:rsidRPr="00642AF9">
        <w:rPr>
          <w:rFonts w:ascii="Arial" w:hAnsi="Arial" w:cs="Arial"/>
        </w:rPr>
        <w:t>CONTRATANTE</w:t>
      </w:r>
    </w:p>
    <w:p w14:paraId="1512958F" w14:textId="77777777" w:rsidR="000215D0" w:rsidRDefault="000215D0" w:rsidP="000215D0">
      <w:pPr>
        <w:jc w:val="center"/>
        <w:rPr>
          <w:rFonts w:ascii="Arial" w:hAnsi="Arial" w:cs="Arial"/>
        </w:rPr>
      </w:pPr>
    </w:p>
    <w:p w14:paraId="05003FCE" w14:textId="77777777" w:rsidR="000215D0" w:rsidRDefault="000215D0" w:rsidP="000215D0">
      <w:pPr>
        <w:jc w:val="center"/>
        <w:rPr>
          <w:rFonts w:ascii="Arial" w:hAnsi="Arial" w:cs="Arial"/>
        </w:rPr>
      </w:pPr>
    </w:p>
    <w:p w14:paraId="759C85CB" w14:textId="77777777" w:rsidR="000215D0" w:rsidRPr="00642AF9" w:rsidRDefault="000215D0" w:rsidP="000215D0">
      <w:pPr>
        <w:jc w:val="center"/>
        <w:rPr>
          <w:rFonts w:ascii="Arial" w:hAnsi="Arial" w:cs="Arial"/>
        </w:rPr>
      </w:pPr>
    </w:p>
    <w:p w14:paraId="10C5B349" w14:textId="77777777" w:rsidR="000215D0" w:rsidRPr="00642AF9" w:rsidRDefault="000215D0" w:rsidP="000215D0">
      <w:pPr>
        <w:jc w:val="center"/>
        <w:rPr>
          <w:rFonts w:ascii="Arial" w:hAnsi="Arial" w:cs="Arial"/>
        </w:rPr>
      </w:pPr>
      <w:r w:rsidRPr="00642AF9">
        <w:rPr>
          <w:rFonts w:ascii="Arial" w:hAnsi="Arial" w:cs="Arial"/>
        </w:rPr>
        <w:t>_____________________________</w:t>
      </w:r>
      <w:r w:rsidRPr="00642AF9">
        <w:rPr>
          <w:rFonts w:ascii="Arial" w:hAnsi="Arial" w:cs="Arial"/>
        </w:rPr>
        <w:cr/>
        <w:t>CONTRATADA</w:t>
      </w:r>
      <w:r w:rsidRPr="00642AF9">
        <w:rPr>
          <w:rFonts w:ascii="Arial" w:hAnsi="Arial" w:cs="Arial"/>
        </w:rPr>
        <w:cr/>
      </w:r>
    </w:p>
    <w:p w14:paraId="0B7BB8C9" w14:textId="77777777" w:rsidR="000215D0" w:rsidRPr="00642AF9" w:rsidRDefault="000215D0" w:rsidP="000215D0">
      <w:pPr>
        <w:jc w:val="both"/>
        <w:rPr>
          <w:rFonts w:ascii="Arial" w:hAnsi="Arial" w:cs="Arial"/>
        </w:rPr>
      </w:pPr>
      <w:r w:rsidRPr="00642AF9">
        <w:rPr>
          <w:rFonts w:ascii="Arial" w:hAnsi="Arial" w:cs="Arial"/>
        </w:rPr>
        <w:t>TESTEMUNHAS:</w:t>
      </w:r>
      <w:r w:rsidRPr="00642AF9">
        <w:rPr>
          <w:rFonts w:ascii="Arial" w:hAnsi="Arial" w:cs="Arial"/>
        </w:rPr>
        <w:cr/>
      </w:r>
    </w:p>
    <w:p w14:paraId="246CB284"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1) _____________________________</w:t>
      </w:r>
    </w:p>
    <w:p w14:paraId="79092DF8"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 xml:space="preserve">    Nome:  </w:t>
      </w:r>
    </w:p>
    <w:p w14:paraId="70356FE3" w14:textId="77777777" w:rsidR="000215D0" w:rsidRDefault="000215D0" w:rsidP="000215D0">
      <w:pPr>
        <w:overflowPunct w:val="0"/>
        <w:jc w:val="both"/>
        <w:textAlignment w:val="baseline"/>
        <w:rPr>
          <w:rFonts w:ascii="Arial" w:hAnsi="Arial" w:cs="Arial"/>
        </w:rPr>
      </w:pPr>
      <w:r>
        <w:rPr>
          <w:rFonts w:ascii="Arial" w:hAnsi="Arial" w:cs="Arial"/>
        </w:rPr>
        <w:t xml:space="preserve">     CPF:</w:t>
      </w:r>
      <w:r w:rsidRPr="00642AF9">
        <w:rPr>
          <w:rFonts w:ascii="Arial" w:hAnsi="Arial" w:cs="Arial"/>
        </w:rPr>
        <w:t xml:space="preserve">  </w:t>
      </w:r>
    </w:p>
    <w:p w14:paraId="4D124DC7" w14:textId="77777777" w:rsidR="000215D0" w:rsidRDefault="000215D0" w:rsidP="000215D0">
      <w:pPr>
        <w:overflowPunct w:val="0"/>
        <w:jc w:val="both"/>
        <w:textAlignment w:val="baseline"/>
        <w:rPr>
          <w:rFonts w:ascii="Arial" w:hAnsi="Arial" w:cs="Arial"/>
        </w:rPr>
      </w:pPr>
    </w:p>
    <w:p w14:paraId="523E9DF0" w14:textId="77777777" w:rsidR="000215D0" w:rsidRPr="00642AF9" w:rsidRDefault="000215D0" w:rsidP="000215D0">
      <w:pPr>
        <w:overflowPunct w:val="0"/>
        <w:jc w:val="both"/>
        <w:textAlignment w:val="baseline"/>
        <w:rPr>
          <w:rFonts w:ascii="Arial" w:hAnsi="Arial" w:cs="Arial"/>
        </w:rPr>
      </w:pPr>
    </w:p>
    <w:p w14:paraId="473DE770"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2) _____________________________</w:t>
      </w:r>
    </w:p>
    <w:p w14:paraId="2CE49911"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 xml:space="preserve">    Nome:  </w:t>
      </w:r>
    </w:p>
    <w:p w14:paraId="58D0F1CC" w14:textId="77777777" w:rsidR="000215D0" w:rsidRPr="00642AF9" w:rsidRDefault="000215D0" w:rsidP="000215D0">
      <w:pPr>
        <w:overflowPunct w:val="0"/>
        <w:jc w:val="both"/>
        <w:textAlignment w:val="baseline"/>
        <w:rPr>
          <w:rFonts w:ascii="Arial" w:hAnsi="Arial" w:cs="Arial"/>
        </w:rPr>
      </w:pPr>
      <w:r>
        <w:rPr>
          <w:rFonts w:ascii="Arial" w:hAnsi="Arial" w:cs="Arial"/>
        </w:rPr>
        <w:t xml:space="preserve">    CPF:</w:t>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p>
    <w:p w14:paraId="62D90A08" w14:textId="77777777" w:rsidR="000215D0" w:rsidRPr="00642AF9" w:rsidRDefault="000215D0" w:rsidP="000215D0">
      <w:pPr>
        <w:overflowPunct w:val="0"/>
        <w:jc w:val="both"/>
        <w:textAlignment w:val="baseline"/>
        <w:rPr>
          <w:rFonts w:ascii="Arial" w:hAnsi="Arial" w:cs="Arial"/>
        </w:rPr>
      </w:pPr>
      <w:r w:rsidRPr="00642AF9">
        <w:rPr>
          <w:rFonts w:ascii="Arial" w:hAnsi="Arial" w:cs="Arial"/>
        </w:rPr>
        <w:t xml:space="preserve"> </w:t>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bCs/>
        </w:rPr>
        <w:t xml:space="preserve"> </w:t>
      </w:r>
    </w:p>
    <w:p w14:paraId="3B62B677" w14:textId="77777777" w:rsidR="000215D0" w:rsidRPr="00642AF9" w:rsidRDefault="000215D0" w:rsidP="000215D0">
      <w:pPr>
        <w:overflowPunct w:val="0"/>
        <w:spacing w:line="360" w:lineRule="auto"/>
        <w:jc w:val="both"/>
        <w:textAlignment w:val="baseline"/>
        <w:rPr>
          <w:rFonts w:ascii="Arial" w:hAnsi="Arial" w:cs="Arial"/>
        </w:rPr>
      </w:pPr>
      <w:r w:rsidRPr="00642AF9">
        <w:rPr>
          <w:rFonts w:ascii="Arial" w:hAnsi="Arial" w:cs="Arial"/>
        </w:rPr>
        <w:tab/>
      </w:r>
      <w:r w:rsidRPr="00642AF9">
        <w:rPr>
          <w:rFonts w:ascii="Arial" w:hAnsi="Arial" w:cs="Arial"/>
        </w:rPr>
        <w:tab/>
      </w:r>
    </w:p>
    <w:p w14:paraId="54FEB9BD" w14:textId="77777777" w:rsidR="000215D0" w:rsidRPr="00642AF9" w:rsidRDefault="000215D0" w:rsidP="000215D0">
      <w:pPr>
        <w:spacing w:line="360" w:lineRule="auto"/>
        <w:rPr>
          <w:rFonts w:ascii="Arial" w:hAnsi="Arial" w:cs="Arial"/>
        </w:rPr>
      </w:pP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r>
      <w:r w:rsidRPr="00642AF9">
        <w:rPr>
          <w:rFonts w:ascii="Arial" w:hAnsi="Arial" w:cs="Arial"/>
        </w:rPr>
        <w:tab/>
        <w:t xml:space="preserve">    Registre-se e Publique-se.</w:t>
      </w:r>
    </w:p>
    <w:p w14:paraId="4B285E94" w14:textId="77777777" w:rsidR="000215D0" w:rsidRPr="00642AF9" w:rsidRDefault="000215D0" w:rsidP="000215D0">
      <w:pPr>
        <w:spacing w:line="360" w:lineRule="auto"/>
        <w:jc w:val="center"/>
        <w:rPr>
          <w:rFonts w:ascii="Arial" w:hAnsi="Arial" w:cs="Arial"/>
          <w:b/>
        </w:rPr>
      </w:pPr>
    </w:p>
    <w:p w14:paraId="66C12237" w14:textId="77777777" w:rsidR="000215D0" w:rsidRDefault="000215D0" w:rsidP="000215D0"/>
    <w:p w14:paraId="600690EE" w14:textId="77777777" w:rsidR="00F42B56" w:rsidRPr="00A5381E" w:rsidRDefault="00F42B56" w:rsidP="008C1FA8">
      <w:pPr>
        <w:spacing w:line="360" w:lineRule="auto"/>
        <w:jc w:val="center"/>
        <w:rPr>
          <w:rFonts w:ascii="Arial" w:hAnsi="Arial" w:cs="Arial"/>
          <w:b/>
          <w:caps/>
          <w:sz w:val="18"/>
          <w:szCs w:val="18"/>
          <w:highlight w:val="cyan"/>
        </w:rPr>
      </w:pPr>
    </w:p>
    <w:sectPr w:rsidR="00F42B56" w:rsidRPr="00A5381E" w:rsidSect="0078110F">
      <w:footerReference w:type="even" r:id="rId10"/>
      <w:footerReference w:type="default" r:id="rId11"/>
      <w:pgSz w:w="11909" w:h="16834"/>
      <w:pgMar w:top="2892" w:right="1701" w:bottom="124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69D0" w14:textId="77777777" w:rsidR="00CC1DD3" w:rsidRDefault="00CC1DD3">
      <w:r>
        <w:separator/>
      </w:r>
    </w:p>
  </w:endnote>
  <w:endnote w:type="continuationSeparator" w:id="0">
    <w:p w14:paraId="65BEA53B" w14:textId="77777777" w:rsidR="00CC1DD3" w:rsidRDefault="00CC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D214" w14:textId="77777777" w:rsidR="00CC1DD3" w:rsidRDefault="00CC1DD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8E445F" w14:textId="77777777" w:rsidR="00CC1DD3" w:rsidRDefault="00CC1DD3" w:rsidP="0006619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B387" w14:textId="77777777" w:rsidR="00CC1DD3" w:rsidRDefault="00CC1DD3" w:rsidP="000E38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01B3">
      <w:rPr>
        <w:rStyle w:val="Nmerodepgina"/>
        <w:noProof/>
      </w:rPr>
      <w:t>12</w:t>
    </w:r>
    <w:r>
      <w:rPr>
        <w:rStyle w:val="Nmerodepgina"/>
      </w:rPr>
      <w:fldChar w:fldCharType="end"/>
    </w:r>
  </w:p>
  <w:p w14:paraId="07FD1D29" w14:textId="77777777" w:rsidR="00CC1DD3" w:rsidRDefault="00CC1DD3" w:rsidP="0006619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CD0F" w14:textId="77777777" w:rsidR="00CC1DD3" w:rsidRDefault="00CC1DD3">
      <w:r>
        <w:separator/>
      </w:r>
    </w:p>
  </w:footnote>
  <w:footnote w:type="continuationSeparator" w:id="0">
    <w:p w14:paraId="548B7218" w14:textId="77777777" w:rsidR="00CC1DD3" w:rsidRDefault="00CC1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DAA3BD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855193"/>
    <w:multiLevelType w:val="hybridMultilevel"/>
    <w:tmpl w:val="6E7E55B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14C48"/>
    <w:multiLevelType w:val="multilevel"/>
    <w:tmpl w:val="604EFB66"/>
    <w:lvl w:ilvl="0">
      <w:start w:val="9"/>
      <w:numFmt w:val="decimal"/>
      <w:lvlText w:val="%1."/>
      <w:lvlJc w:val="left"/>
      <w:pPr>
        <w:tabs>
          <w:tab w:val="num" w:pos="705"/>
        </w:tabs>
        <w:ind w:left="705" w:hanging="7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44C6896"/>
    <w:multiLevelType w:val="hybridMultilevel"/>
    <w:tmpl w:val="742A1036"/>
    <w:lvl w:ilvl="0" w:tplc="98A44B7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8B506C4"/>
    <w:multiLevelType w:val="multilevel"/>
    <w:tmpl w:val="FE0A6C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3413B18"/>
    <w:multiLevelType w:val="hybridMultilevel"/>
    <w:tmpl w:val="33E09B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83AD8"/>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35C1655C"/>
    <w:multiLevelType w:val="multilevel"/>
    <w:tmpl w:val="8A9E36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F526E2"/>
    <w:multiLevelType w:val="multilevel"/>
    <w:tmpl w:val="44EA3CCC"/>
    <w:lvl w:ilvl="0">
      <w:start w:val="17"/>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49B740D2"/>
    <w:multiLevelType w:val="multilevel"/>
    <w:tmpl w:val="D21C2278"/>
    <w:lvl w:ilvl="0">
      <w:start w:val="2"/>
      <w:numFmt w:val="decimal"/>
      <w:lvlText w:val="%1"/>
      <w:lvlJc w:val="left"/>
      <w:pPr>
        <w:tabs>
          <w:tab w:val="num" w:pos="450"/>
        </w:tabs>
        <w:ind w:left="450" w:hanging="450"/>
      </w:pPr>
    </w:lvl>
    <w:lvl w:ilvl="1">
      <w:start w:val="2"/>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65846323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096642">
    <w:abstractNumId w:val="7"/>
  </w:num>
  <w:num w:numId="3" w16cid:durableId="1963343906">
    <w:abstractNumId w:val="2"/>
  </w:num>
  <w:num w:numId="4" w16cid:durableId="202835065">
    <w:abstractNumId w:val="0"/>
  </w:num>
  <w:num w:numId="5" w16cid:durableId="1970280267">
    <w:abstractNumId w:val="6"/>
  </w:num>
  <w:num w:numId="6" w16cid:durableId="1165974903">
    <w:abstractNumId w:val="8"/>
  </w:num>
  <w:num w:numId="7" w16cid:durableId="811827015">
    <w:abstractNumId w:val="4"/>
  </w:num>
  <w:num w:numId="8" w16cid:durableId="73087747">
    <w:abstractNumId w:val="1"/>
  </w:num>
  <w:num w:numId="9" w16cid:durableId="2073111130">
    <w:abstractNumId w:val="3"/>
  </w:num>
  <w:num w:numId="10" w16cid:durableId="1978098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44"/>
    <w:rsid w:val="00000084"/>
    <w:rsid w:val="000018F0"/>
    <w:rsid w:val="000023FC"/>
    <w:rsid w:val="00003688"/>
    <w:rsid w:val="00004B39"/>
    <w:rsid w:val="0000694F"/>
    <w:rsid w:val="00010285"/>
    <w:rsid w:val="000104C0"/>
    <w:rsid w:val="0001096C"/>
    <w:rsid w:val="00010C84"/>
    <w:rsid w:val="00010FCB"/>
    <w:rsid w:val="000136B7"/>
    <w:rsid w:val="00015544"/>
    <w:rsid w:val="0001679B"/>
    <w:rsid w:val="0002082C"/>
    <w:rsid w:val="00020AC5"/>
    <w:rsid w:val="000215D0"/>
    <w:rsid w:val="00022E97"/>
    <w:rsid w:val="000247D4"/>
    <w:rsid w:val="00026B88"/>
    <w:rsid w:val="00030114"/>
    <w:rsid w:val="000320B4"/>
    <w:rsid w:val="00032793"/>
    <w:rsid w:val="0003398F"/>
    <w:rsid w:val="00034689"/>
    <w:rsid w:val="00035D92"/>
    <w:rsid w:val="00036ECC"/>
    <w:rsid w:val="00037A32"/>
    <w:rsid w:val="00040F7E"/>
    <w:rsid w:val="000429E2"/>
    <w:rsid w:val="0004508D"/>
    <w:rsid w:val="00045317"/>
    <w:rsid w:val="00045D2E"/>
    <w:rsid w:val="00046343"/>
    <w:rsid w:val="000464F5"/>
    <w:rsid w:val="00047685"/>
    <w:rsid w:val="000503B2"/>
    <w:rsid w:val="00050794"/>
    <w:rsid w:val="00052571"/>
    <w:rsid w:val="000526CA"/>
    <w:rsid w:val="00053E21"/>
    <w:rsid w:val="0005481A"/>
    <w:rsid w:val="00054DC8"/>
    <w:rsid w:val="000565B2"/>
    <w:rsid w:val="00061E3B"/>
    <w:rsid w:val="00062854"/>
    <w:rsid w:val="00066197"/>
    <w:rsid w:val="00070399"/>
    <w:rsid w:val="00071446"/>
    <w:rsid w:val="00072C63"/>
    <w:rsid w:val="000746F6"/>
    <w:rsid w:val="00075555"/>
    <w:rsid w:val="00075E26"/>
    <w:rsid w:val="00080AA6"/>
    <w:rsid w:val="00083C12"/>
    <w:rsid w:val="00085695"/>
    <w:rsid w:val="00086393"/>
    <w:rsid w:val="00087A31"/>
    <w:rsid w:val="00087FD7"/>
    <w:rsid w:val="00090521"/>
    <w:rsid w:val="00092A00"/>
    <w:rsid w:val="0009555D"/>
    <w:rsid w:val="000969D4"/>
    <w:rsid w:val="00097629"/>
    <w:rsid w:val="0009765E"/>
    <w:rsid w:val="000A3238"/>
    <w:rsid w:val="000A33CE"/>
    <w:rsid w:val="000A3A06"/>
    <w:rsid w:val="000A3E57"/>
    <w:rsid w:val="000A44B8"/>
    <w:rsid w:val="000A5156"/>
    <w:rsid w:val="000A5E5F"/>
    <w:rsid w:val="000A7298"/>
    <w:rsid w:val="000B103B"/>
    <w:rsid w:val="000B2579"/>
    <w:rsid w:val="000B4319"/>
    <w:rsid w:val="000B44F0"/>
    <w:rsid w:val="000B4681"/>
    <w:rsid w:val="000B501D"/>
    <w:rsid w:val="000B622E"/>
    <w:rsid w:val="000B6E1B"/>
    <w:rsid w:val="000B73BE"/>
    <w:rsid w:val="000C10E1"/>
    <w:rsid w:val="000C1EEC"/>
    <w:rsid w:val="000C1F88"/>
    <w:rsid w:val="000C370A"/>
    <w:rsid w:val="000C40F6"/>
    <w:rsid w:val="000C4C84"/>
    <w:rsid w:val="000C7939"/>
    <w:rsid w:val="000C79FD"/>
    <w:rsid w:val="000D0F8B"/>
    <w:rsid w:val="000D2B6D"/>
    <w:rsid w:val="000D2C40"/>
    <w:rsid w:val="000D4648"/>
    <w:rsid w:val="000D6B47"/>
    <w:rsid w:val="000D6D72"/>
    <w:rsid w:val="000E382B"/>
    <w:rsid w:val="000E3D6F"/>
    <w:rsid w:val="000E54C8"/>
    <w:rsid w:val="000E59E5"/>
    <w:rsid w:val="000E6CC7"/>
    <w:rsid w:val="000E70B0"/>
    <w:rsid w:val="000E7409"/>
    <w:rsid w:val="000E7D0C"/>
    <w:rsid w:val="000F0643"/>
    <w:rsid w:val="000F27D7"/>
    <w:rsid w:val="000F2BD4"/>
    <w:rsid w:val="000F3C92"/>
    <w:rsid w:val="000F4615"/>
    <w:rsid w:val="000F583C"/>
    <w:rsid w:val="000F5D7B"/>
    <w:rsid w:val="00100CDB"/>
    <w:rsid w:val="001023A7"/>
    <w:rsid w:val="0010288B"/>
    <w:rsid w:val="00102AB9"/>
    <w:rsid w:val="00104305"/>
    <w:rsid w:val="00106A3B"/>
    <w:rsid w:val="00107154"/>
    <w:rsid w:val="00110034"/>
    <w:rsid w:val="00110C78"/>
    <w:rsid w:val="00111B60"/>
    <w:rsid w:val="00111C76"/>
    <w:rsid w:val="00112D79"/>
    <w:rsid w:val="00113765"/>
    <w:rsid w:val="00113CB1"/>
    <w:rsid w:val="00114BF8"/>
    <w:rsid w:val="001162F4"/>
    <w:rsid w:val="00116EFA"/>
    <w:rsid w:val="00117BC4"/>
    <w:rsid w:val="00120B6F"/>
    <w:rsid w:val="0012189B"/>
    <w:rsid w:val="00122E3B"/>
    <w:rsid w:val="00123BF0"/>
    <w:rsid w:val="00123BF6"/>
    <w:rsid w:val="0012431D"/>
    <w:rsid w:val="00124D7C"/>
    <w:rsid w:val="00125A95"/>
    <w:rsid w:val="0012778B"/>
    <w:rsid w:val="00127C45"/>
    <w:rsid w:val="00130A68"/>
    <w:rsid w:val="00130E8A"/>
    <w:rsid w:val="00130EC4"/>
    <w:rsid w:val="001331F5"/>
    <w:rsid w:val="001341AC"/>
    <w:rsid w:val="00137CDB"/>
    <w:rsid w:val="00140D89"/>
    <w:rsid w:val="0014161F"/>
    <w:rsid w:val="00141A18"/>
    <w:rsid w:val="001436A0"/>
    <w:rsid w:val="0014446D"/>
    <w:rsid w:val="00144853"/>
    <w:rsid w:val="001448B7"/>
    <w:rsid w:val="00144A6B"/>
    <w:rsid w:val="001500B3"/>
    <w:rsid w:val="00150C03"/>
    <w:rsid w:val="00152550"/>
    <w:rsid w:val="0015366B"/>
    <w:rsid w:val="00153AE0"/>
    <w:rsid w:val="00153CEF"/>
    <w:rsid w:val="00155A42"/>
    <w:rsid w:val="001561E2"/>
    <w:rsid w:val="001569A2"/>
    <w:rsid w:val="00157FB7"/>
    <w:rsid w:val="00160BD2"/>
    <w:rsid w:val="00160D23"/>
    <w:rsid w:val="00160F06"/>
    <w:rsid w:val="00161AE3"/>
    <w:rsid w:val="0016218F"/>
    <w:rsid w:val="001631E3"/>
    <w:rsid w:val="001641C3"/>
    <w:rsid w:val="001713D4"/>
    <w:rsid w:val="001719DE"/>
    <w:rsid w:val="00172020"/>
    <w:rsid w:val="00172A58"/>
    <w:rsid w:val="001733AB"/>
    <w:rsid w:val="00173B0C"/>
    <w:rsid w:val="00175AC2"/>
    <w:rsid w:val="0017610E"/>
    <w:rsid w:val="001770E2"/>
    <w:rsid w:val="001808A3"/>
    <w:rsid w:val="0018197B"/>
    <w:rsid w:val="00182A9B"/>
    <w:rsid w:val="00182B15"/>
    <w:rsid w:val="00182B3C"/>
    <w:rsid w:val="001833FA"/>
    <w:rsid w:val="001846A2"/>
    <w:rsid w:val="001863B2"/>
    <w:rsid w:val="0018716E"/>
    <w:rsid w:val="00187A95"/>
    <w:rsid w:val="001909F8"/>
    <w:rsid w:val="001914B1"/>
    <w:rsid w:val="001915B3"/>
    <w:rsid w:val="0019253E"/>
    <w:rsid w:val="00195B27"/>
    <w:rsid w:val="00195D92"/>
    <w:rsid w:val="001A1AFA"/>
    <w:rsid w:val="001A1B2C"/>
    <w:rsid w:val="001A1E64"/>
    <w:rsid w:val="001A2016"/>
    <w:rsid w:val="001A2161"/>
    <w:rsid w:val="001A34A2"/>
    <w:rsid w:val="001A4AAD"/>
    <w:rsid w:val="001A5E9B"/>
    <w:rsid w:val="001A617B"/>
    <w:rsid w:val="001A688F"/>
    <w:rsid w:val="001A6C50"/>
    <w:rsid w:val="001A7384"/>
    <w:rsid w:val="001A7580"/>
    <w:rsid w:val="001B08D1"/>
    <w:rsid w:val="001B1895"/>
    <w:rsid w:val="001B2175"/>
    <w:rsid w:val="001C1124"/>
    <w:rsid w:val="001C199C"/>
    <w:rsid w:val="001C267E"/>
    <w:rsid w:val="001C30E3"/>
    <w:rsid w:val="001C7DF2"/>
    <w:rsid w:val="001D0294"/>
    <w:rsid w:val="001D0FBD"/>
    <w:rsid w:val="001D2611"/>
    <w:rsid w:val="001D380E"/>
    <w:rsid w:val="001E0BF7"/>
    <w:rsid w:val="001E0E78"/>
    <w:rsid w:val="001E1F5D"/>
    <w:rsid w:val="001E2557"/>
    <w:rsid w:val="001E3224"/>
    <w:rsid w:val="001E3BAE"/>
    <w:rsid w:val="001E45D6"/>
    <w:rsid w:val="001E4B99"/>
    <w:rsid w:val="001E5967"/>
    <w:rsid w:val="001E73DB"/>
    <w:rsid w:val="001F0DB0"/>
    <w:rsid w:val="001F14C8"/>
    <w:rsid w:val="001F5170"/>
    <w:rsid w:val="001F603D"/>
    <w:rsid w:val="001F6F42"/>
    <w:rsid w:val="001F793B"/>
    <w:rsid w:val="001F79B0"/>
    <w:rsid w:val="001F7D7B"/>
    <w:rsid w:val="001F7EE5"/>
    <w:rsid w:val="001F7F93"/>
    <w:rsid w:val="00200134"/>
    <w:rsid w:val="00200413"/>
    <w:rsid w:val="002013D8"/>
    <w:rsid w:val="00203513"/>
    <w:rsid w:val="002037A7"/>
    <w:rsid w:val="00203E6E"/>
    <w:rsid w:val="00205C49"/>
    <w:rsid w:val="00205E96"/>
    <w:rsid w:val="002075A0"/>
    <w:rsid w:val="00207864"/>
    <w:rsid w:val="00207CB5"/>
    <w:rsid w:val="00212AB6"/>
    <w:rsid w:val="00212F45"/>
    <w:rsid w:val="00212F63"/>
    <w:rsid w:val="00213FD1"/>
    <w:rsid w:val="0021503D"/>
    <w:rsid w:val="002165AB"/>
    <w:rsid w:val="00216764"/>
    <w:rsid w:val="00217C27"/>
    <w:rsid w:val="00220141"/>
    <w:rsid w:val="00220719"/>
    <w:rsid w:val="00220FEE"/>
    <w:rsid w:val="00222C24"/>
    <w:rsid w:val="0022355A"/>
    <w:rsid w:val="0022371E"/>
    <w:rsid w:val="00223744"/>
    <w:rsid w:val="002254EC"/>
    <w:rsid w:val="00225F54"/>
    <w:rsid w:val="00226A00"/>
    <w:rsid w:val="00226B61"/>
    <w:rsid w:val="00227C60"/>
    <w:rsid w:val="00231CAA"/>
    <w:rsid w:val="00232CDC"/>
    <w:rsid w:val="002333C6"/>
    <w:rsid w:val="00234000"/>
    <w:rsid w:val="002342BA"/>
    <w:rsid w:val="0023466D"/>
    <w:rsid w:val="00235B7B"/>
    <w:rsid w:val="00236F01"/>
    <w:rsid w:val="00240A15"/>
    <w:rsid w:val="0024207F"/>
    <w:rsid w:val="00242C3E"/>
    <w:rsid w:val="00244B41"/>
    <w:rsid w:val="00245F42"/>
    <w:rsid w:val="00246CA8"/>
    <w:rsid w:val="0025050A"/>
    <w:rsid w:val="00250B2B"/>
    <w:rsid w:val="00250EDF"/>
    <w:rsid w:val="00251C5A"/>
    <w:rsid w:val="00251E8B"/>
    <w:rsid w:val="00252377"/>
    <w:rsid w:val="002528AA"/>
    <w:rsid w:val="00253AFC"/>
    <w:rsid w:val="00257FA1"/>
    <w:rsid w:val="00265876"/>
    <w:rsid w:val="002667E9"/>
    <w:rsid w:val="00266BFD"/>
    <w:rsid w:val="00267163"/>
    <w:rsid w:val="002671BD"/>
    <w:rsid w:val="00267D78"/>
    <w:rsid w:val="00267D7C"/>
    <w:rsid w:val="00270BFC"/>
    <w:rsid w:val="00272D1E"/>
    <w:rsid w:val="00273233"/>
    <w:rsid w:val="00273A5B"/>
    <w:rsid w:val="00274CCC"/>
    <w:rsid w:val="00274FAA"/>
    <w:rsid w:val="002836C0"/>
    <w:rsid w:val="0028494E"/>
    <w:rsid w:val="00286810"/>
    <w:rsid w:val="002868CF"/>
    <w:rsid w:val="0028773A"/>
    <w:rsid w:val="0029289E"/>
    <w:rsid w:val="00294B68"/>
    <w:rsid w:val="00294B91"/>
    <w:rsid w:val="00296261"/>
    <w:rsid w:val="00297526"/>
    <w:rsid w:val="00297CEA"/>
    <w:rsid w:val="002A0938"/>
    <w:rsid w:val="002A09FD"/>
    <w:rsid w:val="002A19E1"/>
    <w:rsid w:val="002A2354"/>
    <w:rsid w:val="002A26D8"/>
    <w:rsid w:val="002A27C2"/>
    <w:rsid w:val="002A27EA"/>
    <w:rsid w:val="002A3E5A"/>
    <w:rsid w:val="002A5222"/>
    <w:rsid w:val="002A6B1B"/>
    <w:rsid w:val="002A76EB"/>
    <w:rsid w:val="002A7D5C"/>
    <w:rsid w:val="002B1163"/>
    <w:rsid w:val="002B4079"/>
    <w:rsid w:val="002B40E4"/>
    <w:rsid w:val="002B414B"/>
    <w:rsid w:val="002B64F2"/>
    <w:rsid w:val="002C1AE9"/>
    <w:rsid w:val="002C22F5"/>
    <w:rsid w:val="002C2AC2"/>
    <w:rsid w:val="002C3D8F"/>
    <w:rsid w:val="002C4F26"/>
    <w:rsid w:val="002C59DC"/>
    <w:rsid w:val="002C6D42"/>
    <w:rsid w:val="002C7A44"/>
    <w:rsid w:val="002D07AA"/>
    <w:rsid w:val="002D19B8"/>
    <w:rsid w:val="002D26FD"/>
    <w:rsid w:val="002D318C"/>
    <w:rsid w:val="002D391A"/>
    <w:rsid w:val="002D3D4E"/>
    <w:rsid w:val="002D4F22"/>
    <w:rsid w:val="002D6439"/>
    <w:rsid w:val="002D7C85"/>
    <w:rsid w:val="002D7E72"/>
    <w:rsid w:val="002E2813"/>
    <w:rsid w:val="002E3DA2"/>
    <w:rsid w:val="002E51E6"/>
    <w:rsid w:val="002E5A8B"/>
    <w:rsid w:val="002E5BD7"/>
    <w:rsid w:val="002F0862"/>
    <w:rsid w:val="002F188E"/>
    <w:rsid w:val="002F1C1A"/>
    <w:rsid w:val="002F2096"/>
    <w:rsid w:val="002F2956"/>
    <w:rsid w:val="002F325A"/>
    <w:rsid w:val="002F3384"/>
    <w:rsid w:val="002F4756"/>
    <w:rsid w:val="002F49AD"/>
    <w:rsid w:val="002F6CC8"/>
    <w:rsid w:val="002F784B"/>
    <w:rsid w:val="002F7858"/>
    <w:rsid w:val="00300BC3"/>
    <w:rsid w:val="00300EE5"/>
    <w:rsid w:val="00302537"/>
    <w:rsid w:val="003027C1"/>
    <w:rsid w:val="00303B90"/>
    <w:rsid w:val="00307AB7"/>
    <w:rsid w:val="00310920"/>
    <w:rsid w:val="00313DB1"/>
    <w:rsid w:val="0031405D"/>
    <w:rsid w:val="00314807"/>
    <w:rsid w:val="00314AA3"/>
    <w:rsid w:val="003150D6"/>
    <w:rsid w:val="00316273"/>
    <w:rsid w:val="00320EBF"/>
    <w:rsid w:val="00321087"/>
    <w:rsid w:val="0032211F"/>
    <w:rsid w:val="00322E9B"/>
    <w:rsid w:val="00323207"/>
    <w:rsid w:val="003271AF"/>
    <w:rsid w:val="003277B9"/>
    <w:rsid w:val="0033092D"/>
    <w:rsid w:val="0033092E"/>
    <w:rsid w:val="00332094"/>
    <w:rsid w:val="00332DBE"/>
    <w:rsid w:val="00332E57"/>
    <w:rsid w:val="00334226"/>
    <w:rsid w:val="00334ADA"/>
    <w:rsid w:val="00334F08"/>
    <w:rsid w:val="0033587F"/>
    <w:rsid w:val="00336995"/>
    <w:rsid w:val="00337EFF"/>
    <w:rsid w:val="003414F5"/>
    <w:rsid w:val="003418CF"/>
    <w:rsid w:val="00341E3A"/>
    <w:rsid w:val="00342543"/>
    <w:rsid w:val="0034286C"/>
    <w:rsid w:val="00344B16"/>
    <w:rsid w:val="00344CBA"/>
    <w:rsid w:val="0034577F"/>
    <w:rsid w:val="00350C16"/>
    <w:rsid w:val="00353895"/>
    <w:rsid w:val="00354A6E"/>
    <w:rsid w:val="00354DFF"/>
    <w:rsid w:val="00355A13"/>
    <w:rsid w:val="00357AED"/>
    <w:rsid w:val="00361623"/>
    <w:rsid w:val="003620F8"/>
    <w:rsid w:val="00363E65"/>
    <w:rsid w:val="003653B8"/>
    <w:rsid w:val="00366EEA"/>
    <w:rsid w:val="0036712E"/>
    <w:rsid w:val="00370F9A"/>
    <w:rsid w:val="00371C89"/>
    <w:rsid w:val="00373C08"/>
    <w:rsid w:val="003747F6"/>
    <w:rsid w:val="00375766"/>
    <w:rsid w:val="00375F18"/>
    <w:rsid w:val="0037686B"/>
    <w:rsid w:val="00377A5C"/>
    <w:rsid w:val="00380EE8"/>
    <w:rsid w:val="00381499"/>
    <w:rsid w:val="003820AE"/>
    <w:rsid w:val="00382B9D"/>
    <w:rsid w:val="00382E03"/>
    <w:rsid w:val="00383137"/>
    <w:rsid w:val="00384733"/>
    <w:rsid w:val="00385916"/>
    <w:rsid w:val="00391A6E"/>
    <w:rsid w:val="00391D6D"/>
    <w:rsid w:val="003925BB"/>
    <w:rsid w:val="003934FA"/>
    <w:rsid w:val="00394625"/>
    <w:rsid w:val="003947D4"/>
    <w:rsid w:val="00394C79"/>
    <w:rsid w:val="00395E32"/>
    <w:rsid w:val="00396AD5"/>
    <w:rsid w:val="0039716D"/>
    <w:rsid w:val="0039746D"/>
    <w:rsid w:val="003A177B"/>
    <w:rsid w:val="003A2BFD"/>
    <w:rsid w:val="003A35C2"/>
    <w:rsid w:val="003B0C78"/>
    <w:rsid w:val="003B1E46"/>
    <w:rsid w:val="003B1E7B"/>
    <w:rsid w:val="003B45B5"/>
    <w:rsid w:val="003B52CB"/>
    <w:rsid w:val="003B584E"/>
    <w:rsid w:val="003B5BFE"/>
    <w:rsid w:val="003B665A"/>
    <w:rsid w:val="003B7A6D"/>
    <w:rsid w:val="003C01D3"/>
    <w:rsid w:val="003C31F9"/>
    <w:rsid w:val="003C37E6"/>
    <w:rsid w:val="003C638D"/>
    <w:rsid w:val="003C7B6C"/>
    <w:rsid w:val="003D05AF"/>
    <w:rsid w:val="003D0EB4"/>
    <w:rsid w:val="003D0FA4"/>
    <w:rsid w:val="003D226F"/>
    <w:rsid w:val="003D316B"/>
    <w:rsid w:val="003D58B1"/>
    <w:rsid w:val="003D6A00"/>
    <w:rsid w:val="003E0D3F"/>
    <w:rsid w:val="003E233F"/>
    <w:rsid w:val="003E26B2"/>
    <w:rsid w:val="003E486F"/>
    <w:rsid w:val="003E5F06"/>
    <w:rsid w:val="003E5FF2"/>
    <w:rsid w:val="003F131C"/>
    <w:rsid w:val="003F1825"/>
    <w:rsid w:val="003F22F4"/>
    <w:rsid w:val="003F2C32"/>
    <w:rsid w:val="003F2ECA"/>
    <w:rsid w:val="003F3B31"/>
    <w:rsid w:val="003F4223"/>
    <w:rsid w:val="003F5068"/>
    <w:rsid w:val="003F7BD6"/>
    <w:rsid w:val="0040049F"/>
    <w:rsid w:val="00401407"/>
    <w:rsid w:val="0040169F"/>
    <w:rsid w:val="00401D0F"/>
    <w:rsid w:val="0040577F"/>
    <w:rsid w:val="00417D24"/>
    <w:rsid w:val="00421036"/>
    <w:rsid w:val="00421192"/>
    <w:rsid w:val="004223EF"/>
    <w:rsid w:val="0042429F"/>
    <w:rsid w:val="0042432A"/>
    <w:rsid w:val="0042483E"/>
    <w:rsid w:val="00426FF7"/>
    <w:rsid w:val="004302BD"/>
    <w:rsid w:val="004305AA"/>
    <w:rsid w:val="0043074C"/>
    <w:rsid w:val="004329F4"/>
    <w:rsid w:val="004331AC"/>
    <w:rsid w:val="0043326B"/>
    <w:rsid w:val="00434B08"/>
    <w:rsid w:val="00435BF0"/>
    <w:rsid w:val="00437217"/>
    <w:rsid w:val="00437D0F"/>
    <w:rsid w:val="00440148"/>
    <w:rsid w:val="00440F1A"/>
    <w:rsid w:val="00442372"/>
    <w:rsid w:val="00443196"/>
    <w:rsid w:val="00443822"/>
    <w:rsid w:val="00444662"/>
    <w:rsid w:val="0044499C"/>
    <w:rsid w:val="00444B7E"/>
    <w:rsid w:val="00445774"/>
    <w:rsid w:val="00447849"/>
    <w:rsid w:val="00451BAA"/>
    <w:rsid w:val="00451FC9"/>
    <w:rsid w:val="004520C7"/>
    <w:rsid w:val="00452453"/>
    <w:rsid w:val="00452ABC"/>
    <w:rsid w:val="00453334"/>
    <w:rsid w:val="0045358E"/>
    <w:rsid w:val="00454D6C"/>
    <w:rsid w:val="0045577A"/>
    <w:rsid w:val="004561CC"/>
    <w:rsid w:val="00457289"/>
    <w:rsid w:val="00457501"/>
    <w:rsid w:val="004604F2"/>
    <w:rsid w:val="004606FC"/>
    <w:rsid w:val="00460706"/>
    <w:rsid w:val="00460729"/>
    <w:rsid w:val="0046089D"/>
    <w:rsid w:val="00461820"/>
    <w:rsid w:val="00464EF0"/>
    <w:rsid w:val="004655CD"/>
    <w:rsid w:val="004671E2"/>
    <w:rsid w:val="00467FAF"/>
    <w:rsid w:val="0047008E"/>
    <w:rsid w:val="0047031A"/>
    <w:rsid w:val="00472037"/>
    <w:rsid w:val="0047206E"/>
    <w:rsid w:val="00472318"/>
    <w:rsid w:val="00473124"/>
    <w:rsid w:val="0047558A"/>
    <w:rsid w:val="00475704"/>
    <w:rsid w:val="00476D88"/>
    <w:rsid w:val="00477B1A"/>
    <w:rsid w:val="00481080"/>
    <w:rsid w:val="00481BAC"/>
    <w:rsid w:val="0048363E"/>
    <w:rsid w:val="00486120"/>
    <w:rsid w:val="00491843"/>
    <w:rsid w:val="00492753"/>
    <w:rsid w:val="00492906"/>
    <w:rsid w:val="00492D44"/>
    <w:rsid w:val="00493978"/>
    <w:rsid w:val="004949F4"/>
    <w:rsid w:val="00494AA8"/>
    <w:rsid w:val="00494B3A"/>
    <w:rsid w:val="00494C6B"/>
    <w:rsid w:val="00495896"/>
    <w:rsid w:val="00497802"/>
    <w:rsid w:val="004A0641"/>
    <w:rsid w:val="004A0F80"/>
    <w:rsid w:val="004A28A3"/>
    <w:rsid w:val="004A3428"/>
    <w:rsid w:val="004A5680"/>
    <w:rsid w:val="004A5F8F"/>
    <w:rsid w:val="004A5FD5"/>
    <w:rsid w:val="004A6A0D"/>
    <w:rsid w:val="004A7976"/>
    <w:rsid w:val="004B1EB0"/>
    <w:rsid w:val="004B29CB"/>
    <w:rsid w:val="004B2D34"/>
    <w:rsid w:val="004B39ED"/>
    <w:rsid w:val="004B3E40"/>
    <w:rsid w:val="004B7039"/>
    <w:rsid w:val="004B7840"/>
    <w:rsid w:val="004B78E1"/>
    <w:rsid w:val="004B7CDE"/>
    <w:rsid w:val="004C0662"/>
    <w:rsid w:val="004C15CD"/>
    <w:rsid w:val="004C268B"/>
    <w:rsid w:val="004C2D82"/>
    <w:rsid w:val="004C2FE7"/>
    <w:rsid w:val="004C36B2"/>
    <w:rsid w:val="004C5443"/>
    <w:rsid w:val="004D0389"/>
    <w:rsid w:val="004D04AF"/>
    <w:rsid w:val="004D16F9"/>
    <w:rsid w:val="004D17AA"/>
    <w:rsid w:val="004D1FD5"/>
    <w:rsid w:val="004D3A8B"/>
    <w:rsid w:val="004D451D"/>
    <w:rsid w:val="004D45ED"/>
    <w:rsid w:val="004D5CCA"/>
    <w:rsid w:val="004D6968"/>
    <w:rsid w:val="004E0536"/>
    <w:rsid w:val="004E05B2"/>
    <w:rsid w:val="004E0AD6"/>
    <w:rsid w:val="004E0D3D"/>
    <w:rsid w:val="004E0EAD"/>
    <w:rsid w:val="004E1DF6"/>
    <w:rsid w:val="004E2170"/>
    <w:rsid w:val="004E46C3"/>
    <w:rsid w:val="004E4DA3"/>
    <w:rsid w:val="004E609A"/>
    <w:rsid w:val="004E7280"/>
    <w:rsid w:val="004F24F0"/>
    <w:rsid w:val="004F25C8"/>
    <w:rsid w:val="004F4D4F"/>
    <w:rsid w:val="004F5260"/>
    <w:rsid w:val="004F5856"/>
    <w:rsid w:val="004F6834"/>
    <w:rsid w:val="004F765B"/>
    <w:rsid w:val="00501639"/>
    <w:rsid w:val="00501822"/>
    <w:rsid w:val="00501AC2"/>
    <w:rsid w:val="00502BAE"/>
    <w:rsid w:val="005063E0"/>
    <w:rsid w:val="0050687B"/>
    <w:rsid w:val="005070DE"/>
    <w:rsid w:val="00510971"/>
    <w:rsid w:val="005129F8"/>
    <w:rsid w:val="00512A09"/>
    <w:rsid w:val="005134BC"/>
    <w:rsid w:val="0051380A"/>
    <w:rsid w:val="005140CB"/>
    <w:rsid w:val="005149A5"/>
    <w:rsid w:val="00514C4B"/>
    <w:rsid w:val="005155F3"/>
    <w:rsid w:val="00516EBD"/>
    <w:rsid w:val="0051701A"/>
    <w:rsid w:val="00517ECD"/>
    <w:rsid w:val="00520273"/>
    <w:rsid w:val="00520896"/>
    <w:rsid w:val="0052174E"/>
    <w:rsid w:val="00521E0D"/>
    <w:rsid w:val="00523502"/>
    <w:rsid w:val="00524244"/>
    <w:rsid w:val="005261D3"/>
    <w:rsid w:val="0052659F"/>
    <w:rsid w:val="0052691F"/>
    <w:rsid w:val="005278B9"/>
    <w:rsid w:val="00527C12"/>
    <w:rsid w:val="00532581"/>
    <w:rsid w:val="005327FB"/>
    <w:rsid w:val="00532F0F"/>
    <w:rsid w:val="00533432"/>
    <w:rsid w:val="00533522"/>
    <w:rsid w:val="00533655"/>
    <w:rsid w:val="00533C94"/>
    <w:rsid w:val="00534866"/>
    <w:rsid w:val="005349BF"/>
    <w:rsid w:val="005350EF"/>
    <w:rsid w:val="005364AF"/>
    <w:rsid w:val="00537A32"/>
    <w:rsid w:val="00537CE3"/>
    <w:rsid w:val="005409BA"/>
    <w:rsid w:val="005411A6"/>
    <w:rsid w:val="00541E04"/>
    <w:rsid w:val="00541EAB"/>
    <w:rsid w:val="0054253C"/>
    <w:rsid w:val="00542755"/>
    <w:rsid w:val="00546854"/>
    <w:rsid w:val="00546896"/>
    <w:rsid w:val="005468DC"/>
    <w:rsid w:val="00546FF8"/>
    <w:rsid w:val="005476A2"/>
    <w:rsid w:val="00550F4A"/>
    <w:rsid w:val="00554458"/>
    <w:rsid w:val="0055566C"/>
    <w:rsid w:val="005601CA"/>
    <w:rsid w:val="0056486A"/>
    <w:rsid w:val="00564C64"/>
    <w:rsid w:val="00572262"/>
    <w:rsid w:val="0057257A"/>
    <w:rsid w:val="00572C72"/>
    <w:rsid w:val="00573B2A"/>
    <w:rsid w:val="00574230"/>
    <w:rsid w:val="00574E97"/>
    <w:rsid w:val="00575924"/>
    <w:rsid w:val="00581A35"/>
    <w:rsid w:val="0058281C"/>
    <w:rsid w:val="005828D9"/>
    <w:rsid w:val="00582B9C"/>
    <w:rsid w:val="00582DAF"/>
    <w:rsid w:val="00583486"/>
    <w:rsid w:val="005860D5"/>
    <w:rsid w:val="00586509"/>
    <w:rsid w:val="00586E5C"/>
    <w:rsid w:val="005872B5"/>
    <w:rsid w:val="00587A48"/>
    <w:rsid w:val="00587BEE"/>
    <w:rsid w:val="0059098D"/>
    <w:rsid w:val="00590B51"/>
    <w:rsid w:val="00590D95"/>
    <w:rsid w:val="00591B17"/>
    <w:rsid w:val="00592358"/>
    <w:rsid w:val="005930D1"/>
    <w:rsid w:val="0059341F"/>
    <w:rsid w:val="005A07F5"/>
    <w:rsid w:val="005A13FB"/>
    <w:rsid w:val="005A24D8"/>
    <w:rsid w:val="005A3181"/>
    <w:rsid w:val="005A33BC"/>
    <w:rsid w:val="005A3444"/>
    <w:rsid w:val="005A3855"/>
    <w:rsid w:val="005A584F"/>
    <w:rsid w:val="005A6000"/>
    <w:rsid w:val="005A69AF"/>
    <w:rsid w:val="005B106B"/>
    <w:rsid w:val="005B2BAD"/>
    <w:rsid w:val="005B54A5"/>
    <w:rsid w:val="005C03B6"/>
    <w:rsid w:val="005C13CC"/>
    <w:rsid w:val="005C200B"/>
    <w:rsid w:val="005C4070"/>
    <w:rsid w:val="005C4572"/>
    <w:rsid w:val="005C5ACF"/>
    <w:rsid w:val="005C5DEB"/>
    <w:rsid w:val="005C6995"/>
    <w:rsid w:val="005D0EF5"/>
    <w:rsid w:val="005D38AA"/>
    <w:rsid w:val="005D4CD1"/>
    <w:rsid w:val="005D56F3"/>
    <w:rsid w:val="005D5CEE"/>
    <w:rsid w:val="005D7AD6"/>
    <w:rsid w:val="005D7CEA"/>
    <w:rsid w:val="005E0433"/>
    <w:rsid w:val="005E46D7"/>
    <w:rsid w:val="005E525C"/>
    <w:rsid w:val="005E5764"/>
    <w:rsid w:val="005E5FFE"/>
    <w:rsid w:val="005E73A8"/>
    <w:rsid w:val="005E7481"/>
    <w:rsid w:val="005F0DB4"/>
    <w:rsid w:val="005F0E12"/>
    <w:rsid w:val="005F3606"/>
    <w:rsid w:val="005F3948"/>
    <w:rsid w:val="005F65DD"/>
    <w:rsid w:val="00601055"/>
    <w:rsid w:val="0060211B"/>
    <w:rsid w:val="00604466"/>
    <w:rsid w:val="00605242"/>
    <w:rsid w:val="00606030"/>
    <w:rsid w:val="00606B0D"/>
    <w:rsid w:val="006073DF"/>
    <w:rsid w:val="00610071"/>
    <w:rsid w:val="006125A8"/>
    <w:rsid w:val="0061457F"/>
    <w:rsid w:val="006152C2"/>
    <w:rsid w:val="00615328"/>
    <w:rsid w:val="00617021"/>
    <w:rsid w:val="00617ECA"/>
    <w:rsid w:val="0062138F"/>
    <w:rsid w:val="006240C1"/>
    <w:rsid w:val="00626736"/>
    <w:rsid w:val="00626A1B"/>
    <w:rsid w:val="00626BFA"/>
    <w:rsid w:val="00627B22"/>
    <w:rsid w:val="00630918"/>
    <w:rsid w:val="00630F09"/>
    <w:rsid w:val="006310BF"/>
    <w:rsid w:val="0063339D"/>
    <w:rsid w:val="0063392A"/>
    <w:rsid w:val="0063679E"/>
    <w:rsid w:val="0064183F"/>
    <w:rsid w:val="00642F0E"/>
    <w:rsid w:val="00643036"/>
    <w:rsid w:val="00643CC6"/>
    <w:rsid w:val="00644884"/>
    <w:rsid w:val="00647458"/>
    <w:rsid w:val="00647A29"/>
    <w:rsid w:val="00651668"/>
    <w:rsid w:val="0065433E"/>
    <w:rsid w:val="00654FE8"/>
    <w:rsid w:val="006577C5"/>
    <w:rsid w:val="00657F9F"/>
    <w:rsid w:val="006606CE"/>
    <w:rsid w:val="00662F65"/>
    <w:rsid w:val="0066423A"/>
    <w:rsid w:val="00664B64"/>
    <w:rsid w:val="0066574F"/>
    <w:rsid w:val="006659F5"/>
    <w:rsid w:val="00667557"/>
    <w:rsid w:val="00667EF1"/>
    <w:rsid w:val="00670F69"/>
    <w:rsid w:val="0067163D"/>
    <w:rsid w:val="00671687"/>
    <w:rsid w:val="00671D23"/>
    <w:rsid w:val="0067246D"/>
    <w:rsid w:val="006754D7"/>
    <w:rsid w:val="006818EC"/>
    <w:rsid w:val="0068372F"/>
    <w:rsid w:val="006843FB"/>
    <w:rsid w:val="006862F8"/>
    <w:rsid w:val="00691487"/>
    <w:rsid w:val="00691568"/>
    <w:rsid w:val="0069219C"/>
    <w:rsid w:val="00695B4B"/>
    <w:rsid w:val="00696652"/>
    <w:rsid w:val="00697417"/>
    <w:rsid w:val="00697CE0"/>
    <w:rsid w:val="006A07F3"/>
    <w:rsid w:val="006A1F97"/>
    <w:rsid w:val="006A2734"/>
    <w:rsid w:val="006B204A"/>
    <w:rsid w:val="006B3450"/>
    <w:rsid w:val="006B3CBB"/>
    <w:rsid w:val="006B3D1B"/>
    <w:rsid w:val="006B3E23"/>
    <w:rsid w:val="006B6A2D"/>
    <w:rsid w:val="006B7A46"/>
    <w:rsid w:val="006B7AD1"/>
    <w:rsid w:val="006B7D39"/>
    <w:rsid w:val="006C0D17"/>
    <w:rsid w:val="006C13AE"/>
    <w:rsid w:val="006C1CBC"/>
    <w:rsid w:val="006C1D53"/>
    <w:rsid w:val="006C2015"/>
    <w:rsid w:val="006C2179"/>
    <w:rsid w:val="006C2F80"/>
    <w:rsid w:val="006C3E0B"/>
    <w:rsid w:val="006C4147"/>
    <w:rsid w:val="006C4266"/>
    <w:rsid w:val="006C4448"/>
    <w:rsid w:val="006C6C2C"/>
    <w:rsid w:val="006D050D"/>
    <w:rsid w:val="006D0C85"/>
    <w:rsid w:val="006D1A40"/>
    <w:rsid w:val="006D23EC"/>
    <w:rsid w:val="006D3BC9"/>
    <w:rsid w:val="006D6236"/>
    <w:rsid w:val="006D684D"/>
    <w:rsid w:val="006D7D4A"/>
    <w:rsid w:val="006E0BFC"/>
    <w:rsid w:val="006E4A2E"/>
    <w:rsid w:val="006E4D8F"/>
    <w:rsid w:val="006E509D"/>
    <w:rsid w:val="006E6767"/>
    <w:rsid w:val="006E7CE0"/>
    <w:rsid w:val="006E7ECB"/>
    <w:rsid w:val="006F0261"/>
    <w:rsid w:val="006F14CE"/>
    <w:rsid w:val="006F4E81"/>
    <w:rsid w:val="006F545B"/>
    <w:rsid w:val="006F7871"/>
    <w:rsid w:val="0070070E"/>
    <w:rsid w:val="007015AC"/>
    <w:rsid w:val="00703513"/>
    <w:rsid w:val="00703DE5"/>
    <w:rsid w:val="00704000"/>
    <w:rsid w:val="00704CE1"/>
    <w:rsid w:val="00707283"/>
    <w:rsid w:val="00707A36"/>
    <w:rsid w:val="0071452A"/>
    <w:rsid w:val="007148AC"/>
    <w:rsid w:val="00714E78"/>
    <w:rsid w:val="00715F51"/>
    <w:rsid w:val="00717859"/>
    <w:rsid w:val="00720723"/>
    <w:rsid w:val="00721B18"/>
    <w:rsid w:val="007229FA"/>
    <w:rsid w:val="00722E58"/>
    <w:rsid w:val="00723228"/>
    <w:rsid w:val="007236E6"/>
    <w:rsid w:val="0072408B"/>
    <w:rsid w:val="007241DA"/>
    <w:rsid w:val="00724C56"/>
    <w:rsid w:val="007252BB"/>
    <w:rsid w:val="00726DCF"/>
    <w:rsid w:val="00727D34"/>
    <w:rsid w:val="00731F73"/>
    <w:rsid w:val="00735235"/>
    <w:rsid w:val="00735F49"/>
    <w:rsid w:val="0074167C"/>
    <w:rsid w:val="00741730"/>
    <w:rsid w:val="00743A53"/>
    <w:rsid w:val="00750311"/>
    <w:rsid w:val="007504ED"/>
    <w:rsid w:val="00753514"/>
    <w:rsid w:val="00753A90"/>
    <w:rsid w:val="00753C32"/>
    <w:rsid w:val="0075425F"/>
    <w:rsid w:val="00754C24"/>
    <w:rsid w:val="00755ABF"/>
    <w:rsid w:val="007572A9"/>
    <w:rsid w:val="00757649"/>
    <w:rsid w:val="00760F36"/>
    <w:rsid w:val="007622E3"/>
    <w:rsid w:val="00762CCB"/>
    <w:rsid w:val="00763EE0"/>
    <w:rsid w:val="00765CEB"/>
    <w:rsid w:val="0076758F"/>
    <w:rsid w:val="00767E59"/>
    <w:rsid w:val="007707D7"/>
    <w:rsid w:val="00772233"/>
    <w:rsid w:val="007735FF"/>
    <w:rsid w:val="00776AEA"/>
    <w:rsid w:val="00776BDD"/>
    <w:rsid w:val="00776C20"/>
    <w:rsid w:val="0078110F"/>
    <w:rsid w:val="007813A1"/>
    <w:rsid w:val="00781903"/>
    <w:rsid w:val="00783E38"/>
    <w:rsid w:val="00784C75"/>
    <w:rsid w:val="00787A34"/>
    <w:rsid w:val="00790088"/>
    <w:rsid w:val="007906AF"/>
    <w:rsid w:val="00790C1B"/>
    <w:rsid w:val="00792620"/>
    <w:rsid w:val="00793A55"/>
    <w:rsid w:val="00793AD5"/>
    <w:rsid w:val="00795F70"/>
    <w:rsid w:val="00797E8E"/>
    <w:rsid w:val="00797FF0"/>
    <w:rsid w:val="007A2064"/>
    <w:rsid w:val="007A209C"/>
    <w:rsid w:val="007A3904"/>
    <w:rsid w:val="007A4969"/>
    <w:rsid w:val="007A4C18"/>
    <w:rsid w:val="007A5833"/>
    <w:rsid w:val="007A785A"/>
    <w:rsid w:val="007B2DE8"/>
    <w:rsid w:val="007B38D7"/>
    <w:rsid w:val="007B3D45"/>
    <w:rsid w:val="007B463B"/>
    <w:rsid w:val="007B5E23"/>
    <w:rsid w:val="007C20DF"/>
    <w:rsid w:val="007C33CD"/>
    <w:rsid w:val="007C3651"/>
    <w:rsid w:val="007C3D32"/>
    <w:rsid w:val="007C4E3A"/>
    <w:rsid w:val="007C5866"/>
    <w:rsid w:val="007C5DFF"/>
    <w:rsid w:val="007C6555"/>
    <w:rsid w:val="007C6B90"/>
    <w:rsid w:val="007C773D"/>
    <w:rsid w:val="007C7898"/>
    <w:rsid w:val="007D02D4"/>
    <w:rsid w:val="007D0999"/>
    <w:rsid w:val="007D0A3E"/>
    <w:rsid w:val="007D0A87"/>
    <w:rsid w:val="007D2697"/>
    <w:rsid w:val="007D2B4A"/>
    <w:rsid w:val="007D46C7"/>
    <w:rsid w:val="007D579B"/>
    <w:rsid w:val="007E0ADC"/>
    <w:rsid w:val="007E35C4"/>
    <w:rsid w:val="007E3824"/>
    <w:rsid w:val="007E5C7E"/>
    <w:rsid w:val="007E62FB"/>
    <w:rsid w:val="007E7356"/>
    <w:rsid w:val="007F0516"/>
    <w:rsid w:val="007F262C"/>
    <w:rsid w:val="007F2A48"/>
    <w:rsid w:val="007F478D"/>
    <w:rsid w:val="007F5460"/>
    <w:rsid w:val="007F5A4F"/>
    <w:rsid w:val="007F6CA8"/>
    <w:rsid w:val="00801373"/>
    <w:rsid w:val="00801E42"/>
    <w:rsid w:val="0080280E"/>
    <w:rsid w:val="008029F4"/>
    <w:rsid w:val="008042E2"/>
    <w:rsid w:val="00804557"/>
    <w:rsid w:val="00805151"/>
    <w:rsid w:val="00806522"/>
    <w:rsid w:val="008070CF"/>
    <w:rsid w:val="0081050B"/>
    <w:rsid w:val="008105AC"/>
    <w:rsid w:val="00810C5D"/>
    <w:rsid w:val="00810CD3"/>
    <w:rsid w:val="00810D14"/>
    <w:rsid w:val="008117AB"/>
    <w:rsid w:val="00811E9A"/>
    <w:rsid w:val="008131A9"/>
    <w:rsid w:val="00816461"/>
    <w:rsid w:val="00820236"/>
    <w:rsid w:val="0082135A"/>
    <w:rsid w:val="008231E7"/>
    <w:rsid w:val="008242D3"/>
    <w:rsid w:val="0082539A"/>
    <w:rsid w:val="008253CC"/>
    <w:rsid w:val="00825A1E"/>
    <w:rsid w:val="00826123"/>
    <w:rsid w:val="008268D8"/>
    <w:rsid w:val="008300C9"/>
    <w:rsid w:val="00830E4B"/>
    <w:rsid w:val="008314A0"/>
    <w:rsid w:val="008317B9"/>
    <w:rsid w:val="008318E8"/>
    <w:rsid w:val="0083274E"/>
    <w:rsid w:val="00832F4A"/>
    <w:rsid w:val="0083314B"/>
    <w:rsid w:val="00833C33"/>
    <w:rsid w:val="00834F5A"/>
    <w:rsid w:val="008354EF"/>
    <w:rsid w:val="00835DE1"/>
    <w:rsid w:val="00837397"/>
    <w:rsid w:val="008376A9"/>
    <w:rsid w:val="00837728"/>
    <w:rsid w:val="008402DC"/>
    <w:rsid w:val="008406AB"/>
    <w:rsid w:val="0084097A"/>
    <w:rsid w:val="008415B7"/>
    <w:rsid w:val="00841CDB"/>
    <w:rsid w:val="008442E5"/>
    <w:rsid w:val="00844502"/>
    <w:rsid w:val="008448A1"/>
    <w:rsid w:val="00844F06"/>
    <w:rsid w:val="00845BF7"/>
    <w:rsid w:val="00846F30"/>
    <w:rsid w:val="00846F6F"/>
    <w:rsid w:val="0085070F"/>
    <w:rsid w:val="00852156"/>
    <w:rsid w:val="0085268C"/>
    <w:rsid w:val="008526E7"/>
    <w:rsid w:val="008534B7"/>
    <w:rsid w:val="008536C5"/>
    <w:rsid w:val="00856F5E"/>
    <w:rsid w:val="00860CD9"/>
    <w:rsid w:val="0086361D"/>
    <w:rsid w:val="00864115"/>
    <w:rsid w:val="00866001"/>
    <w:rsid w:val="00866260"/>
    <w:rsid w:val="00866A38"/>
    <w:rsid w:val="00870064"/>
    <w:rsid w:val="00870EB0"/>
    <w:rsid w:val="008739F6"/>
    <w:rsid w:val="00875616"/>
    <w:rsid w:val="008759AD"/>
    <w:rsid w:val="00875FD3"/>
    <w:rsid w:val="00876465"/>
    <w:rsid w:val="00876711"/>
    <w:rsid w:val="00876F3C"/>
    <w:rsid w:val="00877376"/>
    <w:rsid w:val="008800F4"/>
    <w:rsid w:val="00880463"/>
    <w:rsid w:val="00880B32"/>
    <w:rsid w:val="008813B0"/>
    <w:rsid w:val="00881C2D"/>
    <w:rsid w:val="00881E4F"/>
    <w:rsid w:val="008822B3"/>
    <w:rsid w:val="00882A67"/>
    <w:rsid w:val="00882F2B"/>
    <w:rsid w:val="00883969"/>
    <w:rsid w:val="00883A37"/>
    <w:rsid w:val="00884E15"/>
    <w:rsid w:val="00886BB9"/>
    <w:rsid w:val="00892887"/>
    <w:rsid w:val="00892EB9"/>
    <w:rsid w:val="00894116"/>
    <w:rsid w:val="008958E3"/>
    <w:rsid w:val="0089690E"/>
    <w:rsid w:val="008978E3"/>
    <w:rsid w:val="008A1318"/>
    <w:rsid w:val="008A6069"/>
    <w:rsid w:val="008B03A5"/>
    <w:rsid w:val="008B0500"/>
    <w:rsid w:val="008B333D"/>
    <w:rsid w:val="008B6368"/>
    <w:rsid w:val="008B6FEC"/>
    <w:rsid w:val="008B720B"/>
    <w:rsid w:val="008B7AEE"/>
    <w:rsid w:val="008C17C7"/>
    <w:rsid w:val="008C1FA8"/>
    <w:rsid w:val="008C2645"/>
    <w:rsid w:val="008C30A4"/>
    <w:rsid w:val="008C5921"/>
    <w:rsid w:val="008C6FCC"/>
    <w:rsid w:val="008C7209"/>
    <w:rsid w:val="008D1870"/>
    <w:rsid w:val="008D3AAF"/>
    <w:rsid w:val="008D46B0"/>
    <w:rsid w:val="008D614D"/>
    <w:rsid w:val="008E02C6"/>
    <w:rsid w:val="008E056F"/>
    <w:rsid w:val="008E1564"/>
    <w:rsid w:val="008E2AF6"/>
    <w:rsid w:val="008E3396"/>
    <w:rsid w:val="008E33E7"/>
    <w:rsid w:val="008E60D8"/>
    <w:rsid w:val="008E64BF"/>
    <w:rsid w:val="008F1874"/>
    <w:rsid w:val="008F45F3"/>
    <w:rsid w:val="008F4A31"/>
    <w:rsid w:val="008F5998"/>
    <w:rsid w:val="008F723A"/>
    <w:rsid w:val="008F72A1"/>
    <w:rsid w:val="00901C2A"/>
    <w:rsid w:val="00906589"/>
    <w:rsid w:val="0090788A"/>
    <w:rsid w:val="00910043"/>
    <w:rsid w:val="009154F0"/>
    <w:rsid w:val="00915B8F"/>
    <w:rsid w:val="00915F89"/>
    <w:rsid w:val="00917D84"/>
    <w:rsid w:val="00920271"/>
    <w:rsid w:val="00921056"/>
    <w:rsid w:val="009229CF"/>
    <w:rsid w:val="0092421F"/>
    <w:rsid w:val="00925737"/>
    <w:rsid w:val="00927ACE"/>
    <w:rsid w:val="0093275E"/>
    <w:rsid w:val="009353A0"/>
    <w:rsid w:val="00935641"/>
    <w:rsid w:val="009357E6"/>
    <w:rsid w:val="00936C8C"/>
    <w:rsid w:val="00936CE1"/>
    <w:rsid w:val="0093706C"/>
    <w:rsid w:val="00942BC4"/>
    <w:rsid w:val="00944466"/>
    <w:rsid w:val="009446D4"/>
    <w:rsid w:val="00944CEA"/>
    <w:rsid w:val="00944F44"/>
    <w:rsid w:val="0094792B"/>
    <w:rsid w:val="009479D9"/>
    <w:rsid w:val="00950950"/>
    <w:rsid w:val="0095108A"/>
    <w:rsid w:val="00951365"/>
    <w:rsid w:val="009523EA"/>
    <w:rsid w:val="00955102"/>
    <w:rsid w:val="009560A0"/>
    <w:rsid w:val="00956310"/>
    <w:rsid w:val="00957626"/>
    <w:rsid w:val="00957F16"/>
    <w:rsid w:val="00960309"/>
    <w:rsid w:val="0096307D"/>
    <w:rsid w:val="00963C1D"/>
    <w:rsid w:val="00964404"/>
    <w:rsid w:val="00964868"/>
    <w:rsid w:val="00966AC8"/>
    <w:rsid w:val="009674FD"/>
    <w:rsid w:val="00967868"/>
    <w:rsid w:val="00970397"/>
    <w:rsid w:val="00970A53"/>
    <w:rsid w:val="00970FAE"/>
    <w:rsid w:val="009718D3"/>
    <w:rsid w:val="00974F21"/>
    <w:rsid w:val="009751E5"/>
    <w:rsid w:val="009754D0"/>
    <w:rsid w:val="009759A0"/>
    <w:rsid w:val="00977839"/>
    <w:rsid w:val="00977AA4"/>
    <w:rsid w:val="00980BB3"/>
    <w:rsid w:val="009820A5"/>
    <w:rsid w:val="009825A8"/>
    <w:rsid w:val="009835A0"/>
    <w:rsid w:val="0098497D"/>
    <w:rsid w:val="0098548F"/>
    <w:rsid w:val="00985536"/>
    <w:rsid w:val="00987CA2"/>
    <w:rsid w:val="0099062C"/>
    <w:rsid w:val="00990994"/>
    <w:rsid w:val="0099123E"/>
    <w:rsid w:val="009928DC"/>
    <w:rsid w:val="00992C83"/>
    <w:rsid w:val="00993C5E"/>
    <w:rsid w:val="00993C87"/>
    <w:rsid w:val="009941DC"/>
    <w:rsid w:val="00994C88"/>
    <w:rsid w:val="009962E3"/>
    <w:rsid w:val="00997065"/>
    <w:rsid w:val="009A15F4"/>
    <w:rsid w:val="009A2314"/>
    <w:rsid w:val="009A4789"/>
    <w:rsid w:val="009A62B7"/>
    <w:rsid w:val="009B0A47"/>
    <w:rsid w:val="009B0F56"/>
    <w:rsid w:val="009B358C"/>
    <w:rsid w:val="009B3EBD"/>
    <w:rsid w:val="009B54AF"/>
    <w:rsid w:val="009B7C3A"/>
    <w:rsid w:val="009C053A"/>
    <w:rsid w:val="009C117A"/>
    <w:rsid w:val="009C31FE"/>
    <w:rsid w:val="009C32A6"/>
    <w:rsid w:val="009C4451"/>
    <w:rsid w:val="009C477C"/>
    <w:rsid w:val="009C747D"/>
    <w:rsid w:val="009C75CF"/>
    <w:rsid w:val="009D00D3"/>
    <w:rsid w:val="009D021C"/>
    <w:rsid w:val="009D0398"/>
    <w:rsid w:val="009D0BFE"/>
    <w:rsid w:val="009D1AB1"/>
    <w:rsid w:val="009D22E2"/>
    <w:rsid w:val="009D23FB"/>
    <w:rsid w:val="009D280F"/>
    <w:rsid w:val="009D4F31"/>
    <w:rsid w:val="009D5A44"/>
    <w:rsid w:val="009D5E3B"/>
    <w:rsid w:val="009D6B1D"/>
    <w:rsid w:val="009D7F38"/>
    <w:rsid w:val="009E0193"/>
    <w:rsid w:val="009E0569"/>
    <w:rsid w:val="009E0764"/>
    <w:rsid w:val="009E1160"/>
    <w:rsid w:val="009E17C7"/>
    <w:rsid w:val="009E1DEC"/>
    <w:rsid w:val="009E1F27"/>
    <w:rsid w:val="009E1FBB"/>
    <w:rsid w:val="009E39C0"/>
    <w:rsid w:val="009E45BC"/>
    <w:rsid w:val="009E4639"/>
    <w:rsid w:val="009E6063"/>
    <w:rsid w:val="009E7447"/>
    <w:rsid w:val="009F0B68"/>
    <w:rsid w:val="009F0E77"/>
    <w:rsid w:val="009F17A3"/>
    <w:rsid w:val="009F220B"/>
    <w:rsid w:val="009F2EB9"/>
    <w:rsid w:val="009F51F2"/>
    <w:rsid w:val="00A00352"/>
    <w:rsid w:val="00A04EC1"/>
    <w:rsid w:val="00A053AB"/>
    <w:rsid w:val="00A0580C"/>
    <w:rsid w:val="00A06EDD"/>
    <w:rsid w:val="00A10017"/>
    <w:rsid w:val="00A11BA2"/>
    <w:rsid w:val="00A11DB8"/>
    <w:rsid w:val="00A125E0"/>
    <w:rsid w:val="00A13418"/>
    <w:rsid w:val="00A14090"/>
    <w:rsid w:val="00A141D2"/>
    <w:rsid w:val="00A22EF4"/>
    <w:rsid w:val="00A235C8"/>
    <w:rsid w:val="00A235E1"/>
    <w:rsid w:val="00A23B57"/>
    <w:rsid w:val="00A24715"/>
    <w:rsid w:val="00A26A97"/>
    <w:rsid w:val="00A27EBC"/>
    <w:rsid w:val="00A31015"/>
    <w:rsid w:val="00A32246"/>
    <w:rsid w:val="00A324D1"/>
    <w:rsid w:val="00A3444F"/>
    <w:rsid w:val="00A34457"/>
    <w:rsid w:val="00A356EC"/>
    <w:rsid w:val="00A35DA0"/>
    <w:rsid w:val="00A36D93"/>
    <w:rsid w:val="00A37AFF"/>
    <w:rsid w:val="00A404E2"/>
    <w:rsid w:val="00A41257"/>
    <w:rsid w:val="00A41319"/>
    <w:rsid w:val="00A43BF8"/>
    <w:rsid w:val="00A44AAC"/>
    <w:rsid w:val="00A44DAA"/>
    <w:rsid w:val="00A44DF5"/>
    <w:rsid w:val="00A4522B"/>
    <w:rsid w:val="00A459BB"/>
    <w:rsid w:val="00A46266"/>
    <w:rsid w:val="00A506AA"/>
    <w:rsid w:val="00A50703"/>
    <w:rsid w:val="00A516F6"/>
    <w:rsid w:val="00A5381E"/>
    <w:rsid w:val="00A5639D"/>
    <w:rsid w:val="00A563F8"/>
    <w:rsid w:val="00A566DB"/>
    <w:rsid w:val="00A56771"/>
    <w:rsid w:val="00A57081"/>
    <w:rsid w:val="00A611C4"/>
    <w:rsid w:val="00A64191"/>
    <w:rsid w:val="00A65701"/>
    <w:rsid w:val="00A657A1"/>
    <w:rsid w:val="00A67BDE"/>
    <w:rsid w:val="00A716C9"/>
    <w:rsid w:val="00A71FB3"/>
    <w:rsid w:val="00A726A8"/>
    <w:rsid w:val="00A728BF"/>
    <w:rsid w:val="00A741E0"/>
    <w:rsid w:val="00A745F5"/>
    <w:rsid w:val="00A74AAF"/>
    <w:rsid w:val="00A75F53"/>
    <w:rsid w:val="00A81612"/>
    <w:rsid w:val="00A823F2"/>
    <w:rsid w:val="00A82407"/>
    <w:rsid w:val="00A826D1"/>
    <w:rsid w:val="00A82C8B"/>
    <w:rsid w:val="00A839EF"/>
    <w:rsid w:val="00A83D3D"/>
    <w:rsid w:val="00A83EE7"/>
    <w:rsid w:val="00A85435"/>
    <w:rsid w:val="00A85A3A"/>
    <w:rsid w:val="00A86485"/>
    <w:rsid w:val="00A87C43"/>
    <w:rsid w:val="00A90BF8"/>
    <w:rsid w:val="00A93EE5"/>
    <w:rsid w:val="00A94C70"/>
    <w:rsid w:val="00A9553A"/>
    <w:rsid w:val="00A95671"/>
    <w:rsid w:val="00A9732B"/>
    <w:rsid w:val="00AA18A9"/>
    <w:rsid w:val="00AA2594"/>
    <w:rsid w:val="00AA3285"/>
    <w:rsid w:val="00AA3F55"/>
    <w:rsid w:val="00AA4601"/>
    <w:rsid w:val="00AB0163"/>
    <w:rsid w:val="00AB0826"/>
    <w:rsid w:val="00AB09A4"/>
    <w:rsid w:val="00AB2637"/>
    <w:rsid w:val="00AB28A6"/>
    <w:rsid w:val="00AB2AB3"/>
    <w:rsid w:val="00AB5F29"/>
    <w:rsid w:val="00AC0B00"/>
    <w:rsid w:val="00AC2037"/>
    <w:rsid w:val="00AC2E79"/>
    <w:rsid w:val="00AC3393"/>
    <w:rsid w:val="00AC3692"/>
    <w:rsid w:val="00AC5259"/>
    <w:rsid w:val="00AC54F6"/>
    <w:rsid w:val="00AC79D3"/>
    <w:rsid w:val="00AD0D50"/>
    <w:rsid w:val="00AD104C"/>
    <w:rsid w:val="00AD18F3"/>
    <w:rsid w:val="00AD221C"/>
    <w:rsid w:val="00AD28FC"/>
    <w:rsid w:val="00AE10A2"/>
    <w:rsid w:val="00AE1272"/>
    <w:rsid w:val="00AE26E2"/>
    <w:rsid w:val="00AE5A68"/>
    <w:rsid w:val="00AE5F34"/>
    <w:rsid w:val="00AE612C"/>
    <w:rsid w:val="00AF00F3"/>
    <w:rsid w:val="00AF017D"/>
    <w:rsid w:val="00AF08F1"/>
    <w:rsid w:val="00AF0E70"/>
    <w:rsid w:val="00AF153C"/>
    <w:rsid w:val="00AF2880"/>
    <w:rsid w:val="00AF2E8E"/>
    <w:rsid w:val="00AF2F5A"/>
    <w:rsid w:val="00AF3287"/>
    <w:rsid w:val="00AF39C1"/>
    <w:rsid w:val="00AF40D0"/>
    <w:rsid w:val="00AF4547"/>
    <w:rsid w:val="00AF691B"/>
    <w:rsid w:val="00AF7393"/>
    <w:rsid w:val="00B00960"/>
    <w:rsid w:val="00B00ABE"/>
    <w:rsid w:val="00B00BC9"/>
    <w:rsid w:val="00B00F5A"/>
    <w:rsid w:val="00B018FD"/>
    <w:rsid w:val="00B01D94"/>
    <w:rsid w:val="00B04654"/>
    <w:rsid w:val="00B051CD"/>
    <w:rsid w:val="00B0669D"/>
    <w:rsid w:val="00B06866"/>
    <w:rsid w:val="00B0695F"/>
    <w:rsid w:val="00B06DE3"/>
    <w:rsid w:val="00B0791D"/>
    <w:rsid w:val="00B10265"/>
    <w:rsid w:val="00B11247"/>
    <w:rsid w:val="00B115E1"/>
    <w:rsid w:val="00B15D17"/>
    <w:rsid w:val="00B161CD"/>
    <w:rsid w:val="00B16807"/>
    <w:rsid w:val="00B20FC0"/>
    <w:rsid w:val="00B21E55"/>
    <w:rsid w:val="00B2211D"/>
    <w:rsid w:val="00B2432F"/>
    <w:rsid w:val="00B24D08"/>
    <w:rsid w:val="00B24D1A"/>
    <w:rsid w:val="00B256E8"/>
    <w:rsid w:val="00B25782"/>
    <w:rsid w:val="00B25A5E"/>
    <w:rsid w:val="00B2628A"/>
    <w:rsid w:val="00B2681F"/>
    <w:rsid w:val="00B27332"/>
    <w:rsid w:val="00B30C5C"/>
    <w:rsid w:val="00B3139F"/>
    <w:rsid w:val="00B315C7"/>
    <w:rsid w:val="00B31D7C"/>
    <w:rsid w:val="00B3236B"/>
    <w:rsid w:val="00B337E4"/>
    <w:rsid w:val="00B33D7B"/>
    <w:rsid w:val="00B3521E"/>
    <w:rsid w:val="00B36F6B"/>
    <w:rsid w:val="00B40CCE"/>
    <w:rsid w:val="00B411C6"/>
    <w:rsid w:val="00B41F1D"/>
    <w:rsid w:val="00B420F8"/>
    <w:rsid w:val="00B44903"/>
    <w:rsid w:val="00B47B9F"/>
    <w:rsid w:val="00B50655"/>
    <w:rsid w:val="00B51A24"/>
    <w:rsid w:val="00B51A3B"/>
    <w:rsid w:val="00B52553"/>
    <w:rsid w:val="00B5263F"/>
    <w:rsid w:val="00B56D87"/>
    <w:rsid w:val="00B57534"/>
    <w:rsid w:val="00B60B52"/>
    <w:rsid w:val="00B61AFC"/>
    <w:rsid w:val="00B6224A"/>
    <w:rsid w:val="00B64A16"/>
    <w:rsid w:val="00B64C64"/>
    <w:rsid w:val="00B65432"/>
    <w:rsid w:val="00B65851"/>
    <w:rsid w:val="00B7070C"/>
    <w:rsid w:val="00B71339"/>
    <w:rsid w:val="00B71EE5"/>
    <w:rsid w:val="00B73979"/>
    <w:rsid w:val="00B766AA"/>
    <w:rsid w:val="00B77865"/>
    <w:rsid w:val="00B80110"/>
    <w:rsid w:val="00B805F6"/>
    <w:rsid w:val="00B8085B"/>
    <w:rsid w:val="00B80C43"/>
    <w:rsid w:val="00B80F2C"/>
    <w:rsid w:val="00B819CB"/>
    <w:rsid w:val="00B82447"/>
    <w:rsid w:val="00B8267C"/>
    <w:rsid w:val="00B82792"/>
    <w:rsid w:val="00B82B24"/>
    <w:rsid w:val="00B83959"/>
    <w:rsid w:val="00B84F71"/>
    <w:rsid w:val="00B85056"/>
    <w:rsid w:val="00B856AC"/>
    <w:rsid w:val="00B85A8E"/>
    <w:rsid w:val="00B85E2B"/>
    <w:rsid w:val="00B868C2"/>
    <w:rsid w:val="00B869FE"/>
    <w:rsid w:val="00B87794"/>
    <w:rsid w:val="00B87F42"/>
    <w:rsid w:val="00B87F76"/>
    <w:rsid w:val="00B925A3"/>
    <w:rsid w:val="00B92FA9"/>
    <w:rsid w:val="00B962A9"/>
    <w:rsid w:val="00B96FEA"/>
    <w:rsid w:val="00B97459"/>
    <w:rsid w:val="00B97C39"/>
    <w:rsid w:val="00BA1370"/>
    <w:rsid w:val="00BA1C0F"/>
    <w:rsid w:val="00BA279D"/>
    <w:rsid w:val="00BA6241"/>
    <w:rsid w:val="00BA6910"/>
    <w:rsid w:val="00BA78EF"/>
    <w:rsid w:val="00BB1363"/>
    <w:rsid w:val="00BB173A"/>
    <w:rsid w:val="00BB36EB"/>
    <w:rsid w:val="00BB6D6D"/>
    <w:rsid w:val="00BB7E9E"/>
    <w:rsid w:val="00BC00F2"/>
    <w:rsid w:val="00BC219D"/>
    <w:rsid w:val="00BC304A"/>
    <w:rsid w:val="00BC41B2"/>
    <w:rsid w:val="00BC5093"/>
    <w:rsid w:val="00BD0060"/>
    <w:rsid w:val="00BD2D2D"/>
    <w:rsid w:val="00BD4006"/>
    <w:rsid w:val="00BD49C2"/>
    <w:rsid w:val="00BD5ED9"/>
    <w:rsid w:val="00BD6289"/>
    <w:rsid w:val="00BD65BD"/>
    <w:rsid w:val="00BD6F33"/>
    <w:rsid w:val="00BD6F7E"/>
    <w:rsid w:val="00BE06BD"/>
    <w:rsid w:val="00BE26DB"/>
    <w:rsid w:val="00BE32D0"/>
    <w:rsid w:val="00BE4484"/>
    <w:rsid w:val="00BE7786"/>
    <w:rsid w:val="00BF2DF1"/>
    <w:rsid w:val="00BF3C44"/>
    <w:rsid w:val="00BF511E"/>
    <w:rsid w:val="00BF5E49"/>
    <w:rsid w:val="00BF719D"/>
    <w:rsid w:val="00BF7414"/>
    <w:rsid w:val="00BF74E2"/>
    <w:rsid w:val="00BF7917"/>
    <w:rsid w:val="00BF7ABE"/>
    <w:rsid w:val="00C01D9B"/>
    <w:rsid w:val="00C0281E"/>
    <w:rsid w:val="00C050BA"/>
    <w:rsid w:val="00C05634"/>
    <w:rsid w:val="00C06E30"/>
    <w:rsid w:val="00C0753E"/>
    <w:rsid w:val="00C076CD"/>
    <w:rsid w:val="00C10442"/>
    <w:rsid w:val="00C1068F"/>
    <w:rsid w:val="00C10855"/>
    <w:rsid w:val="00C10EE9"/>
    <w:rsid w:val="00C11899"/>
    <w:rsid w:val="00C1256B"/>
    <w:rsid w:val="00C15611"/>
    <w:rsid w:val="00C167E0"/>
    <w:rsid w:val="00C16B00"/>
    <w:rsid w:val="00C16B26"/>
    <w:rsid w:val="00C22090"/>
    <w:rsid w:val="00C2292B"/>
    <w:rsid w:val="00C229B6"/>
    <w:rsid w:val="00C24BD5"/>
    <w:rsid w:val="00C26178"/>
    <w:rsid w:val="00C30566"/>
    <w:rsid w:val="00C3127D"/>
    <w:rsid w:val="00C3493C"/>
    <w:rsid w:val="00C35886"/>
    <w:rsid w:val="00C35AFA"/>
    <w:rsid w:val="00C36600"/>
    <w:rsid w:val="00C403B3"/>
    <w:rsid w:val="00C41B0D"/>
    <w:rsid w:val="00C42D0E"/>
    <w:rsid w:val="00C4329B"/>
    <w:rsid w:val="00C438AA"/>
    <w:rsid w:val="00C44286"/>
    <w:rsid w:val="00C45530"/>
    <w:rsid w:val="00C4653C"/>
    <w:rsid w:val="00C51566"/>
    <w:rsid w:val="00C52BFE"/>
    <w:rsid w:val="00C53174"/>
    <w:rsid w:val="00C54E0D"/>
    <w:rsid w:val="00C61DF6"/>
    <w:rsid w:val="00C6311C"/>
    <w:rsid w:val="00C63FF7"/>
    <w:rsid w:val="00C64552"/>
    <w:rsid w:val="00C64CD6"/>
    <w:rsid w:val="00C65DD6"/>
    <w:rsid w:val="00C65E94"/>
    <w:rsid w:val="00C67CE6"/>
    <w:rsid w:val="00C7004E"/>
    <w:rsid w:val="00C7189E"/>
    <w:rsid w:val="00C71A6B"/>
    <w:rsid w:val="00C721A7"/>
    <w:rsid w:val="00C72661"/>
    <w:rsid w:val="00C72CD9"/>
    <w:rsid w:val="00C74409"/>
    <w:rsid w:val="00C755E1"/>
    <w:rsid w:val="00C75AA6"/>
    <w:rsid w:val="00C77625"/>
    <w:rsid w:val="00C8090D"/>
    <w:rsid w:val="00C8280A"/>
    <w:rsid w:val="00C858F5"/>
    <w:rsid w:val="00C907B3"/>
    <w:rsid w:val="00C9084D"/>
    <w:rsid w:val="00C91220"/>
    <w:rsid w:val="00C9253F"/>
    <w:rsid w:val="00C95838"/>
    <w:rsid w:val="00C96A00"/>
    <w:rsid w:val="00CA2D1D"/>
    <w:rsid w:val="00CA30C8"/>
    <w:rsid w:val="00CA3CC0"/>
    <w:rsid w:val="00CA4576"/>
    <w:rsid w:val="00CA4E7B"/>
    <w:rsid w:val="00CA57F2"/>
    <w:rsid w:val="00CA77E2"/>
    <w:rsid w:val="00CA7951"/>
    <w:rsid w:val="00CB036C"/>
    <w:rsid w:val="00CB0840"/>
    <w:rsid w:val="00CB210D"/>
    <w:rsid w:val="00CB45A5"/>
    <w:rsid w:val="00CB6436"/>
    <w:rsid w:val="00CB75C1"/>
    <w:rsid w:val="00CC175B"/>
    <w:rsid w:val="00CC1DD3"/>
    <w:rsid w:val="00CC2ED8"/>
    <w:rsid w:val="00CC3833"/>
    <w:rsid w:val="00CC38ED"/>
    <w:rsid w:val="00CC3F02"/>
    <w:rsid w:val="00CC49E5"/>
    <w:rsid w:val="00CC4ADB"/>
    <w:rsid w:val="00CC6DA4"/>
    <w:rsid w:val="00CC7634"/>
    <w:rsid w:val="00CD068E"/>
    <w:rsid w:val="00CD0D86"/>
    <w:rsid w:val="00CD1601"/>
    <w:rsid w:val="00CD1670"/>
    <w:rsid w:val="00CD27FA"/>
    <w:rsid w:val="00CD33A4"/>
    <w:rsid w:val="00CD3F40"/>
    <w:rsid w:val="00CD4746"/>
    <w:rsid w:val="00CD51E6"/>
    <w:rsid w:val="00CD573B"/>
    <w:rsid w:val="00CD5F2B"/>
    <w:rsid w:val="00CD6741"/>
    <w:rsid w:val="00CD6D7B"/>
    <w:rsid w:val="00CD70D2"/>
    <w:rsid w:val="00CD7F08"/>
    <w:rsid w:val="00CE43A7"/>
    <w:rsid w:val="00CE4E0C"/>
    <w:rsid w:val="00CE67EF"/>
    <w:rsid w:val="00CE7A60"/>
    <w:rsid w:val="00CF0C2B"/>
    <w:rsid w:val="00CF23C9"/>
    <w:rsid w:val="00CF2D5F"/>
    <w:rsid w:val="00CF3AF7"/>
    <w:rsid w:val="00CF3CFC"/>
    <w:rsid w:val="00D026FF"/>
    <w:rsid w:val="00D0320B"/>
    <w:rsid w:val="00D0370D"/>
    <w:rsid w:val="00D045C8"/>
    <w:rsid w:val="00D0466E"/>
    <w:rsid w:val="00D05A60"/>
    <w:rsid w:val="00D05FD0"/>
    <w:rsid w:val="00D0784B"/>
    <w:rsid w:val="00D07A84"/>
    <w:rsid w:val="00D110EC"/>
    <w:rsid w:val="00D1128A"/>
    <w:rsid w:val="00D138B3"/>
    <w:rsid w:val="00D14270"/>
    <w:rsid w:val="00D145CF"/>
    <w:rsid w:val="00D153C3"/>
    <w:rsid w:val="00D15A11"/>
    <w:rsid w:val="00D1689B"/>
    <w:rsid w:val="00D1785A"/>
    <w:rsid w:val="00D201B2"/>
    <w:rsid w:val="00D201B5"/>
    <w:rsid w:val="00D20290"/>
    <w:rsid w:val="00D21DEC"/>
    <w:rsid w:val="00D229ED"/>
    <w:rsid w:val="00D2331C"/>
    <w:rsid w:val="00D24035"/>
    <w:rsid w:val="00D24504"/>
    <w:rsid w:val="00D2459D"/>
    <w:rsid w:val="00D24F90"/>
    <w:rsid w:val="00D270E5"/>
    <w:rsid w:val="00D27851"/>
    <w:rsid w:val="00D27EB8"/>
    <w:rsid w:val="00D27EE2"/>
    <w:rsid w:val="00D30998"/>
    <w:rsid w:val="00D32788"/>
    <w:rsid w:val="00D33925"/>
    <w:rsid w:val="00D341B5"/>
    <w:rsid w:val="00D352AA"/>
    <w:rsid w:val="00D371AB"/>
    <w:rsid w:val="00D42CEC"/>
    <w:rsid w:val="00D4323F"/>
    <w:rsid w:val="00D44FCB"/>
    <w:rsid w:val="00D45064"/>
    <w:rsid w:val="00D46631"/>
    <w:rsid w:val="00D47085"/>
    <w:rsid w:val="00D50721"/>
    <w:rsid w:val="00D51064"/>
    <w:rsid w:val="00D53252"/>
    <w:rsid w:val="00D5407A"/>
    <w:rsid w:val="00D556A0"/>
    <w:rsid w:val="00D55BF6"/>
    <w:rsid w:val="00D5647F"/>
    <w:rsid w:val="00D566EA"/>
    <w:rsid w:val="00D568EB"/>
    <w:rsid w:val="00D56927"/>
    <w:rsid w:val="00D56FCF"/>
    <w:rsid w:val="00D57F22"/>
    <w:rsid w:val="00D617D0"/>
    <w:rsid w:val="00D65223"/>
    <w:rsid w:val="00D65D12"/>
    <w:rsid w:val="00D67BFE"/>
    <w:rsid w:val="00D700D6"/>
    <w:rsid w:val="00D70E51"/>
    <w:rsid w:val="00D70E6D"/>
    <w:rsid w:val="00D722C2"/>
    <w:rsid w:val="00D72B12"/>
    <w:rsid w:val="00D72B94"/>
    <w:rsid w:val="00D730A0"/>
    <w:rsid w:val="00D731EB"/>
    <w:rsid w:val="00D73B20"/>
    <w:rsid w:val="00D74158"/>
    <w:rsid w:val="00D759CF"/>
    <w:rsid w:val="00D808E7"/>
    <w:rsid w:val="00D81A73"/>
    <w:rsid w:val="00D833DD"/>
    <w:rsid w:val="00D8430A"/>
    <w:rsid w:val="00D91F7F"/>
    <w:rsid w:val="00D92B64"/>
    <w:rsid w:val="00D92DCE"/>
    <w:rsid w:val="00D955A7"/>
    <w:rsid w:val="00D955D4"/>
    <w:rsid w:val="00D957ED"/>
    <w:rsid w:val="00D961D0"/>
    <w:rsid w:val="00D96B1C"/>
    <w:rsid w:val="00D97D23"/>
    <w:rsid w:val="00DA0A3C"/>
    <w:rsid w:val="00DA2C1D"/>
    <w:rsid w:val="00DA389D"/>
    <w:rsid w:val="00DA38FE"/>
    <w:rsid w:val="00DB0FBD"/>
    <w:rsid w:val="00DB1055"/>
    <w:rsid w:val="00DB1E5E"/>
    <w:rsid w:val="00DB25D5"/>
    <w:rsid w:val="00DB3063"/>
    <w:rsid w:val="00DB4665"/>
    <w:rsid w:val="00DB4894"/>
    <w:rsid w:val="00DB5C34"/>
    <w:rsid w:val="00DB6CD1"/>
    <w:rsid w:val="00DB7DE3"/>
    <w:rsid w:val="00DC454A"/>
    <w:rsid w:val="00DC5B0A"/>
    <w:rsid w:val="00DC5B32"/>
    <w:rsid w:val="00DC6485"/>
    <w:rsid w:val="00DC6EA6"/>
    <w:rsid w:val="00DC7673"/>
    <w:rsid w:val="00DD03AA"/>
    <w:rsid w:val="00DD0C3D"/>
    <w:rsid w:val="00DD0E6F"/>
    <w:rsid w:val="00DD2EAF"/>
    <w:rsid w:val="00DD4C31"/>
    <w:rsid w:val="00DD4D39"/>
    <w:rsid w:val="00DD5322"/>
    <w:rsid w:val="00DD569A"/>
    <w:rsid w:val="00DD5CFB"/>
    <w:rsid w:val="00DE3460"/>
    <w:rsid w:val="00DE4130"/>
    <w:rsid w:val="00DE5B93"/>
    <w:rsid w:val="00DE62C4"/>
    <w:rsid w:val="00DE6B7C"/>
    <w:rsid w:val="00DF0134"/>
    <w:rsid w:val="00DF087E"/>
    <w:rsid w:val="00DF32D7"/>
    <w:rsid w:val="00DF36AD"/>
    <w:rsid w:val="00DF4306"/>
    <w:rsid w:val="00DF4871"/>
    <w:rsid w:val="00DF671D"/>
    <w:rsid w:val="00E0008F"/>
    <w:rsid w:val="00E01E4B"/>
    <w:rsid w:val="00E041D5"/>
    <w:rsid w:val="00E05BF1"/>
    <w:rsid w:val="00E06814"/>
    <w:rsid w:val="00E13431"/>
    <w:rsid w:val="00E17672"/>
    <w:rsid w:val="00E17B34"/>
    <w:rsid w:val="00E17BF2"/>
    <w:rsid w:val="00E20ED2"/>
    <w:rsid w:val="00E22060"/>
    <w:rsid w:val="00E240B0"/>
    <w:rsid w:val="00E24E10"/>
    <w:rsid w:val="00E264C9"/>
    <w:rsid w:val="00E26A6F"/>
    <w:rsid w:val="00E26C10"/>
    <w:rsid w:val="00E26C7A"/>
    <w:rsid w:val="00E30E9E"/>
    <w:rsid w:val="00E311C3"/>
    <w:rsid w:val="00E3431B"/>
    <w:rsid w:val="00E35130"/>
    <w:rsid w:val="00E35258"/>
    <w:rsid w:val="00E35D67"/>
    <w:rsid w:val="00E360D9"/>
    <w:rsid w:val="00E4074E"/>
    <w:rsid w:val="00E43095"/>
    <w:rsid w:val="00E44FD0"/>
    <w:rsid w:val="00E454D6"/>
    <w:rsid w:val="00E50527"/>
    <w:rsid w:val="00E558D8"/>
    <w:rsid w:val="00E55E95"/>
    <w:rsid w:val="00E56154"/>
    <w:rsid w:val="00E60D94"/>
    <w:rsid w:val="00E60F29"/>
    <w:rsid w:val="00E6124D"/>
    <w:rsid w:val="00E62869"/>
    <w:rsid w:val="00E62F2C"/>
    <w:rsid w:val="00E649D3"/>
    <w:rsid w:val="00E64CD9"/>
    <w:rsid w:val="00E65B36"/>
    <w:rsid w:val="00E662A7"/>
    <w:rsid w:val="00E67929"/>
    <w:rsid w:val="00E67AAD"/>
    <w:rsid w:val="00E7214E"/>
    <w:rsid w:val="00E754CC"/>
    <w:rsid w:val="00E761E2"/>
    <w:rsid w:val="00E812E0"/>
    <w:rsid w:val="00E824BE"/>
    <w:rsid w:val="00E83B83"/>
    <w:rsid w:val="00E85305"/>
    <w:rsid w:val="00E85B95"/>
    <w:rsid w:val="00E860CD"/>
    <w:rsid w:val="00E86767"/>
    <w:rsid w:val="00E915F8"/>
    <w:rsid w:val="00E92804"/>
    <w:rsid w:val="00E93F86"/>
    <w:rsid w:val="00E940A6"/>
    <w:rsid w:val="00E95165"/>
    <w:rsid w:val="00E962F0"/>
    <w:rsid w:val="00E97A03"/>
    <w:rsid w:val="00EA0467"/>
    <w:rsid w:val="00EA07B7"/>
    <w:rsid w:val="00EA127D"/>
    <w:rsid w:val="00EA13D1"/>
    <w:rsid w:val="00EA3C58"/>
    <w:rsid w:val="00EA51FC"/>
    <w:rsid w:val="00EA5ACF"/>
    <w:rsid w:val="00EA6A33"/>
    <w:rsid w:val="00EA6D82"/>
    <w:rsid w:val="00EA77EF"/>
    <w:rsid w:val="00EA7829"/>
    <w:rsid w:val="00EA7FE1"/>
    <w:rsid w:val="00EB2355"/>
    <w:rsid w:val="00EB3E1A"/>
    <w:rsid w:val="00EB4F3C"/>
    <w:rsid w:val="00EB6E68"/>
    <w:rsid w:val="00EB7908"/>
    <w:rsid w:val="00EC0C19"/>
    <w:rsid w:val="00EC0C21"/>
    <w:rsid w:val="00EC30D9"/>
    <w:rsid w:val="00EC5004"/>
    <w:rsid w:val="00EC5717"/>
    <w:rsid w:val="00EC6384"/>
    <w:rsid w:val="00EC684B"/>
    <w:rsid w:val="00EC6C38"/>
    <w:rsid w:val="00EC6E7E"/>
    <w:rsid w:val="00ED0E52"/>
    <w:rsid w:val="00ED2599"/>
    <w:rsid w:val="00ED2819"/>
    <w:rsid w:val="00ED2982"/>
    <w:rsid w:val="00ED29F2"/>
    <w:rsid w:val="00ED3D90"/>
    <w:rsid w:val="00ED5BBE"/>
    <w:rsid w:val="00EE1CF5"/>
    <w:rsid w:val="00EE2B9F"/>
    <w:rsid w:val="00EE3A9B"/>
    <w:rsid w:val="00EE3AB5"/>
    <w:rsid w:val="00EE4DC9"/>
    <w:rsid w:val="00EE4DE0"/>
    <w:rsid w:val="00EE761F"/>
    <w:rsid w:val="00EF0073"/>
    <w:rsid w:val="00EF0106"/>
    <w:rsid w:val="00EF0D86"/>
    <w:rsid w:val="00EF227B"/>
    <w:rsid w:val="00EF259B"/>
    <w:rsid w:val="00EF266A"/>
    <w:rsid w:val="00EF2D35"/>
    <w:rsid w:val="00EF2F4F"/>
    <w:rsid w:val="00EF6EE0"/>
    <w:rsid w:val="00F013F1"/>
    <w:rsid w:val="00F02BCB"/>
    <w:rsid w:val="00F0544C"/>
    <w:rsid w:val="00F05650"/>
    <w:rsid w:val="00F0735C"/>
    <w:rsid w:val="00F11B33"/>
    <w:rsid w:val="00F11F07"/>
    <w:rsid w:val="00F1236B"/>
    <w:rsid w:val="00F14177"/>
    <w:rsid w:val="00F16935"/>
    <w:rsid w:val="00F200BE"/>
    <w:rsid w:val="00F20414"/>
    <w:rsid w:val="00F20DA6"/>
    <w:rsid w:val="00F216CA"/>
    <w:rsid w:val="00F24357"/>
    <w:rsid w:val="00F257D0"/>
    <w:rsid w:val="00F25D47"/>
    <w:rsid w:val="00F25D8B"/>
    <w:rsid w:val="00F32099"/>
    <w:rsid w:val="00F32107"/>
    <w:rsid w:val="00F3274D"/>
    <w:rsid w:val="00F33322"/>
    <w:rsid w:val="00F33AB5"/>
    <w:rsid w:val="00F346AF"/>
    <w:rsid w:val="00F35C08"/>
    <w:rsid w:val="00F360F9"/>
    <w:rsid w:val="00F37B28"/>
    <w:rsid w:val="00F37F4E"/>
    <w:rsid w:val="00F407C3"/>
    <w:rsid w:val="00F41A13"/>
    <w:rsid w:val="00F42B56"/>
    <w:rsid w:val="00F43C16"/>
    <w:rsid w:val="00F45C6B"/>
    <w:rsid w:val="00F5105B"/>
    <w:rsid w:val="00F519D9"/>
    <w:rsid w:val="00F51AE4"/>
    <w:rsid w:val="00F51D3F"/>
    <w:rsid w:val="00F51D48"/>
    <w:rsid w:val="00F547C6"/>
    <w:rsid w:val="00F5535E"/>
    <w:rsid w:val="00F5598F"/>
    <w:rsid w:val="00F55C10"/>
    <w:rsid w:val="00F56B9E"/>
    <w:rsid w:val="00F571FD"/>
    <w:rsid w:val="00F6043B"/>
    <w:rsid w:val="00F606F9"/>
    <w:rsid w:val="00F60F55"/>
    <w:rsid w:val="00F62988"/>
    <w:rsid w:val="00F62BED"/>
    <w:rsid w:val="00F630DE"/>
    <w:rsid w:val="00F631A1"/>
    <w:rsid w:val="00F6344A"/>
    <w:rsid w:val="00F64A25"/>
    <w:rsid w:val="00F64C95"/>
    <w:rsid w:val="00F653FC"/>
    <w:rsid w:val="00F66980"/>
    <w:rsid w:val="00F7015C"/>
    <w:rsid w:val="00F7446F"/>
    <w:rsid w:val="00F74615"/>
    <w:rsid w:val="00F764F1"/>
    <w:rsid w:val="00F774DE"/>
    <w:rsid w:val="00F7773F"/>
    <w:rsid w:val="00F801B3"/>
    <w:rsid w:val="00F8117C"/>
    <w:rsid w:val="00F83134"/>
    <w:rsid w:val="00F8360B"/>
    <w:rsid w:val="00F841AA"/>
    <w:rsid w:val="00F851E4"/>
    <w:rsid w:val="00F853BB"/>
    <w:rsid w:val="00F8621D"/>
    <w:rsid w:val="00F90434"/>
    <w:rsid w:val="00F90FDD"/>
    <w:rsid w:val="00F9220A"/>
    <w:rsid w:val="00F922E1"/>
    <w:rsid w:val="00F972FD"/>
    <w:rsid w:val="00F97DD7"/>
    <w:rsid w:val="00FA05FD"/>
    <w:rsid w:val="00FA0780"/>
    <w:rsid w:val="00FA0EAB"/>
    <w:rsid w:val="00FA1A15"/>
    <w:rsid w:val="00FA1EEE"/>
    <w:rsid w:val="00FA28E3"/>
    <w:rsid w:val="00FA577F"/>
    <w:rsid w:val="00FA653B"/>
    <w:rsid w:val="00FA67FE"/>
    <w:rsid w:val="00FA6A1E"/>
    <w:rsid w:val="00FA75C5"/>
    <w:rsid w:val="00FA7B17"/>
    <w:rsid w:val="00FB01DB"/>
    <w:rsid w:val="00FB0AD2"/>
    <w:rsid w:val="00FB0BD8"/>
    <w:rsid w:val="00FB1385"/>
    <w:rsid w:val="00FB1E71"/>
    <w:rsid w:val="00FB4932"/>
    <w:rsid w:val="00FB55B2"/>
    <w:rsid w:val="00FB6BB8"/>
    <w:rsid w:val="00FC25E7"/>
    <w:rsid w:val="00FC4CE0"/>
    <w:rsid w:val="00FC5324"/>
    <w:rsid w:val="00FC5E53"/>
    <w:rsid w:val="00FC73E1"/>
    <w:rsid w:val="00FC7586"/>
    <w:rsid w:val="00FD10AB"/>
    <w:rsid w:val="00FD13BE"/>
    <w:rsid w:val="00FD2659"/>
    <w:rsid w:val="00FD2B00"/>
    <w:rsid w:val="00FD2E36"/>
    <w:rsid w:val="00FD2F84"/>
    <w:rsid w:val="00FD41A4"/>
    <w:rsid w:val="00FD4ABD"/>
    <w:rsid w:val="00FD6113"/>
    <w:rsid w:val="00FE09D6"/>
    <w:rsid w:val="00FE3A3B"/>
    <w:rsid w:val="00FE53DD"/>
    <w:rsid w:val="00FF0061"/>
    <w:rsid w:val="00FF1EC7"/>
    <w:rsid w:val="00FF24D0"/>
    <w:rsid w:val="00FF2E3D"/>
    <w:rsid w:val="00FF3F3B"/>
    <w:rsid w:val="00FF4BD3"/>
    <w:rsid w:val="00FF6C73"/>
    <w:rsid w:val="00FF7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1E4D7B"/>
  <w15:docId w15:val="{425228B3-7789-4DD1-B223-86FE1ECB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94E"/>
    <w:pPr>
      <w:widowControl w:val="0"/>
      <w:autoSpaceDE w:val="0"/>
      <w:autoSpaceDN w:val="0"/>
      <w:adjustRightInd w:val="0"/>
    </w:pPr>
  </w:style>
  <w:style w:type="paragraph" w:styleId="Ttulo1">
    <w:name w:val="heading 1"/>
    <w:basedOn w:val="Normal"/>
    <w:next w:val="Normal"/>
    <w:qFormat/>
    <w:rsid w:val="005349BF"/>
    <w:pPr>
      <w:keepNext/>
      <w:widowControl/>
      <w:tabs>
        <w:tab w:val="left" w:pos="4253"/>
        <w:tab w:val="left" w:pos="5387"/>
      </w:tabs>
      <w:autoSpaceDE/>
      <w:autoSpaceDN/>
      <w:adjustRightInd/>
      <w:ind w:left="992"/>
      <w:jc w:val="both"/>
      <w:outlineLvl w:val="0"/>
    </w:pPr>
    <w:rPr>
      <w:rFonts w:ascii="Arial" w:hAnsi="Arial"/>
      <w:i/>
    </w:rPr>
  </w:style>
  <w:style w:type="paragraph" w:styleId="Ttulo3">
    <w:name w:val="heading 3"/>
    <w:basedOn w:val="Normal"/>
    <w:next w:val="Normal"/>
    <w:qFormat/>
    <w:rsid w:val="005349BF"/>
    <w:pPr>
      <w:keepNext/>
      <w:widowControl/>
      <w:autoSpaceDE/>
      <w:autoSpaceDN/>
      <w:adjustRightInd/>
      <w:spacing w:before="240" w:after="60"/>
      <w:outlineLvl w:val="2"/>
    </w:pPr>
    <w:rPr>
      <w:rFonts w:ascii="Arial" w:hAnsi="Arial" w:cs="Arial"/>
      <w:b/>
      <w:bCs/>
      <w:sz w:val="26"/>
      <w:szCs w:val="26"/>
    </w:rPr>
  </w:style>
  <w:style w:type="paragraph" w:styleId="Ttulo8">
    <w:name w:val="heading 8"/>
    <w:basedOn w:val="Normal"/>
    <w:next w:val="Normal"/>
    <w:qFormat/>
    <w:rsid w:val="00574E97"/>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CB6436"/>
    <w:rPr>
      <w:rFonts w:ascii="Tahoma" w:hAnsi="Tahoma" w:cs="Tahoma"/>
      <w:sz w:val="16"/>
      <w:szCs w:val="16"/>
    </w:rPr>
  </w:style>
  <w:style w:type="paragraph" w:customStyle="1" w:styleId="Normal12">
    <w:name w:val="Normal + 12"/>
    <w:aliases w:val="5 pt,Negrito,Preto,Condensado por  0,55 pt"/>
    <w:basedOn w:val="Normal"/>
    <w:rsid w:val="00A11BA2"/>
    <w:pPr>
      <w:shd w:val="clear" w:color="auto" w:fill="FFFFFF"/>
      <w:spacing w:before="250"/>
      <w:ind w:left="10"/>
    </w:pPr>
    <w:rPr>
      <w:rFonts w:ascii="Courier New" w:hAnsi="Courier New" w:cs="Courier New"/>
      <w:b/>
      <w:color w:val="000000"/>
      <w:spacing w:val="-21"/>
      <w:w w:val="108"/>
      <w:sz w:val="25"/>
      <w:szCs w:val="25"/>
      <w:lang w:val="pt-PT"/>
    </w:rPr>
  </w:style>
  <w:style w:type="character" w:styleId="Hyperlink">
    <w:name w:val="Hyperlink"/>
    <w:rsid w:val="00A57081"/>
    <w:rPr>
      <w:color w:val="0000FF"/>
      <w:u w:val="single"/>
    </w:rPr>
  </w:style>
  <w:style w:type="paragraph" w:styleId="Rodap">
    <w:name w:val="footer"/>
    <w:basedOn w:val="Normal"/>
    <w:rsid w:val="00066197"/>
    <w:pPr>
      <w:tabs>
        <w:tab w:val="center" w:pos="4252"/>
        <w:tab w:val="right" w:pos="8504"/>
      </w:tabs>
    </w:pPr>
  </w:style>
  <w:style w:type="character" w:styleId="Nmerodepgina">
    <w:name w:val="page number"/>
    <w:basedOn w:val="Fontepargpadro"/>
    <w:rsid w:val="00066197"/>
  </w:style>
  <w:style w:type="paragraph" w:styleId="MapadoDocumento">
    <w:name w:val="Document Map"/>
    <w:basedOn w:val="Normal"/>
    <w:semiHidden/>
    <w:rsid w:val="009718D3"/>
    <w:pPr>
      <w:shd w:val="clear" w:color="auto" w:fill="000080"/>
    </w:pPr>
    <w:rPr>
      <w:rFonts w:ascii="Tahoma" w:hAnsi="Tahoma" w:cs="Tahoma"/>
    </w:rPr>
  </w:style>
  <w:style w:type="paragraph" w:styleId="Cabealho">
    <w:name w:val="header"/>
    <w:basedOn w:val="Normal"/>
    <w:rsid w:val="005349BF"/>
    <w:pPr>
      <w:widowControl/>
      <w:tabs>
        <w:tab w:val="center" w:pos="4419"/>
        <w:tab w:val="right" w:pos="8838"/>
      </w:tabs>
      <w:autoSpaceDE/>
      <w:autoSpaceDN/>
      <w:adjustRightInd/>
    </w:pPr>
    <w:rPr>
      <w:rFonts w:ascii="Arial" w:hAnsi="Arial"/>
      <w:sz w:val="22"/>
    </w:rPr>
  </w:style>
  <w:style w:type="paragraph" w:styleId="Corpodetexto">
    <w:name w:val="Body Text"/>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b/>
      <w:i/>
      <w:sz w:val="22"/>
    </w:rPr>
  </w:style>
  <w:style w:type="paragraph" w:styleId="Corpodetexto2">
    <w:name w:val="Body Text 2"/>
    <w:basedOn w:val="Normal"/>
    <w:rsid w:val="005349BF"/>
    <w:pPr>
      <w:widowControl/>
      <w:tabs>
        <w:tab w:val="left" w:pos="288"/>
        <w:tab w:val="left" w:pos="1008"/>
        <w:tab w:val="left" w:pos="1728"/>
        <w:tab w:val="left" w:pos="2448"/>
        <w:tab w:val="left" w:pos="3168"/>
        <w:tab w:val="left" w:pos="3888"/>
        <w:tab w:val="left" w:pos="4608"/>
        <w:tab w:val="left" w:pos="5328"/>
        <w:tab w:val="left" w:pos="6048"/>
        <w:tab w:val="left" w:pos="6768"/>
      </w:tabs>
      <w:autoSpaceDE/>
      <w:autoSpaceDN/>
      <w:adjustRightInd/>
      <w:jc w:val="both"/>
    </w:pPr>
    <w:rPr>
      <w:rFonts w:ascii="Arial" w:hAnsi="Arial"/>
      <w:sz w:val="22"/>
    </w:rPr>
  </w:style>
  <w:style w:type="character" w:styleId="Forte">
    <w:name w:val="Strong"/>
    <w:uiPriority w:val="22"/>
    <w:qFormat/>
    <w:rsid w:val="005349BF"/>
    <w:rPr>
      <w:b/>
      <w:bCs/>
    </w:rPr>
  </w:style>
  <w:style w:type="paragraph" w:styleId="Ttulo">
    <w:name w:val="Title"/>
    <w:basedOn w:val="Normal"/>
    <w:qFormat/>
    <w:rsid w:val="005349BF"/>
    <w:pPr>
      <w:widowControl/>
      <w:autoSpaceDE/>
      <w:autoSpaceDN/>
      <w:adjustRightInd/>
      <w:spacing w:before="100" w:beforeAutospacing="1" w:after="100" w:afterAutospacing="1"/>
    </w:pPr>
    <w:rPr>
      <w:sz w:val="24"/>
      <w:szCs w:val="24"/>
    </w:rPr>
  </w:style>
  <w:style w:type="paragraph" w:styleId="TextosemFormatao">
    <w:name w:val="Plain Text"/>
    <w:basedOn w:val="Normal"/>
    <w:link w:val="TextosemFormataoChar"/>
    <w:rsid w:val="005349BF"/>
    <w:pPr>
      <w:widowControl/>
      <w:autoSpaceDE/>
      <w:autoSpaceDN/>
      <w:adjustRightInd/>
    </w:pPr>
    <w:rPr>
      <w:rFonts w:ascii="Courier New" w:hAnsi="Courier New"/>
    </w:rPr>
  </w:style>
  <w:style w:type="paragraph" w:styleId="Commarcadores">
    <w:name w:val="List Bullet"/>
    <w:basedOn w:val="Normal"/>
    <w:rsid w:val="005349BF"/>
    <w:pPr>
      <w:widowControl/>
      <w:numPr>
        <w:numId w:val="4"/>
      </w:numPr>
      <w:autoSpaceDE/>
      <w:autoSpaceDN/>
      <w:adjustRightInd/>
    </w:pPr>
    <w:rPr>
      <w:rFonts w:ascii="Arial" w:hAnsi="Arial"/>
      <w:sz w:val="22"/>
    </w:rPr>
  </w:style>
  <w:style w:type="paragraph" w:styleId="Textodenotaderodap">
    <w:name w:val="footnote text"/>
    <w:basedOn w:val="Normal"/>
    <w:semiHidden/>
    <w:rsid w:val="004D45ED"/>
    <w:pPr>
      <w:widowControl/>
      <w:suppressAutoHyphens/>
      <w:autoSpaceDE/>
      <w:autoSpaceDN/>
      <w:adjustRightInd/>
    </w:pPr>
  </w:style>
  <w:style w:type="character" w:styleId="Refdenotaderodap">
    <w:name w:val="footnote reference"/>
    <w:semiHidden/>
    <w:rsid w:val="004D45ED"/>
    <w:rPr>
      <w:vertAlign w:val="superscript"/>
    </w:rPr>
  </w:style>
  <w:style w:type="paragraph" w:styleId="Legenda">
    <w:name w:val="caption"/>
    <w:basedOn w:val="Normal"/>
    <w:next w:val="Normal"/>
    <w:qFormat/>
    <w:rsid w:val="00BD0060"/>
    <w:pPr>
      <w:keepNext/>
      <w:widowControl/>
      <w:autoSpaceDE/>
      <w:autoSpaceDN/>
      <w:adjustRightInd/>
      <w:outlineLvl w:val="0"/>
    </w:pPr>
    <w:rPr>
      <w:rFonts w:ascii="Courier New" w:hAnsi="Courier New"/>
      <w:sz w:val="24"/>
    </w:rPr>
  </w:style>
  <w:style w:type="table" w:styleId="Tabelacomgrade">
    <w:name w:val="Table Grid"/>
    <w:basedOn w:val="Tabelanormal"/>
    <w:rsid w:val="00C4653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AB0826"/>
    <w:pPr>
      <w:spacing w:after="120"/>
      <w:ind w:left="283"/>
    </w:pPr>
  </w:style>
  <w:style w:type="paragraph" w:customStyle="1" w:styleId="Normal1">
    <w:name w:val="Normal1"/>
    <w:basedOn w:val="Normal"/>
    <w:rsid w:val="009B0A47"/>
    <w:pPr>
      <w:widowControl/>
      <w:autoSpaceDE/>
      <w:autoSpaceDN/>
      <w:adjustRightInd/>
    </w:pPr>
    <w:rPr>
      <w:color w:val="000000"/>
    </w:rPr>
  </w:style>
  <w:style w:type="paragraph" w:customStyle="1" w:styleId="Default">
    <w:name w:val="Default"/>
    <w:rsid w:val="00CC175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F4A31"/>
    <w:pPr>
      <w:widowControl/>
      <w:autoSpaceDE/>
      <w:autoSpaceDN/>
      <w:adjustRightInd/>
      <w:spacing w:before="100" w:beforeAutospacing="1" w:after="100" w:afterAutospacing="1"/>
    </w:pPr>
    <w:rPr>
      <w:sz w:val="24"/>
      <w:szCs w:val="24"/>
    </w:rPr>
  </w:style>
  <w:style w:type="paragraph" w:styleId="PargrafodaLista">
    <w:name w:val="List Paragraph"/>
    <w:basedOn w:val="Normal"/>
    <w:uiPriority w:val="34"/>
    <w:qFormat/>
    <w:rsid w:val="00000084"/>
    <w:pPr>
      <w:ind w:left="720"/>
      <w:contextualSpacing/>
    </w:pPr>
  </w:style>
  <w:style w:type="character" w:customStyle="1" w:styleId="TextosemFormataoChar">
    <w:name w:val="Texto sem Formatação Char"/>
    <w:link w:val="TextosemFormatao"/>
    <w:rsid w:val="00542755"/>
    <w:rPr>
      <w:rFonts w:ascii="Courier New" w:hAnsi="Courier New"/>
    </w:rPr>
  </w:style>
  <w:style w:type="paragraph" w:customStyle="1" w:styleId="Normal2">
    <w:name w:val="Normal2"/>
    <w:basedOn w:val="Normal"/>
    <w:rsid w:val="00630918"/>
    <w:pPr>
      <w:widowControl/>
      <w:autoSpaceDE/>
      <w:autoSpaceDN/>
      <w:adjustRightInd/>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8822">
      <w:bodyDiv w:val="1"/>
      <w:marLeft w:val="0"/>
      <w:marRight w:val="0"/>
      <w:marTop w:val="0"/>
      <w:marBottom w:val="0"/>
      <w:divBdr>
        <w:top w:val="none" w:sz="0" w:space="0" w:color="auto"/>
        <w:left w:val="none" w:sz="0" w:space="0" w:color="auto"/>
        <w:bottom w:val="none" w:sz="0" w:space="0" w:color="auto"/>
        <w:right w:val="none" w:sz="0" w:space="0" w:color="auto"/>
      </w:divBdr>
    </w:div>
    <w:div w:id="375587315">
      <w:bodyDiv w:val="1"/>
      <w:marLeft w:val="0"/>
      <w:marRight w:val="0"/>
      <w:marTop w:val="0"/>
      <w:marBottom w:val="0"/>
      <w:divBdr>
        <w:top w:val="none" w:sz="0" w:space="0" w:color="auto"/>
        <w:left w:val="none" w:sz="0" w:space="0" w:color="auto"/>
        <w:bottom w:val="none" w:sz="0" w:space="0" w:color="auto"/>
        <w:right w:val="none" w:sz="0" w:space="0" w:color="auto"/>
      </w:divBdr>
      <w:divsChild>
        <w:div w:id="94492175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58971969">
              <w:marLeft w:val="0"/>
              <w:marRight w:val="0"/>
              <w:marTop w:val="0"/>
              <w:marBottom w:val="0"/>
              <w:divBdr>
                <w:top w:val="none" w:sz="0" w:space="0" w:color="auto"/>
                <w:left w:val="none" w:sz="0" w:space="0" w:color="auto"/>
                <w:bottom w:val="none" w:sz="0" w:space="0" w:color="auto"/>
                <w:right w:val="none" w:sz="0" w:space="0" w:color="auto"/>
              </w:divBdr>
              <w:divsChild>
                <w:div w:id="87194328">
                  <w:marLeft w:val="0"/>
                  <w:marRight w:val="0"/>
                  <w:marTop w:val="0"/>
                  <w:marBottom w:val="0"/>
                  <w:divBdr>
                    <w:top w:val="none" w:sz="0" w:space="0" w:color="auto"/>
                    <w:left w:val="none" w:sz="0" w:space="0" w:color="auto"/>
                    <w:bottom w:val="none" w:sz="0" w:space="0" w:color="auto"/>
                    <w:right w:val="none" w:sz="0" w:space="0" w:color="auto"/>
                  </w:divBdr>
                </w:div>
                <w:div w:id="183712809">
                  <w:marLeft w:val="0"/>
                  <w:marRight w:val="0"/>
                  <w:marTop w:val="0"/>
                  <w:marBottom w:val="0"/>
                  <w:divBdr>
                    <w:top w:val="none" w:sz="0" w:space="0" w:color="auto"/>
                    <w:left w:val="none" w:sz="0" w:space="0" w:color="auto"/>
                    <w:bottom w:val="none" w:sz="0" w:space="0" w:color="auto"/>
                    <w:right w:val="none" w:sz="0" w:space="0" w:color="auto"/>
                  </w:divBdr>
                </w:div>
                <w:div w:id="194078432">
                  <w:marLeft w:val="0"/>
                  <w:marRight w:val="0"/>
                  <w:marTop w:val="0"/>
                  <w:marBottom w:val="0"/>
                  <w:divBdr>
                    <w:top w:val="none" w:sz="0" w:space="0" w:color="auto"/>
                    <w:left w:val="none" w:sz="0" w:space="0" w:color="auto"/>
                    <w:bottom w:val="none" w:sz="0" w:space="0" w:color="auto"/>
                    <w:right w:val="none" w:sz="0" w:space="0" w:color="auto"/>
                  </w:divBdr>
                </w:div>
                <w:div w:id="435757080">
                  <w:marLeft w:val="0"/>
                  <w:marRight w:val="0"/>
                  <w:marTop w:val="0"/>
                  <w:marBottom w:val="0"/>
                  <w:divBdr>
                    <w:top w:val="none" w:sz="0" w:space="0" w:color="auto"/>
                    <w:left w:val="none" w:sz="0" w:space="0" w:color="auto"/>
                    <w:bottom w:val="none" w:sz="0" w:space="0" w:color="auto"/>
                    <w:right w:val="none" w:sz="0" w:space="0" w:color="auto"/>
                  </w:divBdr>
                </w:div>
                <w:div w:id="607738450">
                  <w:marLeft w:val="0"/>
                  <w:marRight w:val="0"/>
                  <w:marTop w:val="0"/>
                  <w:marBottom w:val="0"/>
                  <w:divBdr>
                    <w:top w:val="none" w:sz="0" w:space="0" w:color="auto"/>
                    <w:left w:val="none" w:sz="0" w:space="0" w:color="auto"/>
                    <w:bottom w:val="none" w:sz="0" w:space="0" w:color="auto"/>
                    <w:right w:val="none" w:sz="0" w:space="0" w:color="auto"/>
                  </w:divBdr>
                </w:div>
                <w:div w:id="911889734">
                  <w:marLeft w:val="0"/>
                  <w:marRight w:val="0"/>
                  <w:marTop w:val="0"/>
                  <w:marBottom w:val="0"/>
                  <w:divBdr>
                    <w:top w:val="none" w:sz="0" w:space="0" w:color="auto"/>
                    <w:left w:val="none" w:sz="0" w:space="0" w:color="auto"/>
                    <w:bottom w:val="none" w:sz="0" w:space="0" w:color="auto"/>
                    <w:right w:val="none" w:sz="0" w:space="0" w:color="auto"/>
                  </w:divBdr>
                </w:div>
                <w:div w:id="952788756">
                  <w:marLeft w:val="0"/>
                  <w:marRight w:val="0"/>
                  <w:marTop w:val="0"/>
                  <w:marBottom w:val="0"/>
                  <w:divBdr>
                    <w:top w:val="none" w:sz="0" w:space="0" w:color="auto"/>
                    <w:left w:val="none" w:sz="0" w:space="0" w:color="auto"/>
                    <w:bottom w:val="none" w:sz="0" w:space="0" w:color="auto"/>
                    <w:right w:val="none" w:sz="0" w:space="0" w:color="auto"/>
                  </w:divBdr>
                </w:div>
                <w:div w:id="1391229310">
                  <w:marLeft w:val="0"/>
                  <w:marRight w:val="0"/>
                  <w:marTop w:val="0"/>
                  <w:marBottom w:val="0"/>
                  <w:divBdr>
                    <w:top w:val="none" w:sz="0" w:space="0" w:color="auto"/>
                    <w:left w:val="none" w:sz="0" w:space="0" w:color="auto"/>
                    <w:bottom w:val="none" w:sz="0" w:space="0" w:color="auto"/>
                    <w:right w:val="none" w:sz="0" w:space="0" w:color="auto"/>
                  </w:divBdr>
                </w:div>
                <w:div w:id="1407651414">
                  <w:marLeft w:val="0"/>
                  <w:marRight w:val="0"/>
                  <w:marTop w:val="0"/>
                  <w:marBottom w:val="0"/>
                  <w:divBdr>
                    <w:top w:val="none" w:sz="0" w:space="0" w:color="auto"/>
                    <w:left w:val="none" w:sz="0" w:space="0" w:color="auto"/>
                    <w:bottom w:val="none" w:sz="0" w:space="0" w:color="auto"/>
                    <w:right w:val="none" w:sz="0" w:space="0" w:color="auto"/>
                  </w:divBdr>
                </w:div>
                <w:div w:id="1434016638">
                  <w:marLeft w:val="0"/>
                  <w:marRight w:val="0"/>
                  <w:marTop w:val="0"/>
                  <w:marBottom w:val="0"/>
                  <w:divBdr>
                    <w:top w:val="none" w:sz="0" w:space="0" w:color="auto"/>
                    <w:left w:val="none" w:sz="0" w:space="0" w:color="auto"/>
                    <w:bottom w:val="none" w:sz="0" w:space="0" w:color="auto"/>
                    <w:right w:val="none" w:sz="0" w:space="0" w:color="auto"/>
                  </w:divBdr>
                </w:div>
                <w:div w:id="21454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7490">
      <w:bodyDiv w:val="1"/>
      <w:marLeft w:val="0"/>
      <w:marRight w:val="0"/>
      <w:marTop w:val="0"/>
      <w:marBottom w:val="0"/>
      <w:divBdr>
        <w:top w:val="none" w:sz="0" w:space="0" w:color="auto"/>
        <w:left w:val="none" w:sz="0" w:space="0" w:color="auto"/>
        <w:bottom w:val="none" w:sz="0" w:space="0" w:color="auto"/>
        <w:right w:val="none" w:sz="0" w:space="0" w:color="auto"/>
      </w:divBdr>
    </w:div>
    <w:div w:id="944118341">
      <w:bodyDiv w:val="1"/>
      <w:marLeft w:val="0"/>
      <w:marRight w:val="0"/>
      <w:marTop w:val="0"/>
      <w:marBottom w:val="0"/>
      <w:divBdr>
        <w:top w:val="none" w:sz="0" w:space="0" w:color="auto"/>
        <w:left w:val="none" w:sz="0" w:space="0" w:color="auto"/>
        <w:bottom w:val="none" w:sz="0" w:space="0" w:color="auto"/>
        <w:right w:val="none" w:sz="0" w:space="0" w:color="auto"/>
      </w:divBdr>
    </w:div>
    <w:div w:id="1113135761">
      <w:bodyDiv w:val="1"/>
      <w:marLeft w:val="0"/>
      <w:marRight w:val="0"/>
      <w:marTop w:val="0"/>
      <w:marBottom w:val="0"/>
      <w:divBdr>
        <w:top w:val="none" w:sz="0" w:space="0" w:color="auto"/>
        <w:left w:val="none" w:sz="0" w:space="0" w:color="auto"/>
        <w:bottom w:val="none" w:sz="0" w:space="0" w:color="auto"/>
        <w:right w:val="none" w:sz="0" w:space="0" w:color="auto"/>
      </w:divBdr>
    </w:div>
    <w:div w:id="1232693797">
      <w:bodyDiv w:val="1"/>
      <w:marLeft w:val="0"/>
      <w:marRight w:val="0"/>
      <w:marTop w:val="0"/>
      <w:marBottom w:val="0"/>
      <w:divBdr>
        <w:top w:val="none" w:sz="0" w:space="0" w:color="auto"/>
        <w:left w:val="none" w:sz="0" w:space="0" w:color="auto"/>
        <w:bottom w:val="none" w:sz="0" w:space="0" w:color="auto"/>
        <w:right w:val="none" w:sz="0" w:space="0" w:color="auto"/>
      </w:divBdr>
    </w:div>
    <w:div w:id="1623268141">
      <w:bodyDiv w:val="1"/>
      <w:marLeft w:val="0"/>
      <w:marRight w:val="0"/>
      <w:marTop w:val="0"/>
      <w:marBottom w:val="0"/>
      <w:divBdr>
        <w:top w:val="none" w:sz="0" w:space="0" w:color="auto"/>
        <w:left w:val="none" w:sz="0" w:space="0" w:color="auto"/>
        <w:bottom w:val="none" w:sz="0" w:space="0" w:color="auto"/>
        <w:right w:val="none" w:sz="0" w:space="0" w:color="auto"/>
      </w:divBdr>
    </w:div>
    <w:div w:id="1660186768">
      <w:bodyDiv w:val="1"/>
      <w:marLeft w:val="0"/>
      <w:marRight w:val="0"/>
      <w:marTop w:val="0"/>
      <w:marBottom w:val="0"/>
      <w:divBdr>
        <w:top w:val="none" w:sz="0" w:space="0" w:color="auto"/>
        <w:left w:val="none" w:sz="0" w:space="0" w:color="auto"/>
        <w:bottom w:val="none" w:sz="0" w:space="0" w:color="auto"/>
        <w:right w:val="none" w:sz="0" w:space="0" w:color="auto"/>
      </w:divBdr>
    </w:div>
    <w:div w:id="18106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zan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zano.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3B53B-AC05-4B35-8B9F-60B664DB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21</Pages>
  <Words>7542</Words>
  <Characters>44319</Characters>
  <Application>Microsoft Office Word</Application>
  <DocSecurity>0</DocSecurity>
  <Lines>369</Lines>
  <Paragraphs>103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51758</CharactersWithSpaces>
  <SharedDoc>false</SharedDoc>
  <HLinks>
    <vt:vector size="12" baseType="variant">
      <vt:variant>
        <vt:i4>6029406</vt:i4>
      </vt:variant>
      <vt:variant>
        <vt:i4>3</vt:i4>
      </vt:variant>
      <vt:variant>
        <vt:i4>0</vt:i4>
      </vt:variant>
      <vt:variant>
        <vt:i4>5</vt:i4>
      </vt:variant>
      <vt:variant>
        <vt:lpwstr>http://www.bozano.rs.gov.br/</vt:lpwstr>
      </vt:variant>
      <vt:variant>
        <vt:lpwstr/>
      </vt:variant>
      <vt:variant>
        <vt:i4>6029406</vt:i4>
      </vt:variant>
      <vt:variant>
        <vt:i4>0</vt:i4>
      </vt:variant>
      <vt:variant>
        <vt:i4>0</vt:i4>
      </vt:variant>
      <vt:variant>
        <vt:i4>5</vt:i4>
      </vt:variant>
      <vt:variant>
        <vt:lpwstr>http://www.bozano.rs.gov.br/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dc:creator>
  <cp:keywords/>
  <cp:lastModifiedBy>Prefeitura</cp:lastModifiedBy>
  <cp:revision>10</cp:revision>
  <cp:lastPrinted>2023-01-16T14:12:00Z</cp:lastPrinted>
  <dcterms:created xsi:type="dcterms:W3CDTF">2023-01-13T13:43:00Z</dcterms:created>
  <dcterms:modified xsi:type="dcterms:W3CDTF">2023-01-17T16:47:00Z</dcterms:modified>
</cp:coreProperties>
</file>