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WWTtulo1"/>
        <w:spacing w:lineRule="auto" w:line="240" w:before="120" w:after="0"/>
        <w:rPr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EDITAL </w:t>
      </w:r>
      <w:r>
        <w:rPr>
          <w:rFonts w:cs="Arial" w:ascii="Arial" w:hAnsi="Arial"/>
          <w:sz w:val="24"/>
          <w:szCs w:val="24"/>
        </w:rPr>
        <w:t xml:space="preserve">2 </w:t>
      </w:r>
      <w:r>
        <w:rPr>
          <w:rFonts w:cs="Arial" w:ascii="Arial" w:hAnsi="Arial"/>
          <w:sz w:val="24"/>
          <w:szCs w:val="24"/>
        </w:rPr>
        <w:t xml:space="preserve">DE </w:t>
      </w:r>
      <w:r>
        <w:rPr>
          <w:rFonts w:eastAsia="Times New Roman" w:cs="Arial" w:ascii="Arial" w:hAnsi="Arial"/>
          <w:b/>
          <w:color w:val="auto"/>
          <w:kern w:val="0"/>
          <w:sz w:val="24"/>
          <w:szCs w:val="24"/>
          <w:lang w:val="pt-BR" w:eastAsia="ar-SA" w:bidi="ar-SA"/>
        </w:rPr>
        <w:t>CONVOCAÇÃO PARA AUDIÊNCIA PÚBLICA</w:t>
      </w:r>
    </w:p>
    <w:p>
      <w:pPr>
        <w:pStyle w:val="Subttulo"/>
        <w:spacing w:lineRule="auto" w:line="240" w:before="120" w:after="0"/>
        <w:rPr>
          <w:sz w:val="24"/>
          <w:szCs w:val="24"/>
        </w:rPr>
      </w:pPr>
      <w:r>
        <w:rPr>
          <w:rFonts w:eastAsia="Times New Roman" w:cs="Arial"/>
          <w:b/>
          <w:color w:val="auto"/>
          <w:kern w:val="0"/>
          <w:sz w:val="24"/>
          <w:szCs w:val="24"/>
          <w:lang w:val="pt-BR" w:eastAsia="ar-SA" w:bidi="ar-SA"/>
        </w:rPr>
        <w:t>Alteração de data para a realização da Audiência</w:t>
      </w:r>
    </w:p>
    <w:p>
      <w:pPr>
        <w:pStyle w:val="WWTtulo1"/>
        <w:spacing w:lineRule="auto" w:line="24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WWTtulo1"/>
        <w:spacing w:lineRule="auto" w:line="240"/>
        <w:ind w:left="4253" w:hanging="0"/>
        <w:jc w:val="both"/>
        <w:rPr>
          <w:sz w:val="22"/>
          <w:szCs w:val="22"/>
        </w:rPr>
      </w:pPr>
      <w:r>
        <w:rPr>
          <w:rFonts w:cs="Arial" w:ascii="Arial" w:hAnsi="Arial"/>
          <w:b w:val="false"/>
          <w:sz w:val="22"/>
          <w:szCs w:val="22"/>
        </w:rPr>
        <w:t xml:space="preserve">Retifica o </w:t>
      </w:r>
      <w:r>
        <w:rPr>
          <w:rFonts w:cs="Arial" w:ascii="Arial" w:hAnsi="Arial"/>
          <w:b w:val="false"/>
          <w:sz w:val="22"/>
          <w:szCs w:val="22"/>
        </w:rPr>
        <w:t>Edital de Convocação para Audiência Pública de discussão para a atualização do Plano Municipal de Saneamento Básico, gerenciamento de Resíduos Sólidos e Diagnóstico do Município.</w:t>
      </w:r>
    </w:p>
    <w:p>
      <w:pPr>
        <w:pStyle w:val="Corpodotexto"/>
        <w:tabs>
          <w:tab w:val="clear" w:pos="1701"/>
          <w:tab w:val="left" w:pos="-31680" w:leader="none"/>
          <w:tab w:val="left" w:pos="-29815" w:leader="none"/>
          <w:tab w:val="left" w:pos="-29579" w:leader="none"/>
          <w:tab w:val="left" w:pos="-27547" w:leader="none"/>
          <w:tab w:val="left" w:pos="-27311" w:leader="none"/>
          <w:tab w:val="left" w:pos="-25279" w:leader="none"/>
          <w:tab w:val="left" w:pos="-25043" w:leader="none"/>
          <w:tab w:val="left" w:pos="-23011" w:leader="none"/>
          <w:tab w:val="left" w:pos="-22775" w:leader="none"/>
          <w:tab w:val="left" w:pos="-20743" w:leader="none"/>
          <w:tab w:val="left" w:pos="-20507" w:leader="none"/>
          <w:tab w:val="left" w:pos="-18475" w:leader="none"/>
          <w:tab w:val="left" w:pos="-18239" w:leader="none"/>
          <w:tab w:val="left" w:pos="-16207" w:leader="none"/>
          <w:tab w:val="left" w:pos="-15971" w:leader="none"/>
          <w:tab w:val="left" w:pos="-13939" w:leader="none"/>
          <w:tab w:val="left" w:pos="-13703" w:leader="none"/>
          <w:tab w:val="left" w:pos="-11671" w:leader="none"/>
          <w:tab w:val="left" w:pos="-11435" w:leader="none"/>
          <w:tab w:val="left" w:pos="-9403" w:leader="none"/>
          <w:tab w:val="left" w:pos="-9167" w:leader="none"/>
          <w:tab w:val="left" w:pos="-7135" w:leader="none"/>
          <w:tab w:val="left" w:pos="-6899" w:leader="none"/>
          <w:tab w:val="left" w:pos="-4867" w:leader="none"/>
          <w:tab w:val="left" w:pos="-4631" w:leader="none"/>
          <w:tab w:val="left" w:pos="-2599" w:leader="none"/>
          <w:tab w:val="left" w:pos="-2363" w:leader="none"/>
          <w:tab w:val="left" w:pos="-331" w:leader="none"/>
          <w:tab w:val="left" w:pos="-95" w:leader="none"/>
          <w:tab w:val="left" w:pos="1134" w:leader="none"/>
          <w:tab w:val="right" w:pos="9070" w:leader="none"/>
        </w:tabs>
        <w:spacing w:lineRule="auto" w:line="360"/>
        <w:ind w:left="0" w:hanging="0"/>
        <w:rPr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ab/>
        <w:tab/>
      </w:r>
    </w:p>
    <w:p>
      <w:pPr>
        <w:pStyle w:val="Normal"/>
        <w:tabs>
          <w:tab w:val="clear" w:pos="1701"/>
          <w:tab w:val="left" w:pos="-31680" w:leader="none"/>
          <w:tab w:val="left" w:pos="-29815" w:leader="none"/>
          <w:tab w:val="left" w:pos="-29579" w:leader="none"/>
          <w:tab w:val="left" w:pos="-27547" w:leader="none"/>
          <w:tab w:val="left" w:pos="-27311" w:leader="none"/>
          <w:tab w:val="left" w:pos="-25279" w:leader="none"/>
          <w:tab w:val="left" w:pos="-25043" w:leader="none"/>
          <w:tab w:val="left" w:pos="-23011" w:leader="none"/>
          <w:tab w:val="left" w:pos="-22775" w:leader="none"/>
          <w:tab w:val="left" w:pos="-20743" w:leader="none"/>
          <w:tab w:val="left" w:pos="-20507" w:leader="none"/>
          <w:tab w:val="left" w:pos="-18475" w:leader="none"/>
          <w:tab w:val="left" w:pos="-18239" w:leader="none"/>
          <w:tab w:val="left" w:pos="-16207" w:leader="none"/>
          <w:tab w:val="left" w:pos="-15971" w:leader="none"/>
          <w:tab w:val="left" w:pos="-13939" w:leader="none"/>
          <w:tab w:val="left" w:pos="-13703" w:leader="none"/>
          <w:tab w:val="left" w:pos="-11671" w:leader="none"/>
          <w:tab w:val="left" w:pos="-11435" w:leader="none"/>
          <w:tab w:val="left" w:pos="-9403" w:leader="none"/>
          <w:tab w:val="left" w:pos="-9167" w:leader="none"/>
          <w:tab w:val="left" w:pos="-7135" w:leader="none"/>
          <w:tab w:val="left" w:pos="-6899" w:leader="none"/>
          <w:tab w:val="left" w:pos="-4867" w:leader="none"/>
          <w:tab w:val="left" w:pos="-4631" w:leader="none"/>
          <w:tab w:val="left" w:pos="-2599" w:leader="none"/>
          <w:tab w:val="left" w:pos="-2363" w:leader="none"/>
          <w:tab w:val="left" w:pos="-331" w:leader="none"/>
          <w:tab w:val="left" w:pos="-95" w:leader="none"/>
          <w:tab w:val="left" w:pos="1134" w:leader="none"/>
          <w:tab w:val="right" w:pos="9070" w:leader="none"/>
        </w:tabs>
        <w:spacing w:lineRule="auto" w:line="360"/>
        <w:ind w:left="0" w:hanging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</w:r>
    </w:p>
    <w:p>
      <w:pPr>
        <w:pStyle w:val="Corpodotexto"/>
        <w:widowControl/>
        <w:tabs>
          <w:tab w:val="clear" w:pos="-29815"/>
          <w:tab w:val="clear" w:pos="-29579"/>
          <w:tab w:val="clear" w:pos="-27547"/>
          <w:tab w:val="clear" w:pos="-27311"/>
          <w:tab w:val="clear" w:pos="-25279"/>
          <w:tab w:val="clear" w:pos="-25043"/>
          <w:tab w:val="clear" w:pos="-23011"/>
          <w:tab w:val="clear" w:pos="-22775"/>
          <w:tab w:val="clear" w:pos="-20743"/>
          <w:tab w:val="clear" w:pos="-20507"/>
          <w:tab w:val="clear" w:pos="-18475"/>
          <w:tab w:val="clear" w:pos="-18239"/>
          <w:tab w:val="clear" w:pos="-16207"/>
          <w:tab w:val="clear" w:pos="-15971"/>
          <w:tab w:val="clear" w:pos="-13939"/>
          <w:tab w:val="clear" w:pos="-13703"/>
          <w:tab w:val="clear" w:pos="-11671"/>
          <w:tab w:val="clear" w:pos="-11435"/>
          <w:tab w:val="clear" w:pos="-9403"/>
          <w:tab w:val="clear" w:pos="-9167"/>
          <w:tab w:val="clear" w:pos="-7135"/>
          <w:tab w:val="clear" w:pos="-6899"/>
          <w:tab w:val="clear" w:pos="-4867"/>
          <w:tab w:val="clear" w:pos="-4631"/>
          <w:tab w:val="clear" w:pos="-2599"/>
          <w:tab w:val="clear" w:pos="-2363"/>
          <w:tab w:val="clear" w:pos="-331"/>
          <w:tab w:val="clear" w:pos="-95"/>
          <w:tab w:val="clear" w:pos="1701"/>
        </w:tabs>
        <w:suppressAutoHyphens w:val="true"/>
        <w:bidi w:val="0"/>
        <w:spacing w:lineRule="auto" w:line="355" w:before="0" w:after="140"/>
        <w:ind w:left="0" w:right="0" w:hanging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>
        <w:rPr>
          <w:rFonts w:cs="Arial"/>
          <w:sz w:val="24"/>
          <w:szCs w:val="24"/>
        </w:rPr>
        <w:t>O</w:t>
      </w:r>
      <w:r>
        <w:rPr>
          <w:rFonts w:cs="Arial"/>
          <w:spacing w:val="-1"/>
          <w:sz w:val="24"/>
          <w:szCs w:val="24"/>
        </w:rPr>
        <w:t xml:space="preserve"> Prefeito</w:t>
      </w:r>
      <w:r>
        <w:rPr>
          <w:rFonts w:cs="Arial"/>
          <w:spacing w:val="-4"/>
          <w:sz w:val="24"/>
          <w:szCs w:val="24"/>
        </w:rPr>
        <w:t xml:space="preserve"> </w:t>
      </w:r>
      <w:r>
        <w:rPr>
          <w:rFonts w:cs="Arial"/>
          <w:spacing w:val="-2"/>
          <w:sz w:val="24"/>
          <w:szCs w:val="24"/>
        </w:rPr>
        <w:t>de</w:t>
      </w:r>
      <w:r>
        <w:rPr>
          <w:rFonts w:cs="Arial"/>
          <w:spacing w:val="-1"/>
          <w:sz w:val="24"/>
          <w:szCs w:val="24"/>
        </w:rPr>
        <w:t xml:space="preserve"> Bozano,</w:t>
      </w:r>
      <w:r>
        <w:rPr>
          <w:rFonts w:cs="Arial"/>
          <w:spacing w:val="-4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Estado</w:t>
      </w:r>
      <w:r>
        <w:rPr>
          <w:rFonts w:cs="Arial"/>
          <w:spacing w:val="-1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do</w:t>
      </w:r>
      <w:r>
        <w:rPr>
          <w:rFonts w:cs="Arial"/>
          <w:spacing w:val="-4"/>
          <w:sz w:val="24"/>
          <w:szCs w:val="24"/>
        </w:rPr>
        <w:t xml:space="preserve"> </w:t>
      </w:r>
      <w:r>
        <w:rPr>
          <w:rFonts w:cs="Arial"/>
          <w:spacing w:val="-1"/>
          <w:sz w:val="24"/>
          <w:szCs w:val="24"/>
        </w:rPr>
        <w:t>Rio Grande</w:t>
      </w:r>
      <w:r>
        <w:rPr>
          <w:rFonts w:cs="Arial"/>
          <w:sz w:val="24"/>
          <w:szCs w:val="24"/>
        </w:rPr>
        <w:t xml:space="preserve"> do</w:t>
      </w:r>
      <w:r>
        <w:rPr>
          <w:rFonts w:cs="Arial"/>
          <w:spacing w:val="-1"/>
          <w:sz w:val="24"/>
          <w:szCs w:val="24"/>
        </w:rPr>
        <w:t xml:space="preserve"> Sul,</w:t>
      </w:r>
      <w:r>
        <w:rPr>
          <w:rFonts w:cs="Arial"/>
          <w:spacing w:val="-4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no</w:t>
      </w:r>
      <w:r>
        <w:rPr>
          <w:rFonts w:cs="Arial"/>
          <w:spacing w:val="-1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uso</w:t>
      </w:r>
      <w:r>
        <w:rPr>
          <w:rFonts w:cs="Arial"/>
          <w:spacing w:val="-4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das</w:t>
      </w:r>
      <w:r>
        <w:rPr>
          <w:rFonts w:cs="Arial"/>
          <w:spacing w:val="-2"/>
          <w:sz w:val="24"/>
          <w:szCs w:val="24"/>
        </w:rPr>
        <w:t xml:space="preserve"> </w:t>
      </w:r>
      <w:r>
        <w:rPr>
          <w:rFonts w:cs="Arial"/>
          <w:spacing w:val="-1"/>
          <w:sz w:val="24"/>
          <w:szCs w:val="24"/>
        </w:rPr>
        <w:t>suas</w:t>
      </w:r>
      <w:r>
        <w:rPr>
          <w:rFonts w:cs="Arial"/>
          <w:spacing w:val="51"/>
          <w:sz w:val="24"/>
          <w:szCs w:val="24"/>
        </w:rPr>
        <w:t xml:space="preserve"> </w:t>
      </w:r>
      <w:r>
        <w:rPr>
          <w:rFonts w:cs="Arial"/>
          <w:spacing w:val="-1"/>
          <w:sz w:val="24"/>
          <w:szCs w:val="24"/>
        </w:rPr>
        <w:t>atribuições</w:t>
      </w:r>
      <w:r>
        <w:rPr>
          <w:rFonts w:cs="Arial"/>
          <w:spacing w:val="-8"/>
          <w:sz w:val="24"/>
          <w:szCs w:val="24"/>
        </w:rPr>
        <w:t xml:space="preserve"> </w:t>
      </w:r>
      <w:r>
        <w:rPr>
          <w:rFonts w:cs="Arial"/>
          <w:spacing w:val="-1"/>
          <w:sz w:val="24"/>
          <w:szCs w:val="24"/>
        </w:rPr>
        <w:t xml:space="preserve">legais, torna público a população em geral, que realizar-se-á </w:t>
      </w:r>
      <w:r>
        <w:rPr>
          <w:rFonts w:cs="Arial"/>
          <w:b/>
          <w:bCs/>
          <w:spacing w:val="-1"/>
          <w:sz w:val="24"/>
          <w:szCs w:val="24"/>
        </w:rPr>
        <w:t>Audiência Pública</w:t>
      </w:r>
      <w:r>
        <w:rPr>
          <w:rFonts w:cs="Arial"/>
          <w:spacing w:val="-1"/>
          <w:sz w:val="24"/>
          <w:szCs w:val="24"/>
        </w:rPr>
        <w:t xml:space="preserve"> para Apresentação e Discussão da Revisão e Atualização do </w:t>
      </w:r>
      <w:r>
        <w:rPr>
          <w:rFonts w:cs="Arial"/>
          <w:b/>
          <w:bCs/>
          <w:spacing w:val="-1"/>
          <w:sz w:val="24"/>
          <w:szCs w:val="24"/>
        </w:rPr>
        <w:t>Plano Municipal de Saneamento Básico, Gerenciamento de Resíduos Sólidos</w:t>
      </w:r>
      <w:r>
        <w:rPr>
          <w:rFonts w:cs="Arial"/>
          <w:spacing w:val="-1"/>
          <w:sz w:val="24"/>
          <w:szCs w:val="24"/>
        </w:rPr>
        <w:t xml:space="preserve"> e Diagnóstico do Município, no seguinte local, data e horário:</w:t>
      </w:r>
    </w:p>
    <w:p>
      <w:pPr>
        <w:pStyle w:val="Normal"/>
        <w:tabs>
          <w:tab w:val="clear" w:pos="1701"/>
        </w:tabs>
        <w:spacing w:lineRule="auto" w:line="355" w:before="0" w:after="140"/>
        <w:ind w:left="0" w:right="170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pacing w:val="-1"/>
          <w:sz w:val="24"/>
          <w:szCs w:val="24"/>
        </w:rPr>
        <w:tab/>
        <w:t xml:space="preserve">Local – </w:t>
      </w:r>
      <w:r>
        <w:rPr>
          <w:rFonts w:eastAsia="Times New Roman" w:cs="Arial"/>
          <w:color w:val="auto"/>
          <w:spacing w:val="-1"/>
          <w:kern w:val="0"/>
          <w:sz w:val="24"/>
          <w:szCs w:val="24"/>
          <w:lang w:val="pt-BR" w:eastAsia="ar-SA" w:bidi="ar-SA"/>
        </w:rPr>
        <w:t>Sala de Reuniões do Centro Administrativo</w:t>
      </w:r>
    </w:p>
    <w:p>
      <w:pPr>
        <w:pStyle w:val="Normal"/>
        <w:tabs>
          <w:tab w:val="clear" w:pos="1701"/>
        </w:tabs>
        <w:spacing w:lineRule="auto" w:line="355" w:before="0" w:after="140"/>
        <w:ind w:left="0" w:right="170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pacing w:val="-1"/>
          <w:sz w:val="24"/>
          <w:szCs w:val="24"/>
        </w:rPr>
        <w:tab/>
        <w:t xml:space="preserve">Data – </w:t>
      </w:r>
      <w:r>
        <w:rPr>
          <w:rFonts w:cs="Arial"/>
          <w:spacing w:val="-1"/>
          <w:sz w:val="24"/>
          <w:szCs w:val="24"/>
        </w:rPr>
        <w:t>27</w:t>
      </w:r>
      <w:r>
        <w:rPr>
          <w:rFonts w:cs="Arial"/>
          <w:spacing w:val="-1"/>
          <w:sz w:val="24"/>
          <w:szCs w:val="24"/>
        </w:rPr>
        <w:t xml:space="preserve"> de outubro de 2022</w:t>
      </w:r>
    </w:p>
    <w:p>
      <w:pPr>
        <w:pStyle w:val="Normal"/>
        <w:tabs>
          <w:tab w:val="clear" w:pos="1701"/>
        </w:tabs>
        <w:spacing w:lineRule="auto" w:line="355" w:before="0" w:after="140"/>
        <w:ind w:left="0" w:right="170" w:hanging="0"/>
        <w:jc w:val="both"/>
        <w:rPr>
          <w:rFonts w:ascii="Arial" w:hAnsi="Arial"/>
          <w:sz w:val="24"/>
          <w:szCs w:val="24"/>
        </w:rPr>
      </w:pPr>
      <w:r>
        <w:rPr>
          <w:rFonts w:cs="Arial"/>
          <w:spacing w:val="-1"/>
          <w:sz w:val="24"/>
          <w:szCs w:val="24"/>
        </w:rPr>
        <w:tab/>
        <w:t xml:space="preserve">Horário – </w:t>
      </w:r>
      <w:r>
        <w:rPr>
          <w:rFonts w:eastAsia="Times New Roman" w:cs="Arial"/>
          <w:color w:val="auto"/>
          <w:spacing w:val="-1"/>
          <w:kern w:val="0"/>
          <w:sz w:val="24"/>
          <w:szCs w:val="24"/>
          <w:lang w:val="pt-BR" w:eastAsia="ar-SA" w:bidi="ar-SA"/>
        </w:rPr>
        <w:t>9h</w:t>
      </w:r>
    </w:p>
    <w:p>
      <w:pPr>
        <w:pStyle w:val="Normal"/>
        <w:tabs>
          <w:tab w:val="clear" w:pos="1701"/>
        </w:tabs>
        <w:spacing w:lineRule="auto" w:line="355" w:before="0" w:after="140"/>
        <w:ind w:left="0" w:right="170" w:hanging="0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1701"/>
        </w:tabs>
        <w:spacing w:lineRule="auto" w:line="355" w:before="0" w:after="140"/>
        <w:ind w:left="0" w:right="170" w:hanging="0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1701"/>
        </w:tabs>
        <w:spacing w:lineRule="auto" w:line="355" w:before="0" w:after="140"/>
        <w:ind w:left="0" w:right="170" w:hanging="0"/>
        <w:jc w:val="right"/>
        <w:rPr>
          <w:rFonts w:ascii="Arial" w:hAnsi="Arial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Bozano, </w:t>
      </w:r>
      <w:r>
        <w:rPr>
          <w:rFonts w:cs="Arial"/>
          <w:color w:val="000000"/>
          <w:sz w:val="24"/>
          <w:szCs w:val="24"/>
        </w:rPr>
        <w:t>11</w:t>
      </w:r>
      <w:r>
        <w:rPr>
          <w:rFonts w:cs="Arial"/>
          <w:color w:val="000000"/>
          <w:sz w:val="24"/>
          <w:szCs w:val="24"/>
        </w:rPr>
        <w:t xml:space="preserve"> de outubro de 2022.</w:t>
      </w:r>
    </w:p>
    <w:p>
      <w:pPr>
        <w:pStyle w:val="Normal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Normal"/>
        <w:spacing w:lineRule="auto" w:line="240" w:before="120" w:after="0"/>
        <w:jc w:val="center"/>
        <w:rPr>
          <w:rFonts w:ascii="Arial" w:hAnsi="Arial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__________________________________</w:t>
      </w:r>
    </w:p>
    <w:p>
      <w:pPr>
        <w:pStyle w:val="Contedodetabela"/>
        <w:jc w:val="center"/>
        <w:rPr>
          <w:rFonts w:ascii="Arial" w:hAnsi="Arial" w:eastAsia="Times New Roman" w:cs="Arial"/>
          <w:color w:val="auto"/>
          <w:kern w:val="0"/>
          <w:sz w:val="24"/>
          <w:szCs w:val="24"/>
          <w:lang w:val="pt-BR" w:eastAsia="ar-SA" w:bidi="ar-SA"/>
        </w:rPr>
      </w:pPr>
      <w:r>
        <w:rPr>
          <w:rFonts w:eastAsia="Times New Roman" w:cs="Arial" w:ascii="Arial" w:hAnsi="Arial"/>
          <w:color w:val="auto"/>
          <w:kern w:val="0"/>
          <w:sz w:val="24"/>
          <w:szCs w:val="24"/>
          <w:lang w:val="pt-BR" w:eastAsia="ar-SA" w:bidi="ar-SA"/>
        </w:rPr>
        <w:t>RENATO LUIS CASAGRANDE</w:t>
      </w:r>
    </w:p>
    <w:p>
      <w:pPr>
        <w:pStyle w:val="Contedodetabela"/>
        <w:jc w:val="center"/>
        <w:rPr>
          <w:rFonts w:ascii="Arial" w:hAnsi="Arial" w:eastAsia="Times New Roman" w:cs="Arial"/>
          <w:color w:val="auto"/>
          <w:kern w:val="0"/>
          <w:sz w:val="24"/>
          <w:szCs w:val="24"/>
          <w:lang w:val="pt-BR" w:eastAsia="ar-SA" w:bidi="ar-SA"/>
        </w:rPr>
      </w:pPr>
      <w:r>
        <w:rPr>
          <w:rFonts w:eastAsia="Times New Roman" w:cs="Arial" w:ascii="Arial" w:hAnsi="Arial"/>
          <w:color w:val="auto"/>
          <w:kern w:val="0"/>
          <w:sz w:val="24"/>
          <w:szCs w:val="24"/>
          <w:lang w:val="pt-BR" w:eastAsia="ar-SA" w:bidi="ar-SA"/>
        </w:rPr>
        <w:t>Prefeito</w:t>
      </w:r>
    </w:p>
    <w:p>
      <w:pPr>
        <w:pStyle w:val="Contedodetabela"/>
        <w:jc w:val="center"/>
        <w:rPr>
          <w:rFonts w:ascii="Arial" w:hAnsi="Arial"/>
          <w:sz w:val="24"/>
          <w:szCs w:val="24"/>
        </w:rPr>
      </w:pPr>
      <w:r>
        <w:rPr/>
      </w:r>
    </w:p>
    <w:sectPr>
      <w:headerReference w:type="first" r:id="rId2"/>
      <w:footerReference w:type="default" r:id="rId3"/>
      <w:footerReference w:type="first" r:id="rId4"/>
      <w:type w:val="nextPage"/>
      <w:pgSz w:w="11906" w:h="16838"/>
      <w:pgMar w:left="1418" w:right="1276" w:header="720" w:top="720" w:footer="1021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spacing w:before="0" w:after="0"/>
      <w:rPr>
        <w:sz w:val="12"/>
        <w:szCs w:val="12"/>
      </w:rPr>
    </w:pPr>
    <w:r>
      <w:rPr>
        <w:sz w:val="12"/>
        <w:szCs w:val="12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bottom w:val="single" w:sz="4" w:space="1" w:color="000000"/>
      </w:pBdr>
      <w:spacing w:lineRule="auto" w:line="240" w:before="120" w:after="0"/>
      <w:rPr>
        <w:rFonts w:cs="Arial"/>
        <w:sz w:val="18"/>
        <w:szCs w:val="18"/>
      </w:rPr>
    </w:pPr>
    <w:r>
      <w:rPr>
        <w:rFonts w:cs="Arial"/>
        <w:sz w:val="18"/>
        <w:szCs w:val="18"/>
      </w:rPr>
    </w:r>
  </w:p>
  <w:p>
    <w:pPr>
      <w:pStyle w:val="Normal"/>
      <w:spacing w:lineRule="auto" w:line="240" w:before="0" w:after="0"/>
      <w:jc w:val="center"/>
      <w:rPr>
        <w:rFonts w:cs="Arial"/>
        <w:sz w:val="15"/>
        <w:szCs w:val="15"/>
      </w:rPr>
    </w:pPr>
    <w:r>
      <w:rPr>
        <w:rFonts w:cs="Arial"/>
        <w:sz w:val="15"/>
        <w:szCs w:val="15"/>
      </w:rPr>
      <w:t>Município de Bozano  -  CNPJ 04.216.419/0001-36  -  www.bozano.rs.gov.br</w:t>
    </w:r>
  </w:p>
  <w:p>
    <w:pPr>
      <w:pStyle w:val="Normal"/>
      <w:spacing w:lineRule="auto" w:line="240" w:before="0" w:after="0"/>
      <w:jc w:val="center"/>
      <w:rPr>
        <w:rFonts w:cs="Arial"/>
        <w:sz w:val="15"/>
        <w:szCs w:val="15"/>
      </w:rPr>
    </w:pPr>
    <w:r>
      <w:rPr>
        <w:rFonts w:cs="Arial"/>
        <w:sz w:val="15"/>
        <w:szCs w:val="15"/>
      </w:rPr>
      <w:t>Rua: Silvio Frederico Ceccato, 518 - Bozano/ RS - CEP 98.733-000</w:t>
    </w:r>
  </w:p>
  <w:p>
    <w:pPr>
      <w:pStyle w:val="Normal"/>
      <w:spacing w:lineRule="auto" w:line="240" w:before="0" w:after="0"/>
      <w:jc w:val="center"/>
      <w:rPr>
        <w:rFonts w:cs="Arial"/>
        <w:color w:val="FF0000"/>
        <w:sz w:val="15"/>
        <w:szCs w:val="15"/>
      </w:rPr>
    </w:pPr>
    <w:r>
      <w:rPr>
        <w:rFonts w:cs="Arial"/>
        <w:sz w:val="15"/>
        <w:szCs w:val="15"/>
      </w:rPr>
      <w:t xml:space="preserve">Telefone (55) 3643 2004 - 3643 2106 - 3643 2107 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120" w:after="120"/>
      <w:ind w:firstLine="1418"/>
      <w:jc w:val="center"/>
      <w:rPr/>
    </w:pPr>
    <w:r>
      <w:rPr/>
    </w:r>
  </w:p>
  <w:p>
    <w:pPr>
      <w:pStyle w:val="Normal"/>
      <w:ind w:firstLine="1418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254635</wp:posOffset>
          </wp:positionH>
          <wp:positionV relativeFrom="paragraph">
            <wp:posOffset>-326390</wp:posOffset>
          </wp:positionV>
          <wp:extent cx="1017905" cy="894715"/>
          <wp:effectExtent l="0" t="0" r="0" b="0"/>
          <wp:wrapNone/>
          <wp:docPr id="1" name="Imagem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17905" cy="894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>E</w:t>
    </w:r>
    <w:r>
      <w:rPr/>
      <w:t>stado do Rio Grande do Sul</w:t>
    </w:r>
  </w:p>
  <w:p>
    <w:pPr>
      <w:pStyle w:val="Normal"/>
      <w:spacing w:before="120" w:after="0"/>
      <w:ind w:firstLine="1418"/>
      <w:jc w:val="center"/>
      <w:rPr>
        <w:b/>
        <w:b/>
        <w:sz w:val="28"/>
        <w:szCs w:val="28"/>
      </w:rPr>
    </w:pPr>
    <w:r>
      <w:rPr>
        <w:b/>
        <w:sz w:val="28"/>
        <w:szCs w:val="28"/>
      </w:rPr>
      <w:t>Município de Bozano</w:t>
    </w:r>
  </w:p>
  <w:p>
    <w:pPr>
      <w:pStyle w:val="Normal"/>
      <w:pBdr>
        <w:bottom w:val="threeDEmboss" w:sz="24" w:space="1" w:color="000000"/>
      </w:pBdr>
      <w:jc w:val="center"/>
      <w:rPr>
        <w:sz w:val="8"/>
        <w:szCs w:val="8"/>
      </w:rPr>
    </w:pPr>
    <w:r>
      <w:rPr>
        <w:sz w:val="8"/>
        <w:szCs w:val="8"/>
      </w:rPr>
    </w:r>
  </w:p>
  <w:p>
    <w:pPr>
      <w:pStyle w:val="Cabealho"/>
      <w:spacing w:before="120" w:after="12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4093e"/>
    <w:pPr>
      <w:widowControl/>
      <w:tabs>
        <w:tab w:val="clear" w:pos="708"/>
        <w:tab w:val="left" w:pos="1701" w:leader="none"/>
      </w:tabs>
      <w:suppressAutoHyphens w:val="true"/>
      <w:bidi w:val="0"/>
      <w:spacing w:lineRule="auto" w:line="360" w:before="120" w:after="120"/>
      <w:jc w:val="both"/>
    </w:pPr>
    <w:rPr>
      <w:rFonts w:ascii="Arial" w:hAnsi="Arial" w:eastAsia="Times New Roman" w:cs="Times New Roman"/>
      <w:color w:val="auto"/>
      <w:kern w:val="0"/>
      <w:sz w:val="22"/>
      <w:szCs w:val="20"/>
      <w:lang w:val="pt-BR" w:eastAsia="ar-SA" w:bidi="ar-SA"/>
    </w:rPr>
  </w:style>
  <w:style w:type="paragraph" w:styleId="Ttulo6">
    <w:name w:val="Heading 6"/>
    <w:basedOn w:val="Normal"/>
    <w:next w:val="Normal"/>
    <w:qFormat/>
    <w:rsid w:val="00213bfd"/>
    <w:pPr>
      <w:keepNext w:val="true"/>
      <w:tabs>
        <w:tab w:val="clear" w:pos="1701"/>
        <w:tab w:val="left" w:pos="0" w:leader="none"/>
        <w:tab w:val="left" w:pos="4253" w:leader="none"/>
      </w:tabs>
      <w:spacing w:lineRule="auto" w:line="240" w:before="0" w:after="0"/>
      <w:jc w:val="center"/>
      <w:outlineLvl w:val="5"/>
    </w:pPr>
    <w:rPr>
      <w:b/>
      <w:lang w:eastAsia="pt-BR"/>
    </w:rPr>
  </w:style>
  <w:style w:type="paragraph" w:styleId="Ttulo7">
    <w:name w:val="Heading 7"/>
    <w:basedOn w:val="Normal"/>
    <w:next w:val="Normal"/>
    <w:qFormat/>
    <w:rsid w:val="00213bfd"/>
    <w:pPr>
      <w:keepNext w:val="true"/>
      <w:tabs>
        <w:tab w:val="clear" w:pos="1701"/>
        <w:tab w:val="left" w:pos="0" w:leader="none"/>
        <w:tab w:val="left" w:pos="1985" w:leader="none"/>
        <w:tab w:val="left" w:pos="4253" w:leader="none"/>
      </w:tabs>
      <w:spacing w:lineRule="auto" w:line="240" w:before="0" w:after="0"/>
      <w:ind w:firstLine="1134"/>
      <w:outlineLvl w:val="6"/>
    </w:pPr>
    <w:rPr>
      <w:b/>
      <w:lang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qFormat/>
    <w:rsid w:val="00d4093e"/>
    <w:rPr>
      <w:rFonts w:ascii="Arial" w:hAnsi="Arial"/>
      <w:sz w:val="18"/>
    </w:rPr>
  </w:style>
  <w:style w:type="character" w:styleId="Caracteresdenotaderodap" w:customStyle="1">
    <w:name w:val="Caracteres de nota de rodapé"/>
    <w:qFormat/>
    <w:rsid w:val="00d4093e"/>
    <w:rPr>
      <w:vertAlign w:val="superscript"/>
    </w:rPr>
  </w:style>
  <w:style w:type="character" w:styleId="Refdenotaderodap1" w:customStyle="1">
    <w:name w:val="Ref. de nota de rodapé1"/>
    <w:qFormat/>
    <w:rsid w:val="00d4093e"/>
    <w:rPr>
      <w:vertAlign w:val="superscript"/>
    </w:rPr>
  </w:style>
  <w:style w:type="character" w:styleId="Refdenotaderodap2" w:customStyle="1">
    <w:name w:val="Ref. de nota de rodapé2"/>
    <w:qFormat/>
    <w:rsid w:val="00d4093e"/>
    <w:rPr>
      <w:vertAlign w:val="superscript"/>
    </w:rPr>
  </w:style>
  <w:style w:type="character" w:styleId="Refdenotaderodap5" w:customStyle="1">
    <w:name w:val="Ref. de nota de rodapé5"/>
    <w:qFormat/>
    <w:rsid w:val="00d4093e"/>
    <w:rPr>
      <w:vertAlign w:val="superscript"/>
    </w:rPr>
  </w:style>
  <w:style w:type="character" w:styleId="LinkdaInternet">
    <w:name w:val="Link da Internet"/>
    <w:rsid w:val="00a62d11"/>
    <w:rPr>
      <w:color w:val="0000FF"/>
      <w:u w:val="single"/>
    </w:rPr>
  </w:style>
  <w:style w:type="character" w:styleId="Corpodetexto2Char" w:customStyle="1">
    <w:name w:val="Corpo de texto 2 Char"/>
    <w:link w:val="Corpodetexto2"/>
    <w:qFormat/>
    <w:rsid w:val="00746d8a"/>
    <w:rPr>
      <w:rFonts w:ascii="Arial" w:hAnsi="Arial"/>
      <w:sz w:val="22"/>
      <w:lang w:eastAsia="ar-SA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9f5cbe"/>
    <w:rPr>
      <w:rFonts w:ascii="Arial" w:hAnsi="Arial"/>
      <w:sz w:val="22"/>
      <w:lang w:eastAsia="ar-SA"/>
    </w:rPr>
  </w:style>
  <w:style w:type="character" w:styleId="RodapChar" w:customStyle="1">
    <w:name w:val="Rodapé Char"/>
    <w:basedOn w:val="DefaultParagraphFont"/>
    <w:link w:val="Rodap"/>
    <w:uiPriority w:val="99"/>
    <w:qFormat/>
    <w:rsid w:val="009f5cbe"/>
    <w:rPr>
      <w:rFonts w:ascii="Arial" w:hAnsi="Arial"/>
      <w:lang w:eastAsia="ar-SA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Corpodotexto">
    <w:name w:val="Body Text"/>
    <w:basedOn w:val="Normal"/>
    <w:next w:val="Normal"/>
    <w:rsid w:val="00d4093e"/>
    <w:pPr>
      <w:tabs>
        <w:tab w:val="left" w:pos="-29815" w:leader="none"/>
        <w:tab w:val="left" w:pos="-29579" w:leader="none"/>
        <w:tab w:val="left" w:pos="-27547" w:leader="none"/>
        <w:tab w:val="left" w:pos="-27311" w:leader="none"/>
        <w:tab w:val="left" w:pos="-25279" w:leader="none"/>
        <w:tab w:val="left" w:pos="-25043" w:leader="none"/>
        <w:tab w:val="left" w:pos="-23011" w:leader="none"/>
        <w:tab w:val="left" w:pos="-22775" w:leader="none"/>
        <w:tab w:val="left" w:pos="-20743" w:leader="none"/>
        <w:tab w:val="left" w:pos="-20507" w:leader="none"/>
        <w:tab w:val="left" w:pos="-18475" w:leader="none"/>
        <w:tab w:val="left" w:pos="-18239" w:leader="none"/>
        <w:tab w:val="left" w:pos="-16207" w:leader="none"/>
        <w:tab w:val="left" w:pos="-15971" w:leader="none"/>
        <w:tab w:val="left" w:pos="-13939" w:leader="none"/>
        <w:tab w:val="left" w:pos="-13703" w:leader="none"/>
        <w:tab w:val="left" w:pos="-11671" w:leader="none"/>
        <w:tab w:val="left" w:pos="-11435" w:leader="none"/>
        <w:tab w:val="left" w:pos="-9403" w:leader="none"/>
        <w:tab w:val="left" w:pos="-9167" w:leader="none"/>
        <w:tab w:val="left" w:pos="-7135" w:leader="none"/>
        <w:tab w:val="left" w:pos="-6899" w:leader="none"/>
        <w:tab w:val="left" w:pos="-4867" w:leader="none"/>
        <w:tab w:val="left" w:pos="-4631" w:leader="none"/>
        <w:tab w:val="left" w:pos="-2599" w:leader="none"/>
        <w:tab w:val="left" w:pos="-2363" w:leader="none"/>
        <w:tab w:val="left" w:pos="-331" w:leader="none"/>
        <w:tab w:val="left" w:pos="-95" w:leader="none"/>
        <w:tab w:val="left" w:pos="1701" w:leader="none"/>
      </w:tabs>
      <w:spacing w:lineRule="auto" w:line="240"/>
      <w:ind w:left="2268" w:hanging="0"/>
    </w:pPr>
    <w:rPr>
      <w:sz w:val="20"/>
    </w:rPr>
  </w:style>
  <w:style w:type="paragraph" w:styleId="Lista">
    <w:name w:val="List"/>
    <w:basedOn w:val="Corpodotexto"/>
    <w:pPr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 Unicode MS"/>
    </w:rPr>
  </w:style>
  <w:style w:type="paragraph" w:styleId="Subttulo">
    <w:name w:val="Subtitle"/>
    <w:basedOn w:val="Normal"/>
    <w:next w:val="Corpodotexto"/>
    <w:qFormat/>
    <w:rsid w:val="00d4093e"/>
    <w:pPr>
      <w:keepNext w:val="true"/>
      <w:spacing w:before="240" w:after="120"/>
      <w:jc w:val="center"/>
    </w:pPr>
    <w:rPr>
      <w:rFonts w:eastAsia="Lucida Sans Unicode"/>
      <w:i/>
      <w:iCs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Rodap">
    <w:name w:val="Footer"/>
    <w:basedOn w:val="Normal"/>
    <w:link w:val="RodapChar"/>
    <w:uiPriority w:val="99"/>
    <w:rsid w:val="00d4093e"/>
    <w:pPr>
      <w:spacing w:lineRule="auto" w:line="240"/>
    </w:pPr>
    <w:rPr>
      <w:sz w:val="20"/>
    </w:rPr>
  </w:style>
  <w:style w:type="paragraph" w:styleId="Notaderodap">
    <w:name w:val="Footnote Text"/>
    <w:basedOn w:val="Normal"/>
    <w:semiHidden/>
    <w:rsid w:val="00d4093e"/>
    <w:pPr>
      <w:spacing w:lineRule="auto" w:line="240" w:before="0" w:after="120"/>
    </w:pPr>
    <w:rPr>
      <w:sz w:val="20"/>
    </w:rPr>
  </w:style>
  <w:style w:type="paragraph" w:styleId="WWTtulo1" w:customStyle="1">
    <w:name w:val="WW-Título1"/>
    <w:basedOn w:val="Normal"/>
    <w:next w:val="Subttulo"/>
    <w:qFormat/>
    <w:rsid w:val="00d4093e"/>
    <w:pPr>
      <w:tabs>
        <w:tab w:val="left" w:pos="1701" w:leader="none"/>
        <w:tab w:val="left" w:pos="4253" w:leader="none"/>
      </w:tabs>
      <w:spacing w:before="120" w:after="0"/>
      <w:jc w:val="center"/>
    </w:pPr>
    <w:rPr>
      <w:rFonts w:ascii="Times New Roman" w:hAnsi="Times New Roman"/>
      <w:b/>
      <w:sz w:val="28"/>
    </w:rPr>
  </w:style>
  <w:style w:type="paragraph" w:styleId="Contedodetabela" w:customStyle="1">
    <w:name w:val="Conteúdo de tabela"/>
    <w:basedOn w:val="Normal"/>
    <w:qFormat/>
    <w:rsid w:val="00d4093e"/>
    <w:pPr>
      <w:suppressLineNumbers/>
      <w:spacing w:lineRule="auto" w:line="240" w:before="0" w:after="0"/>
      <w:jc w:val="left"/>
    </w:pPr>
    <w:rPr>
      <w:rFonts w:ascii="Times New Roman" w:hAnsi="Times New Roman"/>
      <w:sz w:val="20"/>
    </w:rPr>
  </w:style>
  <w:style w:type="paragraph" w:styleId="Cabealho">
    <w:name w:val="Header"/>
    <w:basedOn w:val="Normal"/>
    <w:link w:val="CabealhoChar"/>
    <w:uiPriority w:val="99"/>
    <w:rsid w:val="00d4093e"/>
    <w:pPr>
      <w:tabs>
        <w:tab w:val="clear" w:pos="1701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semiHidden/>
    <w:qFormat/>
    <w:rsid w:val="00762f1f"/>
    <w:pPr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Corpodetexto2Char"/>
    <w:qFormat/>
    <w:rsid w:val="00746d8a"/>
    <w:pPr>
      <w:spacing w:lineRule="auto" w:line="48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aa6d62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Application>LibreOffice/6.4.5.2$Windows_X86_64 LibreOffice_project/a726b36747cf2001e06b58ad5db1aa3a9a1872d6</Application>
  <Pages>1</Pages>
  <Words>160</Words>
  <Characters>894</Characters>
  <CharactersWithSpaces>1054</CharactersWithSpaces>
  <Paragraphs>17</Paragraphs>
  <Company>Snk-Neo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2016-04-14T13:32:00Z</dcterms:created>
  <dc:creator>prefeitura Bozano</dc:creator>
  <dc:description/>
  <dc:language>pt-BR</dc:language>
  <cp:lastModifiedBy/>
  <cp:lastPrinted>2022-10-06T15:45:37Z</cp:lastPrinted>
  <dcterms:modified xsi:type="dcterms:W3CDTF">2022-10-11T17:19:31Z</dcterms:modified>
  <cp:revision>9</cp:revision>
  <dc:subject/>
  <dc:title>EDITAL DE PROCESSO SELETIVO SIMPLIFICADO 01/2011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Snk-Neo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