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6634" w14:textId="71431112" w:rsidR="009C2A5D" w:rsidRPr="008F6A67" w:rsidRDefault="009C2A5D" w:rsidP="009C2A5D">
      <w:pPr>
        <w:jc w:val="center"/>
        <w:rPr>
          <w:rFonts w:ascii="Arial" w:hAnsi="Arial" w:cs="Arial"/>
          <w:b/>
        </w:rPr>
      </w:pPr>
      <w:r w:rsidRPr="00AC5BDE">
        <w:rPr>
          <w:rFonts w:ascii="Arial" w:hAnsi="Arial" w:cs="Arial"/>
          <w:b/>
        </w:rPr>
        <w:t>ATA DE</w:t>
      </w:r>
      <w:r w:rsidRPr="008F6A67">
        <w:rPr>
          <w:rFonts w:ascii="Arial" w:hAnsi="Arial" w:cs="Arial"/>
          <w:b/>
        </w:rPr>
        <w:t xml:space="preserve"> REGISTRO DE PREÇOS Nº </w:t>
      </w:r>
      <w:r w:rsidR="00EB3027">
        <w:rPr>
          <w:rFonts w:ascii="Arial" w:hAnsi="Arial" w:cs="Arial"/>
          <w:b/>
        </w:rPr>
        <w:t>11</w:t>
      </w:r>
      <w:r w:rsidRPr="008F6A67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21</w:t>
      </w:r>
    </w:p>
    <w:p w14:paraId="549A8BD7" w14:textId="77777777" w:rsidR="009C2A5D" w:rsidRPr="008F6A67" w:rsidRDefault="009C2A5D" w:rsidP="009C2A5D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47F3A4BA" w14:textId="77777777" w:rsidR="009C2A5D" w:rsidRPr="008F6A67" w:rsidRDefault="009C2A5D" w:rsidP="009C2A5D">
      <w:pPr>
        <w:pStyle w:val="Default"/>
        <w:spacing w:line="360" w:lineRule="auto"/>
        <w:jc w:val="center"/>
        <w:rPr>
          <w:b/>
          <w:sz w:val="20"/>
          <w:szCs w:val="20"/>
        </w:rPr>
      </w:pPr>
      <w:r w:rsidRPr="008F6A67">
        <w:rPr>
          <w:b/>
          <w:sz w:val="20"/>
          <w:szCs w:val="20"/>
        </w:rPr>
        <w:t xml:space="preserve">PREGÃO PRESENCIAL N° </w:t>
      </w:r>
      <w:r>
        <w:rPr>
          <w:b/>
          <w:sz w:val="20"/>
          <w:szCs w:val="20"/>
        </w:rPr>
        <w:t>16/2021</w:t>
      </w:r>
    </w:p>
    <w:p w14:paraId="69034371" w14:textId="77777777" w:rsidR="009C2A5D" w:rsidRPr="008F6A67" w:rsidRDefault="009C2A5D" w:rsidP="009C2A5D">
      <w:pPr>
        <w:pStyle w:val="Default"/>
        <w:spacing w:line="360" w:lineRule="auto"/>
        <w:jc w:val="center"/>
        <w:rPr>
          <w:b/>
          <w:sz w:val="20"/>
          <w:szCs w:val="20"/>
        </w:rPr>
      </w:pPr>
    </w:p>
    <w:p w14:paraId="3D3F3804" w14:textId="29EA66F6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>Aos</w:t>
      </w:r>
      <w:r>
        <w:rPr>
          <w:sz w:val="20"/>
          <w:szCs w:val="20"/>
        </w:rPr>
        <w:t xml:space="preserve"> 22</w:t>
      </w:r>
      <w:r w:rsidRPr="008F6A67">
        <w:rPr>
          <w:sz w:val="20"/>
          <w:szCs w:val="20"/>
        </w:rPr>
        <w:t xml:space="preserve"> dias do mês de </w:t>
      </w:r>
      <w:r>
        <w:rPr>
          <w:sz w:val="20"/>
          <w:szCs w:val="20"/>
        </w:rPr>
        <w:t>setembro</w:t>
      </w:r>
      <w:r w:rsidRPr="008F6A67">
        <w:rPr>
          <w:sz w:val="20"/>
          <w:szCs w:val="20"/>
        </w:rPr>
        <w:t xml:space="preserve"> de 20</w:t>
      </w:r>
      <w:r>
        <w:rPr>
          <w:sz w:val="20"/>
          <w:szCs w:val="20"/>
        </w:rPr>
        <w:t>21</w:t>
      </w:r>
      <w:r w:rsidRPr="008F6A67">
        <w:rPr>
          <w:sz w:val="20"/>
          <w:szCs w:val="20"/>
        </w:rPr>
        <w:t xml:space="preserve">, na Sala do Setor de Compras e Licitações, localizada em dependências do Centro Administrativo, sito à Rua Silvio Frederico Ceccato, n° 518, os responsáveis pelo Órgão Gerenciador, nos termos do art. 15 da Lei nº 8.666/93, de 21 de junho de 1993 e Decreto-Executivo municipal n° 617/2016, em face da classificação das propostas apresentadas no PREGÃO PRESENCIAL Nº </w:t>
      </w:r>
      <w:r>
        <w:rPr>
          <w:sz w:val="20"/>
          <w:szCs w:val="20"/>
        </w:rPr>
        <w:t>16/2021</w:t>
      </w:r>
      <w:r w:rsidRPr="008F6A67">
        <w:rPr>
          <w:sz w:val="20"/>
          <w:szCs w:val="20"/>
        </w:rPr>
        <w:t xml:space="preserve">, para REGISTRO DE PREÇOS, por deliberação do Pregoeiro e Equipe de apoio, homologado em </w:t>
      </w:r>
      <w:r>
        <w:rPr>
          <w:sz w:val="20"/>
          <w:szCs w:val="20"/>
        </w:rPr>
        <w:t>22 de setembro de 2021</w:t>
      </w:r>
      <w:r w:rsidRPr="008F6A67">
        <w:rPr>
          <w:sz w:val="20"/>
          <w:szCs w:val="20"/>
        </w:rPr>
        <w:t xml:space="preserve"> e publicado no Meio de Divulgação Oficial do Município em </w:t>
      </w:r>
      <w:r>
        <w:rPr>
          <w:sz w:val="20"/>
          <w:szCs w:val="20"/>
        </w:rPr>
        <w:t>22 de setembro de 2021</w:t>
      </w:r>
      <w:r w:rsidRPr="008F6A67">
        <w:rPr>
          <w:sz w:val="20"/>
          <w:szCs w:val="20"/>
        </w:rPr>
        <w:t xml:space="preserve">, resolve REGISTRAR OS PREÇOS das empresas com preços mais vantajosos, por item, observadas as condições do Edital que regeu o Pregão Presencial, aquelas enunciadas abaixo e nos itens que se seguem. </w:t>
      </w:r>
    </w:p>
    <w:p w14:paraId="3D54D5DC" w14:textId="77777777" w:rsidR="009C2A5D" w:rsidRPr="00EB3027" w:rsidRDefault="009C2A5D" w:rsidP="009C2A5D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EB3027">
        <w:rPr>
          <w:b/>
          <w:sz w:val="20"/>
          <w:szCs w:val="20"/>
        </w:rPr>
        <w:t xml:space="preserve">Empresas vencedoras: </w:t>
      </w:r>
    </w:p>
    <w:p w14:paraId="341E71E8" w14:textId="399E87CC" w:rsidR="009C2A5D" w:rsidRPr="009C2A5D" w:rsidRDefault="009C2A5D" w:rsidP="009C2A5D">
      <w:pPr>
        <w:widowControl/>
        <w:spacing w:line="360" w:lineRule="auto"/>
        <w:jc w:val="both"/>
        <w:rPr>
          <w:rFonts w:ascii="Arial" w:hAnsi="Arial" w:cs="Arial"/>
          <w:i/>
          <w:iCs/>
          <w:color w:val="000000"/>
          <w:u w:val="single"/>
        </w:rPr>
      </w:pPr>
      <w:r w:rsidRPr="009C2A5D">
        <w:rPr>
          <w:rFonts w:ascii="Arial" w:hAnsi="Arial" w:cs="Arial"/>
          <w:i/>
          <w:iCs/>
          <w:color w:val="000000"/>
          <w:u w:val="single"/>
        </w:rPr>
        <w:t>Itens</w:t>
      </w:r>
      <w:r w:rsidR="001D7CFF" w:rsidRPr="00EB3027">
        <w:rPr>
          <w:rFonts w:ascii="Arial" w:hAnsi="Arial" w:cs="Arial"/>
          <w:i/>
          <w:iCs/>
          <w:color w:val="000000"/>
          <w:u w:val="single"/>
        </w:rPr>
        <w:t xml:space="preserve"> 5, 21, 22, 23, 25, 26 e 27</w:t>
      </w:r>
    </w:p>
    <w:p w14:paraId="0F049984" w14:textId="77AB26EE" w:rsidR="009C2A5D" w:rsidRPr="00294241" w:rsidRDefault="009C2A5D" w:rsidP="009C2A5D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294241">
        <w:rPr>
          <w:rFonts w:ascii="Arial" w:hAnsi="Arial" w:cs="Arial"/>
          <w:b/>
        </w:rPr>
        <w:t>PAULO VICTOR SCHWAB EIRELI</w:t>
      </w:r>
      <w:r w:rsidRPr="009C2A5D">
        <w:rPr>
          <w:rFonts w:ascii="Arial" w:hAnsi="Arial" w:cs="Arial"/>
        </w:rPr>
        <w:t xml:space="preserve">, CNPJ nº </w:t>
      </w:r>
      <w:r w:rsidRPr="00294241">
        <w:rPr>
          <w:rFonts w:ascii="Arial" w:hAnsi="Arial" w:cs="Arial"/>
        </w:rPr>
        <w:t>27.606.745/0001-55</w:t>
      </w:r>
      <w:r w:rsidRPr="009C2A5D">
        <w:rPr>
          <w:rFonts w:ascii="Arial" w:hAnsi="Arial" w:cs="Arial"/>
          <w:lang w:val="x-none" w:eastAsia="x-none"/>
        </w:rPr>
        <w:t xml:space="preserve">, </w:t>
      </w:r>
      <w:r w:rsidRPr="009C2A5D">
        <w:rPr>
          <w:rFonts w:ascii="Arial" w:hAnsi="Arial" w:cs="Arial"/>
          <w:lang w:eastAsia="x-none"/>
        </w:rPr>
        <w:t xml:space="preserve">com sede na </w:t>
      </w:r>
      <w:r w:rsidRPr="00294241">
        <w:rPr>
          <w:rFonts w:ascii="Arial" w:hAnsi="Arial" w:cs="Arial"/>
          <w:lang w:eastAsia="x-none"/>
        </w:rPr>
        <w:t xml:space="preserve">Avenida Padre </w:t>
      </w:r>
      <w:proofErr w:type="spellStart"/>
      <w:r w:rsidRPr="00294241">
        <w:rPr>
          <w:rFonts w:ascii="Arial" w:hAnsi="Arial" w:cs="Arial"/>
          <w:lang w:eastAsia="x-none"/>
        </w:rPr>
        <w:t>Dehon</w:t>
      </w:r>
      <w:proofErr w:type="spellEnd"/>
      <w:r w:rsidRPr="00294241">
        <w:rPr>
          <w:rFonts w:ascii="Arial" w:hAnsi="Arial" w:cs="Arial"/>
          <w:lang w:eastAsia="x-none"/>
        </w:rPr>
        <w:t>, 714, Centro</w:t>
      </w:r>
      <w:r w:rsidRPr="009C2A5D">
        <w:rPr>
          <w:rFonts w:ascii="Arial" w:hAnsi="Arial" w:cs="Arial"/>
          <w:lang w:eastAsia="x-none"/>
        </w:rPr>
        <w:t xml:space="preserve">, na cidade de </w:t>
      </w:r>
      <w:r w:rsidRPr="00294241">
        <w:rPr>
          <w:rFonts w:ascii="Arial" w:hAnsi="Arial" w:cs="Arial"/>
          <w:lang w:eastAsia="x-none"/>
        </w:rPr>
        <w:t xml:space="preserve">Boa Vista do </w:t>
      </w:r>
      <w:proofErr w:type="spellStart"/>
      <w:r w:rsidRPr="00294241">
        <w:rPr>
          <w:rFonts w:ascii="Arial" w:hAnsi="Arial" w:cs="Arial"/>
          <w:lang w:eastAsia="x-none"/>
        </w:rPr>
        <w:t>Buricá</w:t>
      </w:r>
      <w:proofErr w:type="spellEnd"/>
      <w:r w:rsidRPr="009C2A5D">
        <w:rPr>
          <w:rFonts w:ascii="Arial" w:hAnsi="Arial" w:cs="Arial"/>
          <w:lang w:eastAsia="x-none"/>
        </w:rPr>
        <w:t xml:space="preserve">/RS, </w:t>
      </w:r>
      <w:r w:rsidRPr="009C2A5D">
        <w:rPr>
          <w:rFonts w:ascii="Arial" w:hAnsi="Arial" w:cs="Arial"/>
          <w:lang w:val="x-none" w:eastAsia="x-none"/>
        </w:rPr>
        <w:t>representado</w:t>
      </w:r>
      <w:r w:rsidRPr="009C2A5D">
        <w:rPr>
          <w:rFonts w:ascii="Arial" w:hAnsi="Arial" w:cs="Arial"/>
          <w:lang w:eastAsia="x-none"/>
        </w:rPr>
        <w:t xml:space="preserve"> neste ato</w:t>
      </w:r>
      <w:r w:rsidRPr="009C2A5D">
        <w:rPr>
          <w:rFonts w:ascii="Arial" w:hAnsi="Arial" w:cs="Arial"/>
          <w:lang w:val="x-none" w:eastAsia="x-none"/>
        </w:rPr>
        <w:t xml:space="preserve"> pelo </w:t>
      </w:r>
      <w:r w:rsidRPr="00294241">
        <w:rPr>
          <w:rFonts w:ascii="Arial" w:hAnsi="Arial" w:cs="Arial"/>
        </w:rPr>
        <w:t>procurador SIDNEI RICARDO BREMM, CPF n° 549.562.000-30</w:t>
      </w:r>
      <w:r w:rsidRPr="009C2A5D">
        <w:rPr>
          <w:rFonts w:ascii="Arial" w:hAnsi="Arial" w:cs="Arial"/>
        </w:rPr>
        <w:t>;</w:t>
      </w:r>
    </w:p>
    <w:p w14:paraId="2DD813C3" w14:textId="406ED783" w:rsidR="009C2A5D" w:rsidRPr="00294241" w:rsidRDefault="009C2A5D" w:rsidP="009C2A5D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1CBCEDD5" w14:textId="0887F006" w:rsidR="00B52491" w:rsidRPr="009C2A5D" w:rsidRDefault="00B52491" w:rsidP="00B52491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9C2A5D">
        <w:rPr>
          <w:rFonts w:ascii="Arial" w:hAnsi="Arial" w:cs="Arial"/>
          <w:i/>
          <w:iCs/>
          <w:u w:val="single"/>
        </w:rPr>
        <w:t>Itens</w:t>
      </w:r>
      <w:r w:rsidR="001D7CFF" w:rsidRPr="00294241">
        <w:rPr>
          <w:rFonts w:ascii="Arial" w:hAnsi="Arial" w:cs="Arial"/>
          <w:i/>
          <w:iCs/>
          <w:u w:val="single"/>
        </w:rPr>
        <w:t xml:space="preserve"> 2, 4, 6, 8, 9, 10, 11, 13, 17, 19 e 24</w:t>
      </w:r>
      <w:r w:rsidRPr="009C2A5D">
        <w:rPr>
          <w:rFonts w:ascii="Arial" w:hAnsi="Arial" w:cs="Arial"/>
          <w:i/>
          <w:iCs/>
          <w:u w:val="single"/>
        </w:rPr>
        <w:t xml:space="preserve"> </w:t>
      </w:r>
    </w:p>
    <w:p w14:paraId="16FCD72D" w14:textId="56FB501E" w:rsidR="00B52491" w:rsidRPr="00294241" w:rsidRDefault="00454308" w:rsidP="00B52491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294241">
        <w:rPr>
          <w:rFonts w:ascii="Arial" w:hAnsi="Arial" w:cs="Arial"/>
          <w:b/>
        </w:rPr>
        <w:t>NACIONAL COMERCIO DE PNEUS</w:t>
      </w:r>
      <w:r w:rsidRPr="00294241">
        <w:rPr>
          <w:rFonts w:ascii="Arial" w:hAnsi="Arial" w:cs="Arial"/>
        </w:rPr>
        <w:t>, CNPJ nº 27.879.590/0001-20</w:t>
      </w:r>
      <w:r w:rsidR="00B52491" w:rsidRPr="009C2A5D">
        <w:rPr>
          <w:rFonts w:ascii="Arial" w:hAnsi="Arial" w:cs="Arial"/>
          <w:lang w:val="x-none" w:eastAsia="x-none"/>
        </w:rPr>
        <w:t xml:space="preserve">, </w:t>
      </w:r>
      <w:r w:rsidR="00B52491" w:rsidRPr="009C2A5D">
        <w:rPr>
          <w:rFonts w:ascii="Arial" w:hAnsi="Arial" w:cs="Arial"/>
          <w:lang w:eastAsia="x-none"/>
        </w:rPr>
        <w:t>com sede na</w:t>
      </w:r>
      <w:r w:rsidR="007E0C76" w:rsidRPr="00294241">
        <w:rPr>
          <w:rFonts w:ascii="Arial" w:hAnsi="Arial" w:cs="Arial"/>
          <w:lang w:eastAsia="x-none"/>
        </w:rPr>
        <w:t xml:space="preserve"> Avenida Sete de Setembro</w:t>
      </w:r>
      <w:r w:rsidR="00B52491" w:rsidRPr="009C2A5D">
        <w:rPr>
          <w:rFonts w:ascii="Arial" w:hAnsi="Arial" w:cs="Arial"/>
          <w:lang w:eastAsia="x-none"/>
        </w:rPr>
        <w:t>,</w:t>
      </w:r>
      <w:r w:rsidR="007E0C76" w:rsidRPr="00294241">
        <w:rPr>
          <w:rFonts w:ascii="Arial" w:hAnsi="Arial" w:cs="Arial"/>
          <w:lang w:eastAsia="x-none"/>
        </w:rPr>
        <w:t xml:space="preserve"> 238</w:t>
      </w:r>
      <w:r w:rsidR="00B52491" w:rsidRPr="009C2A5D">
        <w:rPr>
          <w:rFonts w:ascii="Arial" w:hAnsi="Arial" w:cs="Arial"/>
          <w:lang w:eastAsia="x-none"/>
        </w:rPr>
        <w:t xml:space="preserve">, </w:t>
      </w:r>
      <w:r w:rsidR="007E0C76" w:rsidRPr="00294241">
        <w:rPr>
          <w:rFonts w:ascii="Arial" w:hAnsi="Arial" w:cs="Arial"/>
          <w:lang w:eastAsia="x-none"/>
        </w:rPr>
        <w:t>Garage Única</w:t>
      </w:r>
      <w:r w:rsidR="00B52491" w:rsidRPr="009C2A5D">
        <w:rPr>
          <w:rFonts w:ascii="Arial" w:hAnsi="Arial" w:cs="Arial"/>
          <w:lang w:eastAsia="x-none"/>
        </w:rPr>
        <w:t>,</w:t>
      </w:r>
      <w:r w:rsidR="007E0C76" w:rsidRPr="00294241">
        <w:rPr>
          <w:rFonts w:ascii="Arial" w:hAnsi="Arial" w:cs="Arial"/>
          <w:lang w:eastAsia="x-none"/>
        </w:rPr>
        <w:t xml:space="preserve"> Bairro São Cristóvão,</w:t>
      </w:r>
      <w:r w:rsidR="00B52491" w:rsidRPr="009C2A5D">
        <w:rPr>
          <w:rFonts w:ascii="Arial" w:hAnsi="Arial" w:cs="Arial"/>
          <w:lang w:eastAsia="x-none"/>
        </w:rPr>
        <w:t xml:space="preserve"> na cidade de </w:t>
      </w:r>
      <w:r w:rsidR="007E0C76" w:rsidRPr="00294241">
        <w:rPr>
          <w:rFonts w:ascii="Arial" w:hAnsi="Arial" w:cs="Arial"/>
          <w:lang w:eastAsia="x-none"/>
        </w:rPr>
        <w:t>Tapejara</w:t>
      </w:r>
      <w:r w:rsidR="00B52491" w:rsidRPr="009C2A5D">
        <w:rPr>
          <w:rFonts w:ascii="Arial" w:hAnsi="Arial" w:cs="Arial"/>
          <w:lang w:eastAsia="x-none"/>
        </w:rPr>
        <w:t xml:space="preserve">/RS, </w:t>
      </w:r>
      <w:r w:rsidR="00B52491" w:rsidRPr="009C2A5D">
        <w:rPr>
          <w:rFonts w:ascii="Arial" w:hAnsi="Arial" w:cs="Arial"/>
          <w:lang w:val="x-none" w:eastAsia="x-none"/>
        </w:rPr>
        <w:t>representado</w:t>
      </w:r>
      <w:r w:rsidR="00B52491" w:rsidRPr="009C2A5D">
        <w:rPr>
          <w:rFonts w:ascii="Arial" w:hAnsi="Arial" w:cs="Arial"/>
          <w:lang w:eastAsia="x-none"/>
        </w:rPr>
        <w:t xml:space="preserve"> neste ato</w:t>
      </w:r>
      <w:r w:rsidR="00B52491" w:rsidRPr="009C2A5D">
        <w:rPr>
          <w:rFonts w:ascii="Arial" w:hAnsi="Arial" w:cs="Arial"/>
          <w:lang w:val="x-none" w:eastAsia="x-none"/>
        </w:rPr>
        <w:t xml:space="preserve"> pelo </w:t>
      </w:r>
      <w:r w:rsidRPr="00294241">
        <w:rPr>
          <w:rFonts w:ascii="Arial" w:hAnsi="Arial" w:cs="Arial"/>
        </w:rPr>
        <w:t>procurador ARNALDO LUIZ MORETI, CPF nº 445.072.910-20</w:t>
      </w:r>
      <w:r w:rsidR="00B52491" w:rsidRPr="009C2A5D">
        <w:rPr>
          <w:rFonts w:ascii="Arial" w:hAnsi="Arial" w:cs="Arial"/>
        </w:rPr>
        <w:t>;</w:t>
      </w:r>
    </w:p>
    <w:p w14:paraId="208665BC" w14:textId="77777777" w:rsidR="00C32B2A" w:rsidRPr="00294241" w:rsidRDefault="00C32B2A" w:rsidP="00C32B2A">
      <w:pPr>
        <w:widowControl/>
        <w:spacing w:line="360" w:lineRule="auto"/>
        <w:jc w:val="both"/>
        <w:rPr>
          <w:rFonts w:ascii="Arial" w:hAnsi="Arial" w:cs="Arial"/>
          <w:i/>
          <w:iCs/>
          <w:sz w:val="8"/>
          <w:szCs w:val="8"/>
          <w:u w:val="single"/>
        </w:rPr>
      </w:pPr>
    </w:p>
    <w:p w14:paraId="7738498C" w14:textId="1724F593" w:rsidR="00C32B2A" w:rsidRPr="009C2A5D" w:rsidRDefault="00C32B2A" w:rsidP="00C32B2A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9C2A5D">
        <w:rPr>
          <w:rFonts w:ascii="Arial" w:hAnsi="Arial" w:cs="Arial"/>
          <w:i/>
          <w:iCs/>
          <w:u w:val="single"/>
        </w:rPr>
        <w:t>Itens</w:t>
      </w:r>
      <w:r w:rsidR="001D7CFF" w:rsidRPr="00294241">
        <w:rPr>
          <w:rFonts w:ascii="Arial" w:hAnsi="Arial" w:cs="Arial"/>
          <w:i/>
          <w:iCs/>
          <w:u w:val="single"/>
        </w:rPr>
        <w:t xml:space="preserve"> 1, 7, 12, 14, 15, 20 e 28</w:t>
      </w:r>
      <w:r w:rsidRPr="009C2A5D">
        <w:rPr>
          <w:rFonts w:ascii="Arial" w:hAnsi="Arial" w:cs="Arial"/>
          <w:i/>
          <w:iCs/>
          <w:u w:val="single"/>
        </w:rPr>
        <w:t xml:space="preserve"> </w:t>
      </w:r>
    </w:p>
    <w:p w14:paraId="3DD1A717" w14:textId="16CE0E9E" w:rsidR="00C32B2A" w:rsidRPr="00294241" w:rsidRDefault="00C32B2A" w:rsidP="00C32B2A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294241">
        <w:rPr>
          <w:rFonts w:ascii="Arial" w:hAnsi="Arial" w:cs="Arial"/>
          <w:b/>
        </w:rPr>
        <w:t>SANDRO ANTONIO ZARZECKI</w:t>
      </w:r>
      <w:r w:rsidRPr="00294241">
        <w:rPr>
          <w:rFonts w:ascii="Arial" w:hAnsi="Arial" w:cs="Arial"/>
        </w:rPr>
        <w:t>, CNPJ nº 97.305.866/0001-42</w:t>
      </w:r>
      <w:r w:rsidRPr="00294241">
        <w:rPr>
          <w:rFonts w:ascii="Arial" w:hAnsi="Arial" w:cs="Arial"/>
        </w:rPr>
        <w:t xml:space="preserve">, </w:t>
      </w:r>
      <w:r w:rsidRPr="009C2A5D">
        <w:rPr>
          <w:rFonts w:ascii="Arial" w:hAnsi="Arial" w:cs="Arial"/>
          <w:lang w:eastAsia="x-none"/>
        </w:rPr>
        <w:t xml:space="preserve">com sede na </w:t>
      </w:r>
      <w:r w:rsidR="00AC1A48" w:rsidRPr="00294241">
        <w:rPr>
          <w:rFonts w:ascii="Arial" w:hAnsi="Arial" w:cs="Arial"/>
          <w:lang w:eastAsia="x-none"/>
        </w:rPr>
        <w:t xml:space="preserve">Avenida </w:t>
      </w:r>
      <w:r w:rsidR="001D4095" w:rsidRPr="00294241">
        <w:rPr>
          <w:rFonts w:ascii="Arial" w:hAnsi="Arial" w:cs="Arial"/>
          <w:lang w:eastAsia="x-none"/>
        </w:rPr>
        <w:t>Mauá</w:t>
      </w:r>
      <w:r w:rsidRPr="009C2A5D">
        <w:rPr>
          <w:rFonts w:ascii="Arial" w:hAnsi="Arial" w:cs="Arial"/>
          <w:lang w:eastAsia="x-none"/>
        </w:rPr>
        <w:t xml:space="preserve">, </w:t>
      </w:r>
      <w:r w:rsidR="00AC1A48" w:rsidRPr="00294241">
        <w:rPr>
          <w:rFonts w:ascii="Arial" w:hAnsi="Arial" w:cs="Arial"/>
          <w:lang w:eastAsia="x-none"/>
        </w:rPr>
        <w:t>204, Bairro Vila Pratos</w:t>
      </w:r>
      <w:r w:rsidRPr="009C2A5D">
        <w:rPr>
          <w:rFonts w:ascii="Arial" w:hAnsi="Arial" w:cs="Arial"/>
          <w:lang w:eastAsia="x-none"/>
        </w:rPr>
        <w:t xml:space="preserve">, na cidade de </w:t>
      </w:r>
      <w:r w:rsidR="00AC1A48" w:rsidRPr="00294241">
        <w:rPr>
          <w:rFonts w:ascii="Arial" w:hAnsi="Arial" w:cs="Arial"/>
          <w:lang w:eastAsia="x-none"/>
        </w:rPr>
        <w:t>Novo Machado</w:t>
      </w:r>
      <w:r w:rsidRPr="009C2A5D">
        <w:rPr>
          <w:rFonts w:ascii="Arial" w:hAnsi="Arial" w:cs="Arial"/>
          <w:lang w:eastAsia="x-none"/>
        </w:rPr>
        <w:t xml:space="preserve">/RS, </w:t>
      </w:r>
      <w:r w:rsidRPr="009C2A5D">
        <w:rPr>
          <w:rFonts w:ascii="Arial" w:hAnsi="Arial" w:cs="Arial"/>
          <w:lang w:val="x-none" w:eastAsia="x-none"/>
        </w:rPr>
        <w:t>representado</w:t>
      </w:r>
      <w:r w:rsidRPr="009C2A5D">
        <w:rPr>
          <w:rFonts w:ascii="Arial" w:hAnsi="Arial" w:cs="Arial"/>
          <w:lang w:eastAsia="x-none"/>
        </w:rPr>
        <w:t xml:space="preserve"> neste ato</w:t>
      </w:r>
      <w:r w:rsidRPr="009C2A5D">
        <w:rPr>
          <w:rFonts w:ascii="Arial" w:hAnsi="Arial" w:cs="Arial"/>
          <w:lang w:val="x-none" w:eastAsia="x-none"/>
        </w:rPr>
        <w:t xml:space="preserve"> pelo </w:t>
      </w:r>
      <w:r w:rsidR="008C01AE" w:rsidRPr="00294241">
        <w:rPr>
          <w:rFonts w:ascii="Arial" w:hAnsi="Arial" w:cs="Arial"/>
        </w:rPr>
        <w:t>proprietário SANDRO ANTONIO ZARZECKI, CPF n° 500.486.190-00</w:t>
      </w:r>
      <w:r w:rsidRPr="009C2A5D">
        <w:rPr>
          <w:rFonts w:ascii="Arial" w:hAnsi="Arial" w:cs="Arial"/>
        </w:rPr>
        <w:t>;</w:t>
      </w:r>
    </w:p>
    <w:p w14:paraId="1126F2CA" w14:textId="327A47CB" w:rsidR="00C32B2A" w:rsidRPr="00294241" w:rsidRDefault="00C32B2A" w:rsidP="009C2A5D">
      <w:pPr>
        <w:pStyle w:val="Corpodetexto2"/>
        <w:spacing w:after="0" w:line="360" w:lineRule="auto"/>
        <w:jc w:val="both"/>
        <w:rPr>
          <w:rFonts w:ascii="Arial" w:hAnsi="Arial" w:cs="Arial"/>
          <w:b/>
          <w:sz w:val="8"/>
          <w:szCs w:val="8"/>
          <w:lang w:val="pt-BR"/>
        </w:rPr>
      </w:pPr>
    </w:p>
    <w:p w14:paraId="4694A707" w14:textId="7AB36FEC" w:rsidR="001D4095" w:rsidRPr="009C2A5D" w:rsidRDefault="001D4095" w:rsidP="001D4095">
      <w:pPr>
        <w:widowControl/>
        <w:spacing w:line="360" w:lineRule="auto"/>
        <w:jc w:val="both"/>
        <w:rPr>
          <w:rFonts w:ascii="Arial" w:hAnsi="Arial" w:cs="Arial"/>
          <w:i/>
          <w:iCs/>
          <w:u w:val="single"/>
        </w:rPr>
      </w:pPr>
      <w:r w:rsidRPr="009C2A5D">
        <w:rPr>
          <w:rFonts w:ascii="Arial" w:hAnsi="Arial" w:cs="Arial"/>
          <w:i/>
          <w:iCs/>
          <w:u w:val="single"/>
        </w:rPr>
        <w:t>Iten</w:t>
      </w:r>
      <w:r w:rsidR="001D7CFF" w:rsidRPr="00294241">
        <w:rPr>
          <w:rFonts w:ascii="Arial" w:hAnsi="Arial" w:cs="Arial"/>
          <w:i/>
          <w:iCs/>
          <w:u w:val="single"/>
        </w:rPr>
        <w:t>s 3, 16 e 18</w:t>
      </w:r>
      <w:r w:rsidRPr="009C2A5D">
        <w:rPr>
          <w:rFonts w:ascii="Arial" w:hAnsi="Arial" w:cs="Arial"/>
          <w:i/>
          <w:iCs/>
          <w:u w:val="single"/>
        </w:rPr>
        <w:t xml:space="preserve"> </w:t>
      </w:r>
    </w:p>
    <w:p w14:paraId="425F6D7F" w14:textId="6A854A03" w:rsidR="001D4095" w:rsidRPr="00294241" w:rsidRDefault="001D4095" w:rsidP="001D4095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</w:rPr>
      </w:pPr>
      <w:r w:rsidRPr="00294241">
        <w:rPr>
          <w:rFonts w:ascii="Arial" w:hAnsi="Arial" w:cs="Arial"/>
          <w:b/>
        </w:rPr>
        <w:t>MARCELO TIECHER ZIMMERMANN EIRELI</w:t>
      </w:r>
      <w:r w:rsidRPr="00294241">
        <w:rPr>
          <w:rFonts w:ascii="Arial" w:hAnsi="Arial" w:cs="Arial"/>
        </w:rPr>
        <w:t>, CNPJ nº 29.081.832/0001-61</w:t>
      </w:r>
      <w:r w:rsidRPr="009C2A5D">
        <w:rPr>
          <w:rFonts w:ascii="Arial" w:hAnsi="Arial" w:cs="Arial"/>
          <w:lang w:val="x-none" w:eastAsia="x-none"/>
        </w:rPr>
        <w:t xml:space="preserve">, </w:t>
      </w:r>
      <w:r w:rsidRPr="009C2A5D">
        <w:rPr>
          <w:rFonts w:ascii="Arial" w:hAnsi="Arial" w:cs="Arial"/>
          <w:lang w:eastAsia="x-none"/>
        </w:rPr>
        <w:t xml:space="preserve">com sede na Rua </w:t>
      </w:r>
      <w:r w:rsidRPr="00294241">
        <w:rPr>
          <w:rFonts w:ascii="Arial" w:hAnsi="Arial" w:cs="Arial"/>
          <w:lang w:eastAsia="x-none"/>
        </w:rPr>
        <w:t>Arvoredo, 102, Sala 02, Bairro Oriental</w:t>
      </w:r>
      <w:r w:rsidRPr="009C2A5D">
        <w:rPr>
          <w:rFonts w:ascii="Arial" w:hAnsi="Arial" w:cs="Arial"/>
          <w:lang w:eastAsia="x-none"/>
        </w:rPr>
        <w:t xml:space="preserve">, na cidade de </w:t>
      </w:r>
      <w:r w:rsidRPr="00294241">
        <w:rPr>
          <w:rFonts w:ascii="Arial" w:hAnsi="Arial" w:cs="Arial"/>
          <w:lang w:eastAsia="x-none"/>
        </w:rPr>
        <w:t>Três de Maio</w:t>
      </w:r>
      <w:r w:rsidRPr="009C2A5D">
        <w:rPr>
          <w:rFonts w:ascii="Arial" w:hAnsi="Arial" w:cs="Arial"/>
          <w:lang w:eastAsia="x-none"/>
        </w:rPr>
        <w:t xml:space="preserve">/RS, </w:t>
      </w:r>
      <w:r w:rsidRPr="009C2A5D">
        <w:rPr>
          <w:rFonts w:ascii="Arial" w:hAnsi="Arial" w:cs="Arial"/>
          <w:lang w:val="x-none" w:eastAsia="x-none"/>
        </w:rPr>
        <w:t>representado</w:t>
      </w:r>
      <w:r w:rsidRPr="009C2A5D">
        <w:rPr>
          <w:rFonts w:ascii="Arial" w:hAnsi="Arial" w:cs="Arial"/>
          <w:lang w:eastAsia="x-none"/>
        </w:rPr>
        <w:t xml:space="preserve"> neste ato</w:t>
      </w:r>
      <w:r w:rsidRPr="009C2A5D">
        <w:rPr>
          <w:rFonts w:ascii="Arial" w:hAnsi="Arial" w:cs="Arial"/>
          <w:lang w:val="x-none" w:eastAsia="x-none"/>
        </w:rPr>
        <w:t xml:space="preserve"> pelo </w:t>
      </w:r>
      <w:r w:rsidR="00EB3027" w:rsidRPr="00294241">
        <w:rPr>
          <w:rFonts w:ascii="Arial" w:hAnsi="Arial" w:cs="Arial"/>
        </w:rPr>
        <w:t>procurador</w:t>
      </w:r>
      <w:r w:rsidRPr="00294241">
        <w:rPr>
          <w:rFonts w:ascii="Arial" w:hAnsi="Arial" w:cs="Arial"/>
        </w:rPr>
        <w:t xml:space="preserve"> ODAIR JOSE GUNSCH DE ALMEIDA, CPF n° 638.713.270-34</w:t>
      </w:r>
      <w:r w:rsidRPr="00294241">
        <w:rPr>
          <w:rFonts w:ascii="Arial" w:hAnsi="Arial" w:cs="Arial"/>
        </w:rPr>
        <w:t>.</w:t>
      </w:r>
    </w:p>
    <w:p w14:paraId="3EC99E09" w14:textId="77777777" w:rsidR="009C2A5D" w:rsidRPr="009C2A5D" w:rsidRDefault="009C2A5D" w:rsidP="009C2A5D">
      <w:pPr>
        <w:widowControl/>
        <w:autoSpaceDE/>
        <w:autoSpaceDN/>
        <w:adjustRightInd/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783BDC57" w14:textId="77777777" w:rsidR="009C2A5D" w:rsidRPr="00EB3027" w:rsidRDefault="009C2A5D" w:rsidP="009C2A5D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EB3027">
        <w:rPr>
          <w:b/>
          <w:bCs/>
          <w:sz w:val="20"/>
          <w:szCs w:val="20"/>
        </w:rPr>
        <w:t xml:space="preserve">1 </w:t>
      </w:r>
      <w:r w:rsidRPr="00EB3027">
        <w:rPr>
          <w:b/>
          <w:sz w:val="20"/>
          <w:szCs w:val="20"/>
        </w:rPr>
        <w:t xml:space="preserve">– OBJETO </w:t>
      </w:r>
    </w:p>
    <w:p w14:paraId="2B80F8CE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EB3027">
        <w:rPr>
          <w:sz w:val="20"/>
          <w:szCs w:val="20"/>
        </w:rPr>
        <w:t>A presente Ata de Registro de</w:t>
      </w:r>
      <w:r w:rsidRPr="008F6A67">
        <w:rPr>
          <w:sz w:val="20"/>
          <w:szCs w:val="20"/>
        </w:rPr>
        <w:t xml:space="preserve"> Preços tem por objeto o registro de preços dos produtos especificados no Anexo I do Edital de PREGÃO PRESENCIAL Nº </w:t>
      </w:r>
      <w:r>
        <w:rPr>
          <w:sz w:val="20"/>
          <w:szCs w:val="20"/>
        </w:rPr>
        <w:t>16/2021</w:t>
      </w:r>
      <w:r w:rsidRPr="008F6A67">
        <w:rPr>
          <w:sz w:val="20"/>
          <w:szCs w:val="20"/>
        </w:rPr>
        <w:t xml:space="preserve">, que passa a fazer parte integrante desta. </w:t>
      </w:r>
    </w:p>
    <w:p w14:paraId="0DD5D2C7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lastRenderedPageBreak/>
        <w:t xml:space="preserve">2 </w:t>
      </w:r>
      <w:r w:rsidRPr="008F6A67">
        <w:rPr>
          <w:b/>
          <w:sz w:val="20"/>
          <w:szCs w:val="20"/>
        </w:rPr>
        <w:t xml:space="preserve">– VIGÊNCIA </w:t>
      </w:r>
    </w:p>
    <w:p w14:paraId="5F03CAE6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A presente Ata de Registro de preços vigorará pelo prazo de </w:t>
      </w:r>
      <w:r w:rsidRPr="00710A8C">
        <w:rPr>
          <w:color w:val="auto"/>
          <w:sz w:val="20"/>
          <w:szCs w:val="20"/>
        </w:rPr>
        <w:t>12 (doze) meses,</w:t>
      </w:r>
      <w:r w:rsidRPr="008F6A67">
        <w:rPr>
          <w:sz w:val="20"/>
          <w:szCs w:val="20"/>
        </w:rPr>
        <w:t xml:space="preserve"> a partir de sua assinatura. </w:t>
      </w:r>
    </w:p>
    <w:p w14:paraId="2F8BB2A5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2.1 </w:t>
      </w:r>
      <w:r w:rsidRPr="008F6A67">
        <w:rPr>
          <w:sz w:val="20"/>
          <w:szCs w:val="20"/>
        </w:rPr>
        <w:t xml:space="preserve">Nos termos do art. 15, § 4º da Lei nº 8.666/93, e do </w:t>
      </w:r>
      <w:proofErr w:type="spellStart"/>
      <w:r w:rsidRPr="008F6A67">
        <w:rPr>
          <w:sz w:val="20"/>
          <w:szCs w:val="20"/>
        </w:rPr>
        <w:t>art</w:t>
      </w:r>
      <w:proofErr w:type="spellEnd"/>
      <w:r w:rsidRPr="008F6A67">
        <w:rPr>
          <w:sz w:val="20"/>
          <w:szCs w:val="20"/>
        </w:rPr>
        <w:t xml:space="preserve"> 18 do Decreto Executivo nº 617/2016, esse Município não </w:t>
      </w:r>
      <w:proofErr w:type="gramStart"/>
      <w:r w:rsidRPr="008F6A67">
        <w:rPr>
          <w:sz w:val="20"/>
          <w:szCs w:val="20"/>
        </w:rPr>
        <w:t>esta</w:t>
      </w:r>
      <w:proofErr w:type="gramEnd"/>
      <w:r w:rsidRPr="008F6A67">
        <w:rPr>
          <w:sz w:val="20"/>
          <w:szCs w:val="20"/>
        </w:rPr>
        <w:t xml:space="preserve"> obrigado a adquirir exclusivamente por intermédio da presente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1D513CA9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3 </w:t>
      </w:r>
      <w:r w:rsidRPr="008F6A67">
        <w:rPr>
          <w:b/>
          <w:sz w:val="20"/>
          <w:szCs w:val="20"/>
        </w:rPr>
        <w:t xml:space="preserve">– PREÇOS </w:t>
      </w:r>
    </w:p>
    <w:p w14:paraId="5090D544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>Os preços ofertados pelas empresas signatárias da presente Ata de Registro de Preços constam do Demonstrativo de Propostas Vencedoras anexo.</w:t>
      </w:r>
    </w:p>
    <w:p w14:paraId="5F52828B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 </w:t>
      </w:r>
      <w:r w:rsidRPr="008F6A67">
        <w:rPr>
          <w:b/>
          <w:sz w:val="20"/>
          <w:szCs w:val="20"/>
        </w:rPr>
        <w:t xml:space="preserve">– CONDIÇÕES DE FORNECIMENTO </w:t>
      </w:r>
    </w:p>
    <w:p w14:paraId="7B66FD76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4.1 </w:t>
      </w:r>
      <w:r w:rsidRPr="008F6A67">
        <w:rPr>
          <w:sz w:val="20"/>
          <w:szCs w:val="20"/>
        </w:rPr>
        <w:t xml:space="preserve">As solicitações de fornecimento à empresa com preços registrados serão realizadas por escrito, através de Autorização de Fornecimento – AF, conforme modelo previsto no Anexo III do Edital. </w:t>
      </w:r>
    </w:p>
    <w:p w14:paraId="39169872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4.2 </w:t>
      </w:r>
      <w:r w:rsidRPr="008F6A67">
        <w:rPr>
          <w:sz w:val="20"/>
          <w:szCs w:val="20"/>
        </w:rPr>
        <w:t xml:space="preserve">As Autorização de Fornecimento – AF poderão ser entregues pessoalmente, mediante documento escrito no correio físico ou encaminhadas através de correio eletrônico. </w:t>
      </w:r>
    </w:p>
    <w:p w14:paraId="32E31B91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4.3 </w:t>
      </w:r>
      <w:r w:rsidRPr="008F6A67">
        <w:rPr>
          <w:sz w:val="20"/>
          <w:szCs w:val="20"/>
        </w:rPr>
        <w:t xml:space="preserve">Os bens cujos fornecimentos vierem a ser contratados </w:t>
      </w:r>
      <w:r w:rsidRPr="008F6A67">
        <w:rPr>
          <w:b/>
          <w:sz w:val="20"/>
          <w:szCs w:val="20"/>
          <w:highlight w:val="lightGray"/>
        </w:rPr>
        <w:t>deverão ser entregues em até 10 (dez) dias úteis após o recebimento da Autorização de Fornecimento – AF</w:t>
      </w:r>
      <w:r w:rsidRPr="00E9736D">
        <w:rPr>
          <w:bCs/>
          <w:sz w:val="20"/>
          <w:szCs w:val="20"/>
          <w:highlight w:val="lightGray"/>
        </w:rPr>
        <w:t>.</w:t>
      </w:r>
      <w:r w:rsidRPr="008F6A67">
        <w:rPr>
          <w:sz w:val="20"/>
          <w:szCs w:val="20"/>
        </w:rPr>
        <w:t xml:space="preserve"> </w:t>
      </w:r>
    </w:p>
    <w:p w14:paraId="4DA54E76" w14:textId="77777777" w:rsidR="009C2A5D" w:rsidRPr="0067594C" w:rsidRDefault="009C2A5D" w:rsidP="009C2A5D">
      <w:pPr>
        <w:spacing w:line="360" w:lineRule="auto"/>
        <w:jc w:val="both"/>
        <w:rPr>
          <w:rFonts w:ascii="Arial" w:hAnsi="Arial" w:cs="Arial"/>
          <w:b/>
        </w:rPr>
      </w:pPr>
      <w:r w:rsidRPr="0067594C">
        <w:rPr>
          <w:rFonts w:ascii="Arial" w:hAnsi="Arial" w:cs="Arial"/>
          <w:b/>
        </w:rPr>
        <w:t>4.3.1 Os pneus deverão ter validade superior a 48 meses, a partir da data de entrega, como condição para recebimento.</w:t>
      </w:r>
    </w:p>
    <w:p w14:paraId="59BFD4F7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4.4 </w:t>
      </w:r>
      <w:r w:rsidRPr="008F6A67">
        <w:rPr>
          <w:sz w:val="20"/>
          <w:szCs w:val="20"/>
        </w:rPr>
        <w:t xml:space="preserve">Os fornecimentos deverão ser realizados de acordo com a discriminação do objeto (Anexo I do Edital), em conformidade com a solicitação da Central de Compras do Município. </w:t>
      </w:r>
    </w:p>
    <w:p w14:paraId="2F59E83D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4.5 </w:t>
      </w:r>
      <w:r w:rsidRPr="008F6A67">
        <w:rPr>
          <w:sz w:val="20"/>
          <w:szCs w:val="20"/>
        </w:rPr>
        <w:t xml:space="preserve">Os fornecimentos serão efetuados nos dias úteis, nos horários e locais determinados pelo Município. </w:t>
      </w:r>
    </w:p>
    <w:p w14:paraId="272F4434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4.6 </w:t>
      </w:r>
      <w:r w:rsidRPr="008F6A67">
        <w:rPr>
          <w:sz w:val="20"/>
          <w:szCs w:val="20"/>
        </w:rPr>
        <w:t xml:space="preserve">Dentro do prazo de vigência contratual, o fornecedor está obrigado ao fornecimento do(s) produto(s) desde que obedecidas as condições da Autorização de Fornecimento, conforme previsão do Edital da Licitação que precedeu a formalização dessa Ata. </w:t>
      </w:r>
    </w:p>
    <w:p w14:paraId="5B5842C6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4.7 </w:t>
      </w:r>
      <w:r w:rsidRPr="008F6A67">
        <w:rPr>
          <w:sz w:val="20"/>
          <w:szCs w:val="20"/>
        </w:rPr>
        <w:t xml:space="preserve">Os produtos rejeitados, por estarem em desacordo com as especificações ou condições exigidas no contrato, deverão ser retirados nos seguintes prazos: </w:t>
      </w:r>
    </w:p>
    <w:p w14:paraId="6406957F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a) imediatamente, se a rejeição ocorrer no ato da entrega; e </w:t>
      </w:r>
    </w:p>
    <w:p w14:paraId="6BA214BB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b) em até 24 horas após a contratada ter sido devidamente notificada, caso a constatação de irregularidade seja posterior à entrega. </w:t>
      </w:r>
    </w:p>
    <w:p w14:paraId="440243D8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4.8 </w:t>
      </w:r>
      <w:r w:rsidRPr="008F6A67">
        <w:rPr>
          <w:sz w:val="20"/>
          <w:szCs w:val="20"/>
        </w:rPr>
        <w:t xml:space="preserve">A recusa da contratada em atender à substituição levará à aplicação das sanções previstas no Edital. </w:t>
      </w:r>
    </w:p>
    <w:p w14:paraId="25F17D54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lastRenderedPageBreak/>
        <w:t xml:space="preserve">4.9 </w:t>
      </w:r>
      <w:r w:rsidRPr="008F6A67">
        <w:rPr>
          <w:sz w:val="20"/>
          <w:szCs w:val="20"/>
        </w:rPr>
        <w:t>O Município promoverá ampla pesquisa do mercado, de forma a comprovar que os preços registrados permanecem compatíveis com os nele praticados, condição indispensável para a solicitação da aquisição.</w:t>
      </w:r>
    </w:p>
    <w:p w14:paraId="3C61BA69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5 </w:t>
      </w:r>
      <w:r w:rsidRPr="008F6A67">
        <w:rPr>
          <w:b/>
          <w:sz w:val="20"/>
          <w:szCs w:val="20"/>
        </w:rPr>
        <w:t xml:space="preserve">– CANCELAMENTO DA ATA DE REGISTRO DE PREÇOS </w:t>
      </w:r>
    </w:p>
    <w:p w14:paraId="0C391F25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5.1 </w:t>
      </w:r>
      <w:r w:rsidRPr="008F6A67">
        <w:rPr>
          <w:sz w:val="20"/>
          <w:szCs w:val="20"/>
        </w:rPr>
        <w:t xml:space="preserve">O Registro de Preço poderá ser cancelado, nas seguintes hipóteses: </w:t>
      </w:r>
    </w:p>
    <w:p w14:paraId="066C8F7C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a) quando o fornecedor não cumprir as obrigações constantes dessa Ata de Registro de Preços; </w:t>
      </w:r>
    </w:p>
    <w:p w14:paraId="0DC92EA3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b) quando o fornecedor não assinar a Ata ou o Contrato quando convocado para tal, sem justificativa aceitável; </w:t>
      </w:r>
    </w:p>
    <w:p w14:paraId="7A0EEB98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c) quando o fornecedor não retirar a AF, no prazo estabelecido, sem justificativa aceitável; </w:t>
      </w:r>
    </w:p>
    <w:p w14:paraId="297111E4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d) quando o fornecedor não aceitar reduzir o seu preço registrado se esse se tornar superior ao praticado no mercado; </w:t>
      </w:r>
    </w:p>
    <w:p w14:paraId="71C8326A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t xml:space="preserve">e) quando o fornecedor solicitar o cancelamento por escrito, comprovando estar impossibilitado de cumprir as exigências desta Ata de Registro de Preços por fato superveniente, decorrentes de caso fortuito ou força maior; </w:t>
      </w:r>
    </w:p>
    <w:p w14:paraId="2842FD80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5.2 </w:t>
      </w:r>
      <w:r w:rsidRPr="008F6A67">
        <w:rPr>
          <w:sz w:val="20"/>
          <w:szCs w:val="20"/>
        </w:rPr>
        <w:t xml:space="preserve">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 </w:t>
      </w:r>
    </w:p>
    <w:p w14:paraId="2D03EE0B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5.3 </w:t>
      </w:r>
      <w:r w:rsidRPr="008F6A67">
        <w:rPr>
          <w:sz w:val="20"/>
          <w:szCs w:val="20"/>
        </w:rPr>
        <w:t>No caso de se tornar desconhecido o endereço do fornecedor, a comunicação será feita por publicação na Imprensa Oficial, considerando-se, assim, para todos os efeitos, cancelado o preço registrado.</w:t>
      </w:r>
    </w:p>
    <w:p w14:paraId="0ACFEDF9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 </w:t>
      </w:r>
      <w:r w:rsidRPr="008F6A67">
        <w:rPr>
          <w:b/>
          <w:sz w:val="20"/>
          <w:szCs w:val="20"/>
        </w:rPr>
        <w:t xml:space="preserve">– PENALIDADES </w:t>
      </w:r>
    </w:p>
    <w:p w14:paraId="65E911FE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6.1 </w:t>
      </w:r>
      <w:r w:rsidRPr="008F6A67">
        <w:rPr>
          <w:sz w:val="20"/>
          <w:szCs w:val="20"/>
        </w:rPr>
        <w:t xml:space="preserve">Atraso injustificado na </w:t>
      </w:r>
      <w:r w:rsidRPr="008F6A67">
        <w:rPr>
          <w:color w:val="auto"/>
          <w:sz w:val="20"/>
          <w:szCs w:val="20"/>
        </w:rPr>
        <w:t xml:space="preserve">entrega dos </w:t>
      </w:r>
      <w:r w:rsidRPr="008F6A67">
        <w:rPr>
          <w:sz w:val="20"/>
          <w:szCs w:val="20"/>
        </w:rPr>
        <w:t xml:space="preserve">serviços e laudos: multa de 5% sobre o total indicado na Autorização de Fornecimento mais o acréscimo de 0,5% por dia útil de atraso, limitados estes a 10 (dez) dias úteis, prazo após o qual será considerado inexecução do pactuado. </w:t>
      </w:r>
    </w:p>
    <w:p w14:paraId="39642161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6.2 </w:t>
      </w:r>
      <w:r w:rsidRPr="008F6A67">
        <w:rPr>
          <w:bCs/>
          <w:sz w:val="20"/>
          <w:szCs w:val="20"/>
        </w:rPr>
        <w:t>I</w:t>
      </w:r>
      <w:r w:rsidRPr="008F6A67">
        <w:rPr>
          <w:sz w:val="20"/>
          <w:szCs w:val="20"/>
        </w:rPr>
        <w:t xml:space="preserve">nexecução parcial da obrigação: suspensão do direito de licitar e contratar com a Administração pelo prazo de 3 anos e multa de 5% sobre o valor correspondente ao montante não adimplido da obrigação; </w:t>
      </w:r>
    </w:p>
    <w:p w14:paraId="5161537D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6.3 </w:t>
      </w:r>
      <w:r w:rsidRPr="008F6A67">
        <w:rPr>
          <w:sz w:val="20"/>
          <w:szCs w:val="20"/>
        </w:rPr>
        <w:t>Inexecução total da obrigação assumida: suspensão do direito de licitar e contratar com a Administração pelo prazo de 5 anos e multa de 10% sobre o valor atualizado dos itens registrados em ata</w:t>
      </w:r>
      <w:r w:rsidRPr="008F6A67">
        <w:rPr>
          <w:i/>
          <w:iCs/>
          <w:sz w:val="20"/>
          <w:szCs w:val="20"/>
        </w:rPr>
        <w:t xml:space="preserve">; </w:t>
      </w:r>
    </w:p>
    <w:p w14:paraId="1DCCC6AB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6.4 </w:t>
      </w:r>
      <w:r w:rsidRPr="008F6A67">
        <w:rPr>
          <w:sz w:val="20"/>
          <w:szCs w:val="20"/>
        </w:rPr>
        <w:t>causar prejuízo material resultante diretamente de execução contratual: declaração de inidoneidade cumulada com a suspensão do direito de licitar e contratar com a Administração Pública pelo prazo de 5 anos e multa de 8% sobre os materiais registrados em ata;</w:t>
      </w:r>
    </w:p>
    <w:p w14:paraId="53EE42F2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sz w:val="20"/>
          <w:szCs w:val="20"/>
        </w:rPr>
        <w:t xml:space="preserve">6.5 </w:t>
      </w:r>
      <w:r w:rsidRPr="008F6A67">
        <w:rPr>
          <w:sz w:val="20"/>
          <w:szCs w:val="20"/>
        </w:rPr>
        <w:t xml:space="preserve">Verificando-se outras irregularidades na execução da obrigação, não tipificadas nos itens anteriores, poderá a Administração aplicar as demais penalidades previstas pelo art. 87 da Lei nº 8.666/93, definindo-se quanto à multa o percentual máximo de 10%, a ser dosada pela municipalidade em razão das inconformidades constatadas. </w:t>
      </w:r>
    </w:p>
    <w:p w14:paraId="768B19EC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bCs/>
          <w:sz w:val="20"/>
          <w:szCs w:val="20"/>
        </w:rPr>
        <w:lastRenderedPageBreak/>
        <w:t xml:space="preserve">6.6 </w:t>
      </w:r>
      <w:r w:rsidRPr="008F6A67">
        <w:rPr>
          <w:sz w:val="20"/>
          <w:szCs w:val="20"/>
        </w:rPr>
        <w:t xml:space="preserve">As penalidades serão registradas no cadastro da contratada, quando for o caso. </w:t>
      </w:r>
    </w:p>
    <w:p w14:paraId="516E7509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6.7 </w:t>
      </w:r>
      <w:r w:rsidRPr="008F6A67">
        <w:rPr>
          <w:sz w:val="20"/>
          <w:szCs w:val="20"/>
        </w:rPr>
        <w:t xml:space="preserve">Enquanto pendente de liquidação qualquer obrigação financeira que for imposta a contratada, em virtude de penalidade ou inadimplência contratual, não haverá o pagamento. </w:t>
      </w:r>
    </w:p>
    <w:p w14:paraId="158CAF51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6.8 </w:t>
      </w:r>
      <w:r w:rsidRPr="008F6A67">
        <w:rPr>
          <w:sz w:val="20"/>
          <w:szCs w:val="20"/>
        </w:rPr>
        <w:t>Nenhuma penalidade será aplicada sem a competente instrução prévia de Processo Administrativo Especial – PAE, em que seja ao licitante assegurado o pleno exercício do contraditório e da ampla defesa.</w:t>
      </w:r>
    </w:p>
    <w:p w14:paraId="512E701F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7 </w:t>
      </w:r>
      <w:r w:rsidRPr="008F6A67">
        <w:rPr>
          <w:b/>
          <w:sz w:val="20"/>
          <w:szCs w:val="20"/>
        </w:rPr>
        <w:t xml:space="preserve">– FISCALIZAÇÃO </w:t>
      </w:r>
    </w:p>
    <w:p w14:paraId="7D9029DA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7.1 </w:t>
      </w:r>
      <w:r w:rsidRPr="008F6A67">
        <w:rPr>
          <w:sz w:val="20"/>
          <w:szCs w:val="20"/>
        </w:rPr>
        <w:t xml:space="preserve">Cabe ao Município proceder a fiscalização rotineira dos produtos recebidos, quanto à quantidade, ao atendimento de todas as especificações e horários de entrega. </w:t>
      </w:r>
    </w:p>
    <w:p w14:paraId="1EA2932C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7.2 </w:t>
      </w:r>
      <w:r w:rsidRPr="008F6A67">
        <w:rPr>
          <w:sz w:val="20"/>
          <w:szCs w:val="20"/>
        </w:rPr>
        <w:t xml:space="preserve">Os fiscais do Município estão investidos do direito de recusar, em parte ou totalmente, o material que não satisfaça as especificações estabelecidas ou que </w:t>
      </w:r>
      <w:proofErr w:type="spellStart"/>
      <w:r w:rsidRPr="008F6A67">
        <w:rPr>
          <w:sz w:val="20"/>
          <w:szCs w:val="20"/>
        </w:rPr>
        <w:t>esteja</w:t>
      </w:r>
      <w:proofErr w:type="spellEnd"/>
      <w:r w:rsidRPr="008F6A67">
        <w:rPr>
          <w:sz w:val="20"/>
          <w:szCs w:val="20"/>
        </w:rPr>
        <w:t xml:space="preserve"> sendo entregue fora do horário preestabelecido. </w:t>
      </w:r>
    </w:p>
    <w:p w14:paraId="5DF4C5F1" w14:textId="77777777" w:rsidR="009C2A5D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7.3 </w:t>
      </w:r>
      <w:r w:rsidRPr="008F6A67">
        <w:rPr>
          <w:sz w:val="20"/>
          <w:szCs w:val="20"/>
        </w:rPr>
        <w:t>As irregularidades constatadas deverão ser comunicadas no prazo máximo de 48 horas, para que sejam tomadas as providências necessárias para corrigi-las ou, quando for o caso, aplicadas as penalidades previstas.</w:t>
      </w:r>
    </w:p>
    <w:p w14:paraId="125A88EB" w14:textId="77777777" w:rsidR="009C2A5D" w:rsidRDefault="009C2A5D" w:rsidP="009C2A5D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</w:p>
    <w:p w14:paraId="36435518" w14:textId="77777777" w:rsidR="009C2A5D" w:rsidRDefault="009C2A5D" w:rsidP="009C2A5D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</w:p>
    <w:p w14:paraId="50245CA0" w14:textId="77777777" w:rsidR="009C2A5D" w:rsidRPr="00E9736D" w:rsidRDefault="009C2A5D" w:rsidP="009C2A5D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8F6A67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–</w:t>
      </w:r>
      <w:r w:rsidRPr="008F6A67">
        <w:rPr>
          <w:b/>
          <w:bCs/>
          <w:sz w:val="20"/>
          <w:szCs w:val="20"/>
        </w:rPr>
        <w:t xml:space="preserve"> </w:t>
      </w:r>
      <w:r w:rsidRPr="008F6A67">
        <w:rPr>
          <w:b/>
          <w:sz w:val="20"/>
          <w:szCs w:val="20"/>
        </w:rPr>
        <w:t xml:space="preserve">CASOS FORTUITOS OU DE FORÇA MAIOR </w:t>
      </w:r>
    </w:p>
    <w:p w14:paraId="1E0236FA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8.1 </w:t>
      </w:r>
      <w:r w:rsidRPr="008F6A67">
        <w:rPr>
          <w:sz w:val="20"/>
          <w:szCs w:val="20"/>
        </w:rPr>
        <w:t xml:space="preserve">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 </w:t>
      </w:r>
    </w:p>
    <w:p w14:paraId="5603C7EC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i/>
          <w:iCs/>
          <w:sz w:val="20"/>
          <w:szCs w:val="20"/>
        </w:rPr>
        <w:t xml:space="preserve"> </w:t>
      </w:r>
      <w:r w:rsidRPr="008F6A67">
        <w:rPr>
          <w:b/>
          <w:i/>
          <w:iCs/>
          <w:sz w:val="20"/>
          <w:szCs w:val="20"/>
        </w:rPr>
        <w:tab/>
      </w:r>
      <w:r w:rsidRPr="008F6A67">
        <w:rPr>
          <w:sz w:val="20"/>
          <w:szCs w:val="20"/>
        </w:rPr>
        <w:t xml:space="preserve">a) greve geral; </w:t>
      </w:r>
    </w:p>
    <w:p w14:paraId="6A197DED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i/>
          <w:iCs/>
          <w:sz w:val="20"/>
          <w:szCs w:val="20"/>
        </w:rPr>
        <w:t xml:space="preserve"> </w:t>
      </w:r>
      <w:r w:rsidRPr="008F6A67">
        <w:rPr>
          <w:b/>
          <w:i/>
          <w:iCs/>
          <w:sz w:val="20"/>
          <w:szCs w:val="20"/>
        </w:rPr>
        <w:tab/>
      </w:r>
      <w:r w:rsidRPr="008F6A67">
        <w:rPr>
          <w:sz w:val="20"/>
          <w:szCs w:val="20"/>
        </w:rPr>
        <w:t xml:space="preserve">b) calamidade pública; </w:t>
      </w:r>
    </w:p>
    <w:p w14:paraId="6F00DB17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i/>
          <w:iCs/>
          <w:sz w:val="20"/>
          <w:szCs w:val="20"/>
        </w:rPr>
        <w:t xml:space="preserve"> </w:t>
      </w:r>
      <w:r w:rsidRPr="008F6A67">
        <w:rPr>
          <w:b/>
          <w:i/>
          <w:iCs/>
          <w:sz w:val="20"/>
          <w:szCs w:val="20"/>
        </w:rPr>
        <w:tab/>
      </w:r>
      <w:r w:rsidRPr="008F6A67">
        <w:rPr>
          <w:sz w:val="20"/>
          <w:szCs w:val="20"/>
        </w:rPr>
        <w:t xml:space="preserve">c) interrupção dos meios de transporte; </w:t>
      </w:r>
    </w:p>
    <w:p w14:paraId="0EE1F413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sz w:val="20"/>
          <w:szCs w:val="20"/>
        </w:rPr>
        <w:t xml:space="preserve"> </w:t>
      </w:r>
      <w:r w:rsidRPr="008F6A67">
        <w:rPr>
          <w:sz w:val="20"/>
          <w:szCs w:val="20"/>
        </w:rPr>
        <w:tab/>
        <w:t>d) condições meteorológicas excepcionalmente prejudiciais; e</w:t>
      </w:r>
    </w:p>
    <w:p w14:paraId="0D5D33FA" w14:textId="77777777" w:rsidR="009C2A5D" w:rsidRPr="008F6A67" w:rsidRDefault="009C2A5D" w:rsidP="009C2A5D">
      <w:pPr>
        <w:pStyle w:val="Default"/>
        <w:spacing w:line="360" w:lineRule="auto"/>
        <w:jc w:val="both"/>
        <w:rPr>
          <w:b/>
          <w:i/>
          <w:iCs/>
          <w:sz w:val="20"/>
          <w:szCs w:val="20"/>
        </w:rPr>
      </w:pPr>
      <w:r w:rsidRPr="008F6A67">
        <w:rPr>
          <w:b/>
          <w:i/>
          <w:iCs/>
          <w:sz w:val="20"/>
          <w:szCs w:val="20"/>
        </w:rPr>
        <w:t xml:space="preserve"> </w:t>
      </w:r>
      <w:r w:rsidRPr="008F6A67">
        <w:rPr>
          <w:b/>
          <w:i/>
          <w:iCs/>
          <w:sz w:val="20"/>
          <w:szCs w:val="20"/>
        </w:rPr>
        <w:tab/>
      </w:r>
      <w:r w:rsidRPr="008F6A67">
        <w:rPr>
          <w:sz w:val="20"/>
          <w:szCs w:val="20"/>
        </w:rPr>
        <w:t xml:space="preserve">e) outros casos que se enquadrem no parágrafo único do art. 393 do Código Civil Brasileiro (Lei nº 10.406/2002). </w:t>
      </w:r>
    </w:p>
    <w:p w14:paraId="4B9FC4B4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8.2 </w:t>
      </w:r>
      <w:r w:rsidRPr="008F6A67">
        <w:rPr>
          <w:sz w:val="20"/>
          <w:szCs w:val="20"/>
        </w:rPr>
        <w:t xml:space="preserve">Os casos acima enumerados devem ser satisfatoriamente justificados pela contratada. </w:t>
      </w:r>
    </w:p>
    <w:p w14:paraId="4B4A00C9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bCs/>
          <w:sz w:val="20"/>
          <w:szCs w:val="20"/>
        </w:rPr>
        <w:t xml:space="preserve">8.3 </w:t>
      </w:r>
      <w:r w:rsidRPr="008F6A67">
        <w:rPr>
          <w:sz w:val="20"/>
          <w:szCs w:val="20"/>
        </w:rPr>
        <w:t>Sempre que ocorrerem situações que impliquem caso fortuito ou de força maior, o fato deverá ser comunicado ao Município,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710CFF3A" w14:textId="77777777" w:rsidR="009C2A5D" w:rsidRPr="000B54B6" w:rsidRDefault="009C2A5D" w:rsidP="009C2A5D">
      <w:pPr>
        <w:pStyle w:val="Default"/>
        <w:spacing w:line="360" w:lineRule="auto"/>
        <w:jc w:val="both"/>
        <w:rPr>
          <w:b/>
          <w:bCs/>
          <w:sz w:val="20"/>
          <w:szCs w:val="20"/>
        </w:rPr>
      </w:pPr>
      <w:r w:rsidRPr="008F6A67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 xml:space="preserve"> –</w:t>
      </w:r>
      <w:r w:rsidRPr="008F6A67">
        <w:rPr>
          <w:b/>
          <w:bCs/>
          <w:sz w:val="20"/>
          <w:szCs w:val="20"/>
        </w:rPr>
        <w:t xml:space="preserve"> </w:t>
      </w:r>
      <w:r w:rsidRPr="008F6A67">
        <w:rPr>
          <w:b/>
          <w:sz w:val="20"/>
          <w:szCs w:val="20"/>
        </w:rPr>
        <w:t xml:space="preserve">FORO </w:t>
      </w:r>
    </w:p>
    <w:p w14:paraId="1AA8369B" w14:textId="77777777" w:rsidR="009C2A5D" w:rsidRPr="008F6A67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b/>
          <w:sz w:val="20"/>
          <w:szCs w:val="20"/>
        </w:rPr>
        <w:t xml:space="preserve">9.1 </w:t>
      </w:r>
      <w:r w:rsidRPr="008F6A67">
        <w:rPr>
          <w:sz w:val="20"/>
          <w:szCs w:val="20"/>
        </w:rPr>
        <w:t xml:space="preserve">Para a resolução de possíveis divergências entre as partes, oriundas da presente Ata, fica eleito o Foro da Comarca de Ijuí/RS. </w:t>
      </w:r>
    </w:p>
    <w:p w14:paraId="42438664" w14:textId="1567E327" w:rsidR="009C2A5D" w:rsidRDefault="009C2A5D" w:rsidP="009C2A5D">
      <w:pPr>
        <w:pStyle w:val="Default"/>
        <w:spacing w:line="360" w:lineRule="auto"/>
        <w:jc w:val="both"/>
        <w:rPr>
          <w:sz w:val="20"/>
          <w:szCs w:val="20"/>
        </w:rPr>
      </w:pPr>
      <w:r w:rsidRPr="008F6A67">
        <w:rPr>
          <w:sz w:val="20"/>
          <w:szCs w:val="20"/>
        </w:rPr>
        <w:lastRenderedPageBreak/>
        <w:t xml:space="preserve"> </w:t>
      </w:r>
      <w:r w:rsidRPr="008F6A67">
        <w:rPr>
          <w:sz w:val="20"/>
          <w:szCs w:val="20"/>
        </w:rPr>
        <w:tab/>
        <w:t>Certos e ajustados, firmam a presente Ata em 03 vias de igual teor e forma, ficando desde já autorizadas cópias para o Órgão Gerenciador, para a empresa registrada, para extrato para publicação na Imprensa Oficial; e para o Órgão Participante, que vai assinada e ratificada na presença de 02 (duas) testemunhas, responsabilizando-se as partes por todos os termos, para que deles decorram os esperados efeitos jurídicos.</w:t>
      </w:r>
    </w:p>
    <w:p w14:paraId="4D81FC93" w14:textId="77777777" w:rsidR="00E4542D" w:rsidRPr="008F6A67" w:rsidRDefault="00E4542D" w:rsidP="009C2A5D">
      <w:pPr>
        <w:pStyle w:val="Default"/>
        <w:spacing w:line="360" w:lineRule="auto"/>
        <w:jc w:val="both"/>
        <w:rPr>
          <w:sz w:val="20"/>
          <w:szCs w:val="20"/>
        </w:rPr>
      </w:pPr>
    </w:p>
    <w:p w14:paraId="33877901" w14:textId="7EA2D392" w:rsidR="009C2A5D" w:rsidRPr="008F6A67" w:rsidRDefault="009C2A5D" w:rsidP="009C2A5D">
      <w:pPr>
        <w:pStyle w:val="Default"/>
        <w:spacing w:line="360" w:lineRule="auto"/>
        <w:jc w:val="right"/>
        <w:rPr>
          <w:sz w:val="20"/>
          <w:szCs w:val="20"/>
        </w:rPr>
      </w:pPr>
      <w:r w:rsidRPr="008F6A67">
        <w:rPr>
          <w:sz w:val="20"/>
          <w:szCs w:val="20"/>
        </w:rPr>
        <w:t xml:space="preserve">Bozano, RS, </w:t>
      </w:r>
      <w:r>
        <w:rPr>
          <w:sz w:val="20"/>
          <w:szCs w:val="20"/>
        </w:rPr>
        <w:t>22 de setembro de 2021.</w:t>
      </w:r>
      <w:r w:rsidRPr="008F6A67">
        <w:rPr>
          <w:sz w:val="20"/>
          <w:szCs w:val="20"/>
        </w:rPr>
        <w:t xml:space="preserve"> </w:t>
      </w:r>
    </w:p>
    <w:p w14:paraId="6F39EA8F" w14:textId="77777777" w:rsidR="009C2A5D" w:rsidRPr="008F6A67" w:rsidRDefault="009C2A5D" w:rsidP="009C2A5D">
      <w:pPr>
        <w:pStyle w:val="Default"/>
        <w:spacing w:line="360" w:lineRule="auto"/>
        <w:jc w:val="right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BC6453" w14:paraId="4F82D7E1" w14:textId="77777777" w:rsidTr="00BC6453">
        <w:tc>
          <w:tcPr>
            <w:tcW w:w="8494" w:type="dxa"/>
          </w:tcPr>
          <w:p w14:paraId="5C58A370" w14:textId="6ED25C34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________________________________</w:t>
            </w:r>
          </w:p>
        </w:tc>
      </w:tr>
      <w:tr w:rsidR="00BC6453" w14:paraId="52D5E946" w14:textId="77777777" w:rsidTr="00BC6453">
        <w:tc>
          <w:tcPr>
            <w:tcW w:w="8494" w:type="dxa"/>
          </w:tcPr>
          <w:p w14:paraId="4F351BCA" w14:textId="77777777" w:rsid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MUNICÍPIO DE BOZANO</w:t>
            </w:r>
          </w:p>
          <w:p w14:paraId="69A0A48F" w14:textId="43CDF4CC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3A3AB4CC" w14:textId="77777777" w:rsidTr="00BC6453">
        <w:tc>
          <w:tcPr>
            <w:tcW w:w="8494" w:type="dxa"/>
          </w:tcPr>
          <w:p w14:paraId="73630EC6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43B552E7" w14:textId="77777777" w:rsidTr="00BC6453">
        <w:tc>
          <w:tcPr>
            <w:tcW w:w="8494" w:type="dxa"/>
          </w:tcPr>
          <w:p w14:paraId="7936BB1D" w14:textId="343C7FFF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________________________________</w:t>
            </w:r>
          </w:p>
        </w:tc>
      </w:tr>
      <w:tr w:rsidR="00BC6453" w14:paraId="3B1F0AFA" w14:textId="77777777" w:rsidTr="00BC6453">
        <w:tc>
          <w:tcPr>
            <w:tcW w:w="8494" w:type="dxa"/>
          </w:tcPr>
          <w:p w14:paraId="2E4BF0D2" w14:textId="77777777" w:rsidR="00BC6453" w:rsidRPr="00BC6453" w:rsidRDefault="00BC6453" w:rsidP="00BC645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BC6453">
              <w:rPr>
                <w:rFonts w:ascii="Arial" w:hAnsi="Arial" w:cs="Arial"/>
              </w:rPr>
              <w:t>PAULO VICTOR SCHWAB EIRELI</w:t>
            </w:r>
          </w:p>
          <w:p w14:paraId="1E3A3C11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40EE44FB" w14:textId="77777777" w:rsidTr="00BC6453">
        <w:tc>
          <w:tcPr>
            <w:tcW w:w="8494" w:type="dxa"/>
          </w:tcPr>
          <w:p w14:paraId="30F4F881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171570B8" w14:textId="77777777" w:rsidTr="00BC6453">
        <w:tc>
          <w:tcPr>
            <w:tcW w:w="8494" w:type="dxa"/>
          </w:tcPr>
          <w:p w14:paraId="0FD91C0A" w14:textId="10073C05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________________________________</w:t>
            </w:r>
          </w:p>
        </w:tc>
      </w:tr>
      <w:tr w:rsidR="00BC6453" w14:paraId="795B1A29" w14:textId="77777777" w:rsidTr="00BC6453">
        <w:tc>
          <w:tcPr>
            <w:tcW w:w="8494" w:type="dxa"/>
          </w:tcPr>
          <w:p w14:paraId="03E58EAE" w14:textId="77777777" w:rsidR="00BC6453" w:rsidRPr="00BC6453" w:rsidRDefault="00BC6453" w:rsidP="00BC645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BC6453">
              <w:rPr>
                <w:rFonts w:ascii="Arial" w:hAnsi="Arial" w:cs="Arial"/>
              </w:rPr>
              <w:t>NACIONAL COMERCIO DE PNEUS</w:t>
            </w:r>
          </w:p>
          <w:p w14:paraId="2C920874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3930EC59" w14:textId="77777777" w:rsidTr="00BC6453">
        <w:tc>
          <w:tcPr>
            <w:tcW w:w="8494" w:type="dxa"/>
          </w:tcPr>
          <w:p w14:paraId="370796CC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6E0EE02A" w14:textId="77777777" w:rsidTr="00BC6453">
        <w:tc>
          <w:tcPr>
            <w:tcW w:w="8494" w:type="dxa"/>
          </w:tcPr>
          <w:p w14:paraId="24E7DCD0" w14:textId="64124419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________________________________</w:t>
            </w:r>
          </w:p>
        </w:tc>
      </w:tr>
      <w:tr w:rsidR="00BC6453" w14:paraId="2CAD9386" w14:textId="77777777" w:rsidTr="00BC6453">
        <w:tc>
          <w:tcPr>
            <w:tcW w:w="8494" w:type="dxa"/>
          </w:tcPr>
          <w:p w14:paraId="32FBD166" w14:textId="77777777" w:rsidR="00BC6453" w:rsidRPr="00BC6453" w:rsidRDefault="00BC6453" w:rsidP="00BC645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BC6453">
              <w:rPr>
                <w:rFonts w:ascii="Arial" w:hAnsi="Arial" w:cs="Arial"/>
              </w:rPr>
              <w:t>SANDRO ANTONIO ZARZECKI</w:t>
            </w:r>
          </w:p>
          <w:p w14:paraId="1047C718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3F93E87D" w14:textId="77777777" w:rsidTr="00BC6453">
        <w:tc>
          <w:tcPr>
            <w:tcW w:w="8494" w:type="dxa"/>
          </w:tcPr>
          <w:p w14:paraId="1A01512D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BC6453" w14:paraId="56C9D94D" w14:textId="77777777" w:rsidTr="00BC6453">
        <w:tc>
          <w:tcPr>
            <w:tcW w:w="8494" w:type="dxa"/>
          </w:tcPr>
          <w:p w14:paraId="07C9763E" w14:textId="2BCB5EDE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  <w:r w:rsidRPr="00BC6453">
              <w:rPr>
                <w:sz w:val="20"/>
                <w:szCs w:val="20"/>
              </w:rPr>
              <w:t>________________________________</w:t>
            </w:r>
          </w:p>
        </w:tc>
      </w:tr>
      <w:tr w:rsidR="00BC6453" w14:paraId="23D764D0" w14:textId="77777777" w:rsidTr="00BC6453">
        <w:tc>
          <w:tcPr>
            <w:tcW w:w="8494" w:type="dxa"/>
          </w:tcPr>
          <w:p w14:paraId="7E279C03" w14:textId="77777777" w:rsidR="00BC6453" w:rsidRPr="00BC6453" w:rsidRDefault="00BC6453" w:rsidP="00BC6453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  <w:r w:rsidRPr="00BC6453">
              <w:rPr>
                <w:rFonts w:ascii="Arial" w:hAnsi="Arial" w:cs="Arial"/>
              </w:rPr>
              <w:t>MARCELO TIECHER ZIMMERMANN EIRELI</w:t>
            </w:r>
          </w:p>
          <w:p w14:paraId="18A24255" w14:textId="77777777" w:rsidR="00BC6453" w:rsidRPr="00BC6453" w:rsidRDefault="00BC6453" w:rsidP="00BC645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</w:tbl>
    <w:p w14:paraId="1AB50982" w14:textId="77777777" w:rsidR="009C2A5D" w:rsidRPr="008F6A67" w:rsidRDefault="009C2A5D" w:rsidP="009C2A5D">
      <w:pPr>
        <w:pStyle w:val="Default"/>
        <w:spacing w:line="360" w:lineRule="auto"/>
        <w:rPr>
          <w:sz w:val="20"/>
          <w:szCs w:val="20"/>
        </w:rPr>
      </w:pPr>
    </w:p>
    <w:p w14:paraId="2E3A8443" w14:textId="6B794CB0" w:rsidR="009C2A5D" w:rsidRPr="008F6A67" w:rsidRDefault="009C2A5D" w:rsidP="009C2A5D">
      <w:pPr>
        <w:pStyle w:val="Default"/>
        <w:spacing w:line="360" w:lineRule="auto"/>
        <w:rPr>
          <w:sz w:val="20"/>
          <w:szCs w:val="20"/>
        </w:rPr>
      </w:pPr>
      <w:r w:rsidRPr="008F6A67">
        <w:rPr>
          <w:sz w:val="20"/>
          <w:szCs w:val="20"/>
        </w:rPr>
        <w:t>Testemunhas</w:t>
      </w:r>
      <w:r w:rsidR="00BC6453">
        <w:rPr>
          <w:sz w:val="20"/>
          <w:szCs w:val="20"/>
        </w:rPr>
        <w:t>:</w:t>
      </w:r>
    </w:p>
    <w:p w14:paraId="15F0D57C" w14:textId="77777777" w:rsidR="009C2A5D" w:rsidRPr="008F6A67" w:rsidRDefault="009C2A5D" w:rsidP="009C2A5D">
      <w:pPr>
        <w:pStyle w:val="Default"/>
        <w:spacing w:line="360" w:lineRule="auto"/>
        <w:rPr>
          <w:sz w:val="20"/>
          <w:szCs w:val="20"/>
        </w:rPr>
      </w:pPr>
    </w:p>
    <w:p w14:paraId="533AB30A" w14:textId="77777777" w:rsidR="009C2A5D" w:rsidRPr="008F6A67" w:rsidRDefault="009C2A5D" w:rsidP="009C2A5D">
      <w:pPr>
        <w:spacing w:line="360" w:lineRule="auto"/>
        <w:rPr>
          <w:rFonts w:ascii="Arial" w:hAnsi="Arial" w:cs="Arial"/>
          <w:b/>
        </w:rPr>
      </w:pPr>
      <w:r w:rsidRPr="008F6A67">
        <w:rPr>
          <w:rFonts w:ascii="Arial" w:hAnsi="Arial" w:cs="Arial"/>
        </w:rPr>
        <w:t xml:space="preserve">1_________________________________ </w:t>
      </w:r>
      <w:r>
        <w:rPr>
          <w:rFonts w:ascii="Arial" w:hAnsi="Arial" w:cs="Arial"/>
        </w:rPr>
        <w:t xml:space="preserve">                  </w:t>
      </w:r>
      <w:r w:rsidRPr="008F6A67">
        <w:rPr>
          <w:rFonts w:ascii="Arial" w:hAnsi="Arial" w:cs="Arial"/>
        </w:rPr>
        <w:t>2 _______________________________</w:t>
      </w:r>
    </w:p>
    <w:p w14:paraId="0DF35AEE" w14:textId="77777777" w:rsidR="009C2A5D" w:rsidRPr="008F6A67" w:rsidRDefault="009C2A5D" w:rsidP="009C2A5D">
      <w:pPr>
        <w:spacing w:line="360" w:lineRule="auto"/>
        <w:ind w:left="720"/>
        <w:jc w:val="center"/>
        <w:rPr>
          <w:rFonts w:ascii="Arial" w:hAnsi="Arial" w:cs="Arial"/>
          <w:b/>
        </w:rPr>
      </w:pPr>
    </w:p>
    <w:p w14:paraId="4BF41D33" w14:textId="60B70717" w:rsidR="00294241" w:rsidRDefault="00294241">
      <w:pPr>
        <w:widowControl/>
        <w:autoSpaceDE/>
        <w:autoSpaceDN/>
        <w:adjustRightInd/>
        <w:spacing w:after="160" w:line="259" w:lineRule="auto"/>
      </w:pPr>
      <w:r>
        <w:br w:type="page"/>
      </w:r>
    </w:p>
    <w:p w14:paraId="6897DE76" w14:textId="0E91F2D0" w:rsidR="00BD360F" w:rsidRDefault="00BD360F"/>
    <w:p w14:paraId="101CDF12" w14:textId="77777777" w:rsidR="005D29EC" w:rsidRDefault="005D29EC"/>
    <w:p w14:paraId="44FA6225" w14:textId="38EC7630" w:rsidR="00294241" w:rsidRPr="00294241" w:rsidRDefault="00294241" w:rsidP="00AD111F">
      <w:pPr>
        <w:widowControl/>
        <w:autoSpaceDE/>
        <w:autoSpaceDN/>
        <w:adjustRightInd/>
        <w:spacing w:line="360" w:lineRule="auto"/>
        <w:jc w:val="center"/>
        <w:rPr>
          <w:rFonts w:ascii="Arial" w:hAnsi="Arial" w:cs="Arial"/>
        </w:rPr>
      </w:pPr>
      <w:r w:rsidRPr="00294241">
        <w:rPr>
          <w:rFonts w:ascii="Arial" w:hAnsi="Arial" w:cs="Arial"/>
          <w:b/>
        </w:rPr>
        <w:t>PAULO VICTOR SCHWAB EIRELI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116"/>
        <w:gridCol w:w="4197"/>
        <w:gridCol w:w="1500"/>
        <w:gridCol w:w="1150"/>
      </w:tblGrid>
      <w:tr w:rsidR="00294241" w:rsidRPr="00B16507" w14:paraId="4253BE04" w14:textId="77777777" w:rsidTr="00E4542D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8B24039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Item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09567B1D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Quantidade estimada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55BDC80C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Descrição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CB05D42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Marca/ Modelo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4F69234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Valor Unitário R$</w:t>
            </w:r>
          </w:p>
        </w:tc>
      </w:tr>
      <w:tr w:rsidR="00294241" w:rsidRPr="00B16507" w14:paraId="219CC5B3" w14:textId="77777777" w:rsidTr="00E4542D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3CD13BA5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EBC7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0C08" w14:textId="77777777" w:rsidR="00294241" w:rsidRPr="00B16507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PNEU NOVO 10.5/65-16 AGRÍCOLA, G2, MÍNIMO 14 LONAS,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7656779" w14:textId="1D27AE35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SUPER FLOTATION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83F5B42" w14:textId="2846962C" w:rsidR="00294241" w:rsidRPr="00A703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70307">
              <w:rPr>
                <w:rFonts w:ascii="Arial" w:hAnsi="Arial" w:cs="Arial"/>
                <w:sz w:val="15"/>
                <w:szCs w:val="15"/>
              </w:rPr>
              <w:t>990,00</w:t>
            </w:r>
          </w:p>
        </w:tc>
      </w:tr>
      <w:tr w:rsidR="00294241" w:rsidRPr="00B16507" w14:paraId="08600CB2" w14:textId="77777777" w:rsidTr="00E4542D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16E375E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21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C4B3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DFAC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 xml:space="preserve">PNEU NOVO 700X16 – LISO, COM PROFUNDIDADE MÍNIMA DOS SULCOS DE 10,9mm, COM NO MÍNIMO 10 LONAS, EM CONFORMIDADE COM AS NORMAS ABNT APLICÁVEIS.  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87D7864" w14:textId="59DBB4CB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LUNGAVIA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708062ED" w14:textId="3466E2CE" w:rsidR="00294241" w:rsidRPr="00A703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70307">
              <w:rPr>
                <w:rFonts w:ascii="Arial" w:hAnsi="Arial" w:cs="Arial"/>
                <w:sz w:val="15"/>
                <w:szCs w:val="15"/>
              </w:rPr>
              <w:t>705,00</w:t>
            </w:r>
          </w:p>
        </w:tc>
      </w:tr>
      <w:tr w:rsidR="00294241" w:rsidRPr="00B16507" w14:paraId="33C92978" w14:textId="77777777" w:rsidTr="00E4542D">
        <w:trPr>
          <w:jc w:val="center"/>
        </w:trPr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D3C009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22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FC06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5B75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 xml:space="preserve">PNEU NOVO 750X16 – BORRACHUDO. CAPACIDADE APROXIMADA DE CARGA 1.180KG, VELOCIDADE CLASSE J, PROFUNDIDADE MÍNIMA DOS SULCOS DE 11,2mm, COM NO MÍNIMO 10 LONAS, EM CONFORMIDADE COM AS NORMAS ABNT APLICÁVEIS.  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7852D9" w14:textId="1F507302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SUPERTRACTION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0F2346" w14:textId="7A616B7B" w:rsidR="00294241" w:rsidRPr="00A703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70307">
              <w:rPr>
                <w:rFonts w:ascii="Arial" w:hAnsi="Arial" w:cs="Arial"/>
                <w:sz w:val="15"/>
                <w:szCs w:val="15"/>
              </w:rPr>
              <w:t>870,00</w:t>
            </w:r>
          </w:p>
        </w:tc>
      </w:tr>
      <w:tr w:rsidR="00294241" w:rsidRPr="00B16507" w14:paraId="0252F50E" w14:textId="77777777" w:rsidTr="00E4542D">
        <w:trPr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AFCB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23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D85C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48E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 xml:space="preserve">PNEU NOVO 750X16 – LISO. CAPACIDADE APROXIMADA DE CARGA 1.180KG, VELOCIDADE CLASSE J, PROFUNDIDADE MÍNIMA DOS SULCOS DE 11,2mm, COM NO MÍNIMO 10 LONAS, EM CONFORMIDADE COM AS NORMAS ABNT APLICÁVEIS.  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1AFA" w14:textId="0DBC1B85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LUNGAVIA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B5EC" w14:textId="2EBAF0A8" w:rsidR="00294241" w:rsidRPr="00A703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70307">
              <w:rPr>
                <w:rFonts w:ascii="Arial" w:hAnsi="Arial" w:cs="Arial"/>
                <w:sz w:val="15"/>
                <w:szCs w:val="15"/>
              </w:rPr>
              <w:t>890,00</w:t>
            </w:r>
          </w:p>
        </w:tc>
      </w:tr>
      <w:tr w:rsidR="00294241" w:rsidRPr="00B16507" w14:paraId="58799CBE" w14:textId="77777777" w:rsidTr="00E4542D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59C4E05E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25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05395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12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685F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 xml:space="preserve">PNEU NOVO 900X20 – LISO, NÃO RADIAL EIXO DIRECIONAL, CAPACIDADE APROXIMADA DE CARGA 2300/2500, VELOCIADE CLASSE J APROXIMADAMENTE 100XM/H. COM PROFUNDIDADE MÍNIMA DOS SULCOS DE 12,4mm, COM NO MÍNIMO 12 LONAS, EM CONFORMIDADE COM AS NORMAS ABNT APLICÁVEIS.   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5CF7FE6B" w14:textId="73918A7D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LUNGAVIA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0E83D04" w14:textId="7D1BDC29" w:rsidR="00294241" w:rsidRPr="00B165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1.520,00</w:t>
            </w:r>
          </w:p>
        </w:tc>
      </w:tr>
      <w:tr w:rsidR="00294241" w:rsidRPr="00B16507" w14:paraId="78269C5D" w14:textId="77777777" w:rsidTr="00E4542D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4C7EFA24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sz w:val="15"/>
                <w:szCs w:val="15"/>
              </w:rPr>
              <w:t>26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1E1B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C247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>PNEU NOVO ARO 14, 80/100/14 - 49L (uso com câmara - pneu traseiro para moto),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8242125" w14:textId="495F6AF7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ST6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D184BF5" w14:textId="1D86E2D4" w:rsidR="00294241" w:rsidRPr="00B165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150,00</w:t>
            </w:r>
          </w:p>
        </w:tc>
      </w:tr>
      <w:tr w:rsidR="00294241" w:rsidRPr="00B16507" w14:paraId="48F251CD" w14:textId="77777777" w:rsidTr="00E4542D">
        <w:trPr>
          <w:jc w:val="center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9BFC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27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0AA9" w14:textId="77777777" w:rsidR="00294241" w:rsidRPr="00B16507" w:rsidRDefault="00294241" w:rsidP="00AC5C5F">
            <w:pPr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B16507">
              <w:rPr>
                <w:rFonts w:ascii="Arial" w:hAnsi="Arial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AF78" w14:textId="77777777" w:rsidR="00294241" w:rsidRPr="00C545A3" w:rsidRDefault="00294241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C545A3">
              <w:rPr>
                <w:rFonts w:ascii="Arial" w:hAnsi="Arial" w:cs="Arial"/>
                <w:sz w:val="15"/>
                <w:szCs w:val="15"/>
              </w:rPr>
              <w:t>PNEU NOVO ARO 17, 2,75/17 (uso com câmara - pneu dianteiro para moto),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14B394E" w14:textId="4A69EF1B" w:rsidR="00294241" w:rsidRPr="00B16507" w:rsidRDefault="00475A1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MAGGION STREETFIGHTER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DE22D57" w14:textId="6EB54172" w:rsidR="00294241" w:rsidRPr="00B16507" w:rsidRDefault="00A13CC4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150,00</w:t>
            </w:r>
          </w:p>
        </w:tc>
      </w:tr>
    </w:tbl>
    <w:p w14:paraId="21ECB3CA" w14:textId="77777777" w:rsidR="00294241" w:rsidRPr="00710A8C" w:rsidRDefault="00294241" w:rsidP="00294241">
      <w:pPr>
        <w:jc w:val="center"/>
        <w:rPr>
          <w:rFonts w:ascii="Arial" w:hAnsi="Arial" w:cs="Arial"/>
          <w:sz w:val="19"/>
          <w:szCs w:val="19"/>
        </w:rPr>
      </w:pPr>
    </w:p>
    <w:p w14:paraId="10BA1644" w14:textId="77777777" w:rsidR="00294241" w:rsidRPr="00710A8C" w:rsidRDefault="00294241" w:rsidP="00294241">
      <w:pPr>
        <w:rPr>
          <w:rFonts w:ascii="Arial" w:hAnsi="Arial" w:cs="Arial"/>
          <w:sz w:val="16"/>
          <w:szCs w:val="16"/>
        </w:rPr>
      </w:pPr>
    </w:p>
    <w:p w14:paraId="4874CEAC" w14:textId="1D945C39" w:rsidR="00294241" w:rsidRDefault="00294241" w:rsidP="00A06C2A">
      <w:pPr>
        <w:widowControl/>
        <w:autoSpaceDE/>
        <w:autoSpaceDN/>
        <w:adjustRightInd/>
        <w:spacing w:line="360" w:lineRule="auto"/>
        <w:jc w:val="center"/>
        <w:rPr>
          <w:rFonts w:ascii="Arial" w:hAnsi="Arial" w:cs="Arial"/>
          <w:b/>
        </w:rPr>
      </w:pPr>
      <w:r w:rsidRPr="00294241">
        <w:rPr>
          <w:rFonts w:ascii="Arial" w:hAnsi="Arial" w:cs="Arial"/>
          <w:b/>
        </w:rPr>
        <w:t>NACIONAL COMERCIO DE PNEUS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118"/>
        <w:gridCol w:w="4228"/>
        <w:gridCol w:w="1463"/>
        <w:gridCol w:w="1154"/>
      </w:tblGrid>
      <w:tr w:rsidR="00A06C2A" w:rsidRPr="00F44724" w14:paraId="0BFA459A" w14:textId="77777777" w:rsidTr="00934DDC">
        <w:tc>
          <w:tcPr>
            <w:tcW w:w="531" w:type="dxa"/>
            <w:shd w:val="clear" w:color="auto" w:fill="auto"/>
            <w:vAlign w:val="center"/>
          </w:tcPr>
          <w:p w14:paraId="47AE3DB1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Item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02818998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Quantidade estimada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3E883AF9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Descrição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0B4B497D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Marca/ Modelo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624F0185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Valor Unitário R$</w:t>
            </w:r>
          </w:p>
        </w:tc>
      </w:tr>
      <w:tr w:rsidR="00A06C2A" w:rsidRPr="00F44724" w14:paraId="38BFBC08" w14:textId="77777777" w:rsidTr="00E4542D">
        <w:tc>
          <w:tcPr>
            <w:tcW w:w="531" w:type="dxa"/>
            <w:shd w:val="clear" w:color="auto" w:fill="auto"/>
            <w:vAlign w:val="center"/>
          </w:tcPr>
          <w:p w14:paraId="7BBC5D97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686A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560A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195/65/15 - 91H - COM CLASSIFICAÇÃO NO INMETRO MÍNIMA DE "C" PARA RESISTÊNCIA AO ROLAMENTO, CLASSIFICAÇÃO MÍNIMA DE "C" PARA ADERÊNCIA AO MOLHADO E CLASSIFICAÇÃO DE RUÍDO MÁXIMO DE 70DB,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832ABEE" w14:textId="7770840C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EAGLE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AFA8B53" w14:textId="0F07F9C6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388,00</w:t>
            </w:r>
          </w:p>
        </w:tc>
      </w:tr>
      <w:tr w:rsidR="00A06C2A" w:rsidRPr="00F44724" w14:paraId="20E9D687" w14:textId="77777777" w:rsidTr="00E4542D">
        <w:tc>
          <w:tcPr>
            <w:tcW w:w="531" w:type="dxa"/>
            <w:shd w:val="clear" w:color="auto" w:fill="auto"/>
            <w:vAlign w:val="center"/>
          </w:tcPr>
          <w:p w14:paraId="241A308C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3125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1A73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10.00-R20 LISO, 16 LONAS, VELOCIDADE CLASSE "K"-110km/h,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A32AEF5" w14:textId="003FB34A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STEELMARK AGS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56EA62D" w14:textId="47BB0297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1.641,00</w:t>
            </w:r>
          </w:p>
        </w:tc>
      </w:tr>
      <w:tr w:rsidR="00A06C2A" w:rsidRPr="00F44724" w14:paraId="753FE9D9" w14:textId="77777777" w:rsidTr="00E4542D">
        <w:tc>
          <w:tcPr>
            <w:tcW w:w="531" w:type="dxa"/>
            <w:shd w:val="clear" w:color="auto" w:fill="auto"/>
            <w:vAlign w:val="center"/>
          </w:tcPr>
          <w:p w14:paraId="681418BD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EB51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16868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1400/24, G2/L2, 16 LONAS, SEM CÂMARA,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8AF196C" w14:textId="7B3CDFD5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MRL/G2L2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706F348D" w14:textId="38067ED1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3.562,00</w:t>
            </w:r>
          </w:p>
        </w:tc>
      </w:tr>
      <w:tr w:rsidR="00A06C2A" w:rsidRPr="00F44724" w14:paraId="2F7F75C7" w14:textId="77777777" w:rsidTr="00E4542D">
        <w:tc>
          <w:tcPr>
            <w:tcW w:w="531" w:type="dxa"/>
            <w:shd w:val="clear" w:color="auto" w:fill="auto"/>
            <w:vAlign w:val="center"/>
          </w:tcPr>
          <w:p w14:paraId="424FB1B5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3D75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56AB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165/70 R13,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3F2CBB8F" w14:textId="3E79BCF7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KELLI EDGE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22423D5" w14:textId="31A2E044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281,00</w:t>
            </w:r>
          </w:p>
        </w:tc>
      </w:tr>
      <w:tr w:rsidR="00A06C2A" w:rsidRPr="00F44724" w14:paraId="10DFF037" w14:textId="77777777" w:rsidTr="00E4542D">
        <w:tc>
          <w:tcPr>
            <w:tcW w:w="531" w:type="dxa"/>
            <w:shd w:val="clear" w:color="auto" w:fill="auto"/>
            <w:vAlign w:val="center"/>
          </w:tcPr>
          <w:p w14:paraId="47D60D23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DA3E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B7742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XHA, 17.5 R 25 TL 176A2, E-3/L-3, RADIAL, COM BARRA DE PROTEÇÃO LATERAL, PACOTE DE CINTURAS METÁLICAS, BANDA DE RODAGEM ROBUSTA, EM CONFORMIDADE COM AS NORNAS ABNT APLICÁVEIS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D64BEEF" w14:textId="77777777" w:rsidR="00B229BC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</w:t>
            </w:r>
          </w:p>
          <w:p w14:paraId="5B5AE6D5" w14:textId="4D3034C1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RL-2+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9565AA3" w14:textId="41A38751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9.165,00</w:t>
            </w:r>
          </w:p>
        </w:tc>
      </w:tr>
      <w:tr w:rsidR="00A06C2A" w:rsidRPr="00F44724" w14:paraId="200F78AB" w14:textId="77777777" w:rsidTr="00E4542D">
        <w:tc>
          <w:tcPr>
            <w:tcW w:w="531" w:type="dxa"/>
            <w:shd w:val="clear" w:color="auto" w:fill="auto"/>
            <w:vAlign w:val="center"/>
          </w:tcPr>
          <w:p w14:paraId="7A0F2F04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9FC5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1107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175/65/14,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F02DF74" w14:textId="2C4A7C12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KELLI EDGE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C4361E5" w14:textId="471203EA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306,00</w:t>
            </w:r>
          </w:p>
        </w:tc>
      </w:tr>
      <w:tr w:rsidR="00A06C2A" w:rsidRPr="00F44724" w14:paraId="7A04332F" w14:textId="77777777" w:rsidTr="00E4542D"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94EFDF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F6E2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10C4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175/70 R13 RADIAL, 82T, SEM CÂMARA DE AR, PROFUNDIDADE DE SULCO DE NO MÍNIMO 7,8 MM, 4 LONAS, ÍNDICE DE ADERÊNCIA NA PISTA "TRACTION" MÍNIMO "A", TECNOLOGIA DE DESGASTRE UNIFORME/REGULAR DA BANDA DE RODAGEM, PROTEÇÃO DUPLA CONTRA CORTES, EM CONFORMIDADE COM AS NORMAS ABNT APLICÁVEIS. 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3E3926" w14:textId="16EC60E5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KELLI EDGE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2329B7" w14:textId="552918A9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282,00</w:t>
            </w:r>
          </w:p>
        </w:tc>
      </w:tr>
      <w:tr w:rsidR="00A06C2A" w:rsidRPr="00F44724" w14:paraId="58544335" w14:textId="77777777" w:rsidTr="00E4542D"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A38F8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33EC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B68F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185/70 /14, EM CONFORMIDADE COM AS NORMAS ABNT APLICÁVEIS. 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463EA" w14:textId="316866CD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ASSURANCE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9EB4A" w14:textId="7C754B53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373,00</w:t>
            </w:r>
          </w:p>
        </w:tc>
      </w:tr>
      <w:tr w:rsidR="00A06C2A" w:rsidRPr="00F44724" w14:paraId="72422109" w14:textId="77777777" w:rsidTr="00E4542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269F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8766E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3D8A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225/70/15, INDICE DE CARGA 112 (1120KG), </w:t>
            </w:r>
            <w:r w:rsidRPr="00F44724">
              <w:rPr>
                <w:rFonts w:ascii="Arial" w:hAnsi="Arial" w:cs="Arial"/>
                <w:sz w:val="15"/>
                <w:szCs w:val="15"/>
              </w:rPr>
              <w:lastRenderedPageBreak/>
              <w:t>INDICE DE VELOCIDADE R (170KM/H) PNEU RADIAL TIPO UTILITARIO, TIPO DE DESENHO: SIMETRICO, PNEU DE CARGA 8 LONAS, COM CONFORMIDADE COM AS NORMAS DE ABNT APLICAVEIS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12C3" w14:textId="77777777" w:rsidR="00A06C2A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lastRenderedPageBreak/>
              <w:t xml:space="preserve">GOODYEAR </w:t>
            </w:r>
          </w:p>
          <w:p w14:paraId="7809C054" w14:textId="12AEDD3F" w:rsidR="00B229BC" w:rsidRPr="00F44724" w:rsidRDefault="00CC3609" w:rsidP="00B229B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MARATHON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579E" w14:textId="6EFBAC20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620,00</w:t>
            </w:r>
          </w:p>
        </w:tc>
      </w:tr>
      <w:tr w:rsidR="00A06C2A" w:rsidRPr="00F44724" w14:paraId="01DE3C75" w14:textId="77777777" w:rsidTr="00E4542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5DD2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19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2B3E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9701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245/70/16, INDICE DE CARGA 111 (1090KG), INDICE DE VELOCIDADE T (190KM/H), PNEU RADIAL TIPO CAMINHONETA, TIPO DE DESENHO: SIMETRICO, EM CONFORMIDADE COM AS NORMAS ABNT APLICÁVEIS. 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E504" w14:textId="31EF2AC2" w:rsidR="00A06C2A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GOODYEAR WANGLE ARMORTRAC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BA9F" w14:textId="16897E6E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635,00</w:t>
            </w:r>
          </w:p>
        </w:tc>
      </w:tr>
      <w:tr w:rsidR="00A06C2A" w:rsidRPr="00F44724" w14:paraId="1E24F76A" w14:textId="77777777" w:rsidTr="00E4542D">
        <w:tc>
          <w:tcPr>
            <w:tcW w:w="5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D9E2AD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9D347" w14:textId="77777777" w:rsidR="00A06C2A" w:rsidRPr="00F44724" w:rsidRDefault="00A06C2A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B08C2" w14:textId="77777777" w:rsidR="00A06C2A" w:rsidRPr="00F44724" w:rsidRDefault="00A06C2A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900X20 – BORRACHUDO COMUM - CAPACIDADE APROXIMADA DE CARGA 2300/2500, VELOCIADE CLASSE J APROXIMADAMENTE 100XM/H. COM PROFUNDIDADE MÍNIMA DOS SULCOS DE 19,7mm, COM NO MÍNIMO 14 LONAS, EM CONFORMIDADE COM AS NORMAS ABNT APLICÁVEIS.   </w:t>
            </w:r>
          </w:p>
        </w:tc>
        <w:tc>
          <w:tcPr>
            <w:tcW w:w="14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93B7E8" w14:textId="77777777" w:rsidR="00A06C2A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DURABLE</w:t>
            </w:r>
          </w:p>
          <w:p w14:paraId="72DBDCA1" w14:textId="4ED3EC88" w:rsidR="00B229BC" w:rsidRPr="00F44724" w:rsidRDefault="00B229B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DR946</w:t>
            </w:r>
          </w:p>
        </w:tc>
        <w:tc>
          <w:tcPr>
            <w:tcW w:w="11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AC0ABD" w14:textId="36CD8850" w:rsidR="00A06C2A" w:rsidRPr="00F44724" w:rsidRDefault="002906B8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1.434,00</w:t>
            </w:r>
          </w:p>
        </w:tc>
      </w:tr>
    </w:tbl>
    <w:p w14:paraId="7C259A76" w14:textId="77777777" w:rsidR="00A06C2A" w:rsidRPr="00F44724" w:rsidRDefault="00A06C2A" w:rsidP="00A06C2A">
      <w:pPr>
        <w:jc w:val="center"/>
        <w:rPr>
          <w:rFonts w:ascii="Arial" w:hAnsi="Arial" w:cs="Arial"/>
          <w:sz w:val="19"/>
          <w:szCs w:val="19"/>
        </w:rPr>
      </w:pPr>
    </w:p>
    <w:p w14:paraId="49A3AC15" w14:textId="77777777" w:rsidR="00A06C2A" w:rsidRPr="00F44724" w:rsidRDefault="00A06C2A" w:rsidP="00A06C2A">
      <w:pPr>
        <w:rPr>
          <w:rFonts w:ascii="Arial" w:hAnsi="Arial" w:cs="Arial"/>
          <w:sz w:val="16"/>
          <w:szCs w:val="16"/>
        </w:rPr>
      </w:pPr>
    </w:p>
    <w:p w14:paraId="059340FE" w14:textId="78E06E76" w:rsidR="00294241" w:rsidRDefault="00294241" w:rsidP="006B2D48">
      <w:pPr>
        <w:widowControl/>
        <w:autoSpaceDE/>
        <w:autoSpaceDN/>
        <w:adjustRightInd/>
        <w:spacing w:line="360" w:lineRule="auto"/>
        <w:jc w:val="center"/>
        <w:rPr>
          <w:rFonts w:ascii="Arial" w:hAnsi="Arial" w:cs="Arial"/>
          <w:b/>
        </w:rPr>
      </w:pPr>
      <w:r w:rsidRPr="00294241">
        <w:rPr>
          <w:rFonts w:ascii="Arial" w:hAnsi="Arial" w:cs="Arial"/>
          <w:b/>
        </w:rPr>
        <w:t>SANDRO ANTONIO ZARZECKI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118"/>
        <w:gridCol w:w="4228"/>
        <w:gridCol w:w="1463"/>
        <w:gridCol w:w="1154"/>
      </w:tblGrid>
      <w:tr w:rsidR="006A08A9" w:rsidRPr="00F44724" w14:paraId="64AB945D" w14:textId="77777777" w:rsidTr="006B2D48">
        <w:tc>
          <w:tcPr>
            <w:tcW w:w="531" w:type="dxa"/>
            <w:shd w:val="clear" w:color="auto" w:fill="auto"/>
            <w:vAlign w:val="center"/>
          </w:tcPr>
          <w:p w14:paraId="17F77392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Item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0B197106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Quantidade estimada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6A11A382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Descrição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1BA9223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Marca/ Modelo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D850F60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Valor Unitário R$</w:t>
            </w:r>
          </w:p>
        </w:tc>
      </w:tr>
      <w:tr w:rsidR="006A08A9" w:rsidRPr="00F44724" w14:paraId="20D8E8D1" w14:textId="77777777" w:rsidTr="00E4542D">
        <w:tc>
          <w:tcPr>
            <w:tcW w:w="531" w:type="dxa"/>
            <w:shd w:val="clear" w:color="auto" w:fill="auto"/>
            <w:vAlign w:val="center"/>
          </w:tcPr>
          <w:p w14:paraId="2567A05C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A478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14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5482B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185/65/15 - 88H - COM CLASSIFICAÇÃO NO INMETRO MÍNIMA DE "C" PARA RESISTÊNCIA AO ROLAMENTO, CLASSIFICAÇÃO MÍNIMA DE "C" PARA ADERÊNCIA AO MOLHADO E CLASSIFICAÇÃO DE RUÍDO MÁXIMO DE 70DB,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6B3E526A" w14:textId="3BAE95FB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COMPASAL GRANDECO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0ECA092" w14:textId="3A05EFF7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366,00</w:t>
            </w:r>
          </w:p>
        </w:tc>
      </w:tr>
      <w:tr w:rsidR="006A08A9" w:rsidRPr="00F44724" w14:paraId="31590F1D" w14:textId="77777777" w:rsidTr="00E4542D">
        <w:tc>
          <w:tcPr>
            <w:tcW w:w="531" w:type="dxa"/>
            <w:shd w:val="clear" w:color="auto" w:fill="auto"/>
            <w:vAlign w:val="center"/>
          </w:tcPr>
          <w:p w14:paraId="3338A585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B855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669F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16.9-24, G2/L2, PARA RETROESCAVADEIRA R4, BORRACHUDO, CAPACIDADE MÍNIMA 16 LONAS,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4EDBE09" w14:textId="77777777" w:rsidR="006A08A9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FORERUNER </w:t>
            </w:r>
          </w:p>
          <w:p w14:paraId="772BE87B" w14:textId="7045DE25" w:rsidR="00325482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R4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6A82A74C" w14:textId="2EC553B0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3.885,00</w:t>
            </w:r>
          </w:p>
        </w:tc>
      </w:tr>
      <w:tr w:rsidR="006A08A9" w:rsidRPr="00F44724" w14:paraId="4F8054A5" w14:textId="77777777" w:rsidTr="00E4542D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D415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31EC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28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1428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175/70 R14 RADIAL, 88T, SEM CÂMARA DE AR, PROFUNDIDADE DE SULCO DE NO MÍNIMO 7,8 MM, 4 LONAS, ÍNDICE DE ADERÊNCIA NA PISTA "TRACTION" MÍNIMO "A", TECNOLOGIA DE DESGASTE UNIFORME/REGULAR DA BANDA DE RODAGEM, PROTEÇÃO DUPLA CONTRA CORTES, EM CONFORMIDADE COM AS NORMAS ABNT APLICÁVEIS. 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322C" w14:textId="58D95345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DUNLOP SP TOURING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B48C" w14:textId="757053FE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359,00</w:t>
            </w:r>
          </w:p>
        </w:tc>
      </w:tr>
      <w:tr w:rsidR="006A08A9" w:rsidRPr="00F44724" w14:paraId="5C770720" w14:textId="77777777" w:rsidTr="00E4542D">
        <w:tc>
          <w:tcPr>
            <w:tcW w:w="531" w:type="dxa"/>
            <w:shd w:val="clear" w:color="auto" w:fill="auto"/>
            <w:vAlign w:val="center"/>
          </w:tcPr>
          <w:p w14:paraId="534DE547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14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B17A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2899C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195/60/15, 88H, RADIAL, EM CONFORMIDADE COM AS NORNAS ABNT APLICÁVEIS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1C5FBE9" w14:textId="0C8CA650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COMPASAL GRANDECO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35E1C78" w14:textId="2CB7089B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375,00</w:t>
            </w:r>
          </w:p>
        </w:tc>
      </w:tr>
      <w:tr w:rsidR="006A08A9" w:rsidRPr="00F44724" w14:paraId="217347B2" w14:textId="77777777" w:rsidTr="00E4542D">
        <w:tc>
          <w:tcPr>
            <w:tcW w:w="531" w:type="dxa"/>
            <w:shd w:val="clear" w:color="auto" w:fill="auto"/>
            <w:vAlign w:val="center"/>
          </w:tcPr>
          <w:p w14:paraId="5D59472A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15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0FB7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CA2D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225/50 R17, EM CONFORMIDADE COM AS NORMAS ABNT APLICÁVEIS.  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1BDD5A3D" w14:textId="77777777" w:rsidR="00325482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DUNLOP </w:t>
            </w:r>
          </w:p>
          <w:p w14:paraId="4430135D" w14:textId="2C6E3B15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SPFM 800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363A9BC" w14:textId="0BD62281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519,00</w:t>
            </w:r>
          </w:p>
        </w:tc>
      </w:tr>
      <w:tr w:rsidR="006A08A9" w:rsidRPr="00F44724" w14:paraId="3D90BDF7" w14:textId="77777777" w:rsidTr="00E4542D">
        <w:tc>
          <w:tcPr>
            <w:tcW w:w="5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992D1C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50B5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F8CE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 xml:space="preserve">PNEU NOVO 700X16 – BORRACHUDO, COM PROFUNDIDADE MÍNIMA DOS SULCOS DE 11,7 mm, COM NO MÍNIMO 10 LONAS, EM CONFORMIDADE COM AS NORMAS ABNT APLICÁVEIS.  </w:t>
            </w:r>
          </w:p>
        </w:tc>
        <w:tc>
          <w:tcPr>
            <w:tcW w:w="14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4F3B9E" w14:textId="77777777" w:rsidR="00325482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CENTELLA</w:t>
            </w:r>
          </w:p>
          <w:p w14:paraId="6BEDFADB" w14:textId="6E2F9AB6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CM 200</w:t>
            </w:r>
          </w:p>
        </w:tc>
        <w:tc>
          <w:tcPr>
            <w:tcW w:w="11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BDA5DC" w14:textId="79386AE3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755,00</w:t>
            </w:r>
          </w:p>
        </w:tc>
      </w:tr>
      <w:tr w:rsidR="006A08A9" w:rsidRPr="00F44724" w14:paraId="0C7CEDCA" w14:textId="77777777" w:rsidTr="00E4542D"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AE88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28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51B4" w14:textId="77777777" w:rsidR="006A08A9" w:rsidRPr="00F44724" w:rsidRDefault="006A08A9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2602" w14:textId="77777777" w:rsidR="006A08A9" w:rsidRPr="00F44724" w:rsidRDefault="006A08A9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12.5/80-18, G2,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2A6BD65F" w14:textId="2BAD8ECC" w:rsidR="006A08A9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FORERUNER R4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60BC478" w14:textId="3BAA0141" w:rsidR="006A08A9" w:rsidRPr="00F44724" w:rsidRDefault="00594A71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1.873,00</w:t>
            </w:r>
          </w:p>
        </w:tc>
      </w:tr>
    </w:tbl>
    <w:p w14:paraId="2FBB08B8" w14:textId="77777777" w:rsidR="006A08A9" w:rsidRPr="00F44724" w:rsidRDefault="006A08A9" w:rsidP="006A08A9">
      <w:pPr>
        <w:jc w:val="center"/>
        <w:rPr>
          <w:rFonts w:ascii="Arial" w:hAnsi="Arial" w:cs="Arial"/>
          <w:sz w:val="19"/>
          <w:szCs w:val="19"/>
        </w:rPr>
      </w:pPr>
    </w:p>
    <w:p w14:paraId="354A465F" w14:textId="77777777" w:rsidR="006A08A9" w:rsidRPr="00F44724" w:rsidRDefault="006A08A9" w:rsidP="006A08A9">
      <w:pPr>
        <w:rPr>
          <w:rFonts w:ascii="Arial" w:hAnsi="Arial" w:cs="Arial"/>
          <w:sz w:val="16"/>
          <w:szCs w:val="16"/>
        </w:rPr>
      </w:pPr>
    </w:p>
    <w:p w14:paraId="7D7A87F2" w14:textId="77777777" w:rsidR="006A08A9" w:rsidRPr="00F44724" w:rsidRDefault="006A08A9" w:rsidP="006A08A9"/>
    <w:p w14:paraId="5C279165" w14:textId="2E8C81D5" w:rsidR="00294241" w:rsidRDefault="00294241" w:rsidP="004E6F7C">
      <w:pPr>
        <w:widowControl/>
        <w:autoSpaceDE/>
        <w:autoSpaceDN/>
        <w:adjustRightInd/>
        <w:spacing w:line="360" w:lineRule="auto"/>
        <w:jc w:val="center"/>
        <w:rPr>
          <w:rFonts w:ascii="Arial" w:hAnsi="Arial" w:cs="Arial"/>
          <w:b/>
        </w:rPr>
      </w:pPr>
      <w:r w:rsidRPr="00294241">
        <w:rPr>
          <w:rFonts w:ascii="Arial" w:hAnsi="Arial" w:cs="Arial"/>
          <w:b/>
        </w:rPr>
        <w:t>MARCELO TIECHER ZIMMERMANN EIRELI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118"/>
        <w:gridCol w:w="4228"/>
        <w:gridCol w:w="1463"/>
        <w:gridCol w:w="1154"/>
      </w:tblGrid>
      <w:tr w:rsidR="004E6F7C" w:rsidRPr="00F44724" w14:paraId="58EBD094" w14:textId="77777777" w:rsidTr="004E6F7C">
        <w:tc>
          <w:tcPr>
            <w:tcW w:w="531" w:type="dxa"/>
            <w:shd w:val="clear" w:color="auto" w:fill="auto"/>
            <w:vAlign w:val="center"/>
          </w:tcPr>
          <w:p w14:paraId="250B5CB1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Item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3FEFB98F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Quantidade estimada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6AAE72D2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Descrição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177D441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Marca/ Modelo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D16A605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Valor Unitário R$</w:t>
            </w:r>
          </w:p>
        </w:tc>
      </w:tr>
      <w:tr w:rsidR="004E6F7C" w:rsidRPr="00F44724" w14:paraId="0DED2166" w14:textId="77777777" w:rsidTr="00E4542D">
        <w:tc>
          <w:tcPr>
            <w:tcW w:w="531" w:type="dxa"/>
            <w:shd w:val="clear" w:color="auto" w:fill="auto"/>
            <w:vAlign w:val="center"/>
          </w:tcPr>
          <w:p w14:paraId="5A8E6662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B5CA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C758" w14:textId="77777777" w:rsidR="004E6F7C" w:rsidRPr="00F44724" w:rsidRDefault="004E6F7C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10.00-R20 BORRACHUDO, 16 LONAS, VELOCIDADE CLASSE "K"-110km/h, EM CONFORMIDADE COM AS NORMAS ABNT APLICÁVEIS.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3F186751" w14:textId="139EBA80" w:rsidR="004E6F7C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DRC/D821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6405AEE" w14:textId="2E885319" w:rsidR="004E6F7C" w:rsidRPr="00F44724" w:rsidRDefault="00036946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1.940,00</w:t>
            </w:r>
          </w:p>
        </w:tc>
      </w:tr>
      <w:tr w:rsidR="004E6F7C" w:rsidRPr="00F44724" w14:paraId="479BE763" w14:textId="77777777" w:rsidTr="00E4542D">
        <w:tc>
          <w:tcPr>
            <w:tcW w:w="531" w:type="dxa"/>
            <w:shd w:val="clear" w:color="auto" w:fill="auto"/>
            <w:vAlign w:val="center"/>
          </w:tcPr>
          <w:p w14:paraId="082E5CE5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16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7C47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ADBF" w14:textId="77777777" w:rsidR="004E6F7C" w:rsidRPr="00F44724" w:rsidRDefault="004E6F7C" w:rsidP="00AC5C5F">
            <w:pPr>
              <w:jc w:val="both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PNEU NOVO 225/65/16, INDICE DE CARGA 112 (1120KG), INDICE DE VELOCIDADE R (170KM/H), PNEU RADIAL TIPO UTILITARIO, TIPO DE DESENHO: SIMÉTRICO, PNEU DE CARGA 8 LONAS, EM CONFORMIDADE COM AS NORMAS ABNT APLICAVEIS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411DA40" w14:textId="77777777" w:rsidR="004E6F7C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HIFLY</w:t>
            </w:r>
          </w:p>
          <w:p w14:paraId="30305F44" w14:textId="43841635" w:rsidR="00325482" w:rsidRPr="00F44724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SUPER2000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AC3763D" w14:textId="360BD680" w:rsidR="004E6F7C" w:rsidRPr="00F44724" w:rsidRDefault="00036946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775,00</w:t>
            </w:r>
          </w:p>
        </w:tc>
      </w:tr>
      <w:tr w:rsidR="004E6F7C" w:rsidRPr="00F44724" w14:paraId="01078C30" w14:textId="77777777" w:rsidTr="00E4542D"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EBE5B7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18</w:t>
            </w:r>
          </w:p>
        </w:tc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91B1" w14:textId="77777777" w:rsidR="004E6F7C" w:rsidRPr="00F44724" w:rsidRDefault="004E6F7C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F44724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A28F0" w14:textId="77777777" w:rsidR="004E6F7C" w:rsidRPr="00F44724" w:rsidRDefault="004E6F7C" w:rsidP="00AC5C5F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F44724">
              <w:rPr>
                <w:rFonts w:ascii="Arial" w:hAnsi="Arial" w:cs="Arial"/>
                <w:sz w:val="14"/>
                <w:szCs w:val="14"/>
              </w:rPr>
              <w:t>PNEU NOVO 225/75/16, ÍNDICE DE CARGA 118 (1320Kg), INDÍCE DE VELOCIDADE R (170Km/h), PNEU RADIAL TIPO UTILITÁRIO, TIPO DE DESENHO: SIMETRICO, PNEU DE CARGA 10 LONAS, EM CONFORMIDADE COM AS NORNAS ABNT APLICÁVEIS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CACFF" w14:textId="77777777" w:rsidR="004E6F7C" w:rsidRDefault="00325482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HIFLY</w:t>
            </w:r>
          </w:p>
          <w:p w14:paraId="13E15FEC" w14:textId="6DE769D8" w:rsidR="00EB401E" w:rsidRPr="00F44724" w:rsidRDefault="00EB401E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SUPER 2000</w:t>
            </w:r>
          </w:p>
        </w:tc>
        <w:tc>
          <w:tcPr>
            <w:tcW w:w="1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29A764" w14:textId="50C1DE0F" w:rsidR="004E6F7C" w:rsidRPr="00F44724" w:rsidRDefault="00036946" w:rsidP="00AC5C5F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817,00</w:t>
            </w:r>
          </w:p>
        </w:tc>
      </w:tr>
    </w:tbl>
    <w:p w14:paraId="5F5D9AE0" w14:textId="77777777" w:rsidR="004E6F7C" w:rsidRPr="00294241" w:rsidRDefault="004E6F7C" w:rsidP="004E6F7C">
      <w:pPr>
        <w:widowControl/>
        <w:autoSpaceDE/>
        <w:autoSpaceDN/>
        <w:adjustRightInd/>
        <w:spacing w:line="360" w:lineRule="auto"/>
        <w:jc w:val="center"/>
        <w:rPr>
          <w:rFonts w:ascii="Arial" w:hAnsi="Arial" w:cs="Arial"/>
        </w:rPr>
      </w:pPr>
    </w:p>
    <w:sectPr w:rsidR="004E6F7C" w:rsidRPr="00294241" w:rsidSect="009C2A5D">
      <w:pgSz w:w="11906" w:h="16838"/>
      <w:pgMar w:top="2892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5D"/>
    <w:rsid w:val="00036946"/>
    <w:rsid w:val="001D4095"/>
    <w:rsid w:val="001D7CFF"/>
    <w:rsid w:val="001F6C42"/>
    <w:rsid w:val="002906B8"/>
    <w:rsid w:val="00294241"/>
    <w:rsid w:val="00325482"/>
    <w:rsid w:val="00447A26"/>
    <w:rsid w:val="00454308"/>
    <w:rsid w:val="00475A14"/>
    <w:rsid w:val="004E6F7C"/>
    <w:rsid w:val="00594A71"/>
    <w:rsid w:val="005D29EC"/>
    <w:rsid w:val="005D5B48"/>
    <w:rsid w:val="006A060F"/>
    <w:rsid w:val="006A08A9"/>
    <w:rsid w:val="006B2D48"/>
    <w:rsid w:val="007E0C76"/>
    <w:rsid w:val="008C01AE"/>
    <w:rsid w:val="00934DDC"/>
    <w:rsid w:val="009C2A5D"/>
    <w:rsid w:val="00A06C2A"/>
    <w:rsid w:val="00A13CC4"/>
    <w:rsid w:val="00A70307"/>
    <w:rsid w:val="00A92C71"/>
    <w:rsid w:val="00AC1A48"/>
    <w:rsid w:val="00AD111F"/>
    <w:rsid w:val="00B229BC"/>
    <w:rsid w:val="00B52491"/>
    <w:rsid w:val="00BC6453"/>
    <w:rsid w:val="00BD360F"/>
    <w:rsid w:val="00BF30FA"/>
    <w:rsid w:val="00C32B2A"/>
    <w:rsid w:val="00C545A3"/>
    <w:rsid w:val="00CC3609"/>
    <w:rsid w:val="00E4542D"/>
    <w:rsid w:val="00EB3027"/>
    <w:rsid w:val="00EB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7EA3E"/>
  <w15:chartTrackingRefBased/>
  <w15:docId w15:val="{6A917D30-0B4D-48F7-9EF7-6BF0CA8D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A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C2A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9C2A5D"/>
    <w:pPr>
      <w:widowControl/>
      <w:autoSpaceDE/>
      <w:autoSpaceDN/>
      <w:adjustRightInd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9C2A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elacomgrade">
    <w:name w:val="Table Grid"/>
    <w:basedOn w:val="Tabelanormal"/>
    <w:uiPriority w:val="39"/>
    <w:rsid w:val="00BC6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7</Pages>
  <Words>2536</Words>
  <Characters>13695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32</cp:revision>
  <cp:lastPrinted>2021-09-22T16:16:00Z</cp:lastPrinted>
  <dcterms:created xsi:type="dcterms:W3CDTF">2021-09-22T12:48:00Z</dcterms:created>
  <dcterms:modified xsi:type="dcterms:W3CDTF">2021-09-22T17:41:00Z</dcterms:modified>
</cp:coreProperties>
</file>